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51C60B7F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5E2BB0">
        <w:rPr>
          <w:rFonts w:ascii="Times New Roman" w:hAnsi="Times New Roman"/>
          <w:b/>
          <w:color w:val="auto"/>
          <w:sz w:val="24"/>
          <w:szCs w:val="24"/>
        </w:rPr>
        <w:t>ZP.</w:t>
      </w:r>
      <w:r w:rsidR="00435091" w:rsidRPr="005E2BB0">
        <w:rPr>
          <w:rFonts w:ascii="Times New Roman" w:hAnsi="Times New Roman"/>
          <w:b/>
          <w:color w:val="auto"/>
          <w:sz w:val="24"/>
          <w:szCs w:val="24"/>
        </w:rPr>
        <w:t>27</w:t>
      </w:r>
      <w:r w:rsidR="005E2BB0" w:rsidRPr="005E2BB0">
        <w:rPr>
          <w:rFonts w:ascii="Times New Roman" w:hAnsi="Times New Roman"/>
          <w:b/>
          <w:color w:val="auto"/>
          <w:sz w:val="24"/>
          <w:szCs w:val="24"/>
        </w:rPr>
        <w:t>1.8</w:t>
      </w:r>
      <w:r w:rsidR="00624726" w:rsidRPr="005E2BB0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B35924" w:rsidRPr="005E2BB0">
        <w:rPr>
          <w:rFonts w:ascii="Times New Roman" w:hAnsi="Times New Roman"/>
          <w:b/>
          <w:color w:val="auto"/>
          <w:sz w:val="24"/>
          <w:szCs w:val="24"/>
        </w:rPr>
        <w:t>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7091222B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6F3F2C">
        <w:t>2021 r. poz. 1129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396DE374" w:rsidR="009003FC" w:rsidRPr="00EC29E6" w:rsidRDefault="00577FA5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735EE9F0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12420960"/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bookmarkStart w:id="1" w:name="_Hlk112419889"/>
      <w:bookmarkStart w:id="2" w:name="_GoBack"/>
      <w:r w:rsidR="006F3825">
        <w:rPr>
          <w:rFonts w:ascii="Times New Roman" w:hAnsi="Times New Roman"/>
          <w:b/>
          <w:sz w:val="28"/>
          <w:szCs w:val="28"/>
        </w:rPr>
        <w:t>Budowa Otwartej Strefy Sportu i Rekreacji w Konarach</w:t>
      </w:r>
      <w:bookmarkEnd w:id="1"/>
      <w:r w:rsidR="0018626B">
        <w:rPr>
          <w:rFonts w:ascii="Times New Roman" w:hAnsi="Times New Roman"/>
          <w:b/>
          <w:sz w:val="28"/>
          <w:szCs w:val="28"/>
        </w:rPr>
        <w:t xml:space="preserve"> II</w:t>
      </w:r>
      <w:bookmarkEnd w:id="2"/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bookmarkEnd w:id="0"/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1E61170B" w14:textId="77777777" w:rsidR="00B37F57" w:rsidRDefault="00B37F57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0DBDD61E" w14:textId="77777777" w:rsidR="00B37F57" w:rsidRDefault="00B37F57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1F6C07C1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6F3F2C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156592">
        <w:rPr>
          <w:rFonts w:ascii="Times New Roman" w:hAnsi="Times New Roman"/>
          <w:color w:val="auto"/>
          <w:sz w:val="24"/>
          <w:szCs w:val="24"/>
        </w:rPr>
        <w:t>sierpień</w:t>
      </w:r>
      <w:r w:rsidR="00386DF6" w:rsidRPr="006F3F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6F3F2C">
        <w:rPr>
          <w:rFonts w:ascii="Times New Roman" w:hAnsi="Times New Roman"/>
          <w:color w:val="auto"/>
          <w:sz w:val="24"/>
          <w:szCs w:val="24"/>
        </w:rPr>
        <w:t>202</w:t>
      </w:r>
      <w:r w:rsidR="00156592">
        <w:rPr>
          <w:rFonts w:ascii="Times New Roman" w:hAnsi="Times New Roman"/>
          <w:color w:val="auto"/>
          <w:sz w:val="24"/>
          <w:szCs w:val="24"/>
        </w:rPr>
        <w:t>2</w:t>
      </w:r>
      <w:r w:rsidR="00BA21D2" w:rsidRPr="006F3F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F3F2C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0507D212" w:rsidR="001A522D" w:rsidRPr="002E5C5E" w:rsidRDefault="0080059B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72D2854D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>órej udostępniane będą zmiany i </w:t>
      </w:r>
      <w:r w:rsidRPr="003C6F5B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18626B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D3512C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U. z 2021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r. poz. 1129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="006F3F2C">
        <w:rPr>
          <w:rFonts w:ascii="Times New Roman" w:hAnsi="Times New Roman"/>
          <w:color w:val="auto"/>
          <w:sz w:val="24"/>
          <w:szCs w:val="24"/>
        </w:rPr>
        <w:t>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1101A702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3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4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4064F0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4438FA88" w14:textId="7B74CE9B" w:rsidR="004064F0" w:rsidRPr="00A86779" w:rsidRDefault="00A86779" w:rsidP="00A86779">
      <w:pPr>
        <w:pStyle w:val="Akapitzlist"/>
        <w:widowControl w:val="0"/>
        <w:numPr>
          <w:ilvl w:val="0"/>
          <w:numId w:val="28"/>
        </w:numPr>
        <w:tabs>
          <w:tab w:val="left" w:pos="4055"/>
        </w:tabs>
        <w:ind w:left="426" w:hanging="426"/>
        <w:jc w:val="both"/>
        <w:rPr>
          <w:rFonts w:eastAsia="Verdana"/>
          <w:b/>
          <w:color w:val="000000"/>
        </w:rPr>
      </w:pPr>
      <w:r w:rsidRPr="00A86779">
        <w:rPr>
          <w:rFonts w:eastAsia="Verdana"/>
          <w:color w:val="000000"/>
        </w:rPr>
        <w:t xml:space="preserve">Przedmiotem zamówienia </w:t>
      </w:r>
      <w:r w:rsidR="004064F0" w:rsidRPr="00A86779">
        <w:rPr>
          <w:rFonts w:eastAsia="Verdana"/>
          <w:color w:val="000000"/>
        </w:rPr>
        <w:t xml:space="preserve">są roboty budowlane polegające na </w:t>
      </w:r>
      <w:r w:rsidR="004824B9" w:rsidRPr="004824B9">
        <w:rPr>
          <w:rFonts w:eastAsia="Verdana"/>
          <w:b/>
          <w:color w:val="000000"/>
        </w:rPr>
        <w:t>Budow</w:t>
      </w:r>
      <w:r w:rsidR="004824B9">
        <w:rPr>
          <w:rFonts w:eastAsia="Verdana"/>
          <w:b/>
          <w:color w:val="000000"/>
        </w:rPr>
        <w:t>ie</w:t>
      </w:r>
      <w:r w:rsidR="004824B9" w:rsidRPr="004824B9">
        <w:rPr>
          <w:rFonts w:eastAsia="Verdana"/>
          <w:b/>
          <w:color w:val="000000"/>
        </w:rPr>
        <w:t xml:space="preserve"> Otwartej Strefy Sportu i Rekreacji w Konarach</w:t>
      </w:r>
      <w:r w:rsidR="004824B9">
        <w:rPr>
          <w:rFonts w:eastAsia="Verdana"/>
          <w:b/>
          <w:color w:val="000000"/>
        </w:rPr>
        <w:t>.</w:t>
      </w:r>
    </w:p>
    <w:p w14:paraId="21D41B18" w14:textId="77777777" w:rsidR="00A86779" w:rsidRPr="005B11A7" w:rsidRDefault="004064F0" w:rsidP="00A86779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t>Teren, na którym planowana jest inwes</w:t>
      </w:r>
      <w:r w:rsidR="00D22326" w:rsidRPr="005B11A7">
        <w:rPr>
          <w:rFonts w:eastAsiaTheme="minorHAnsi"/>
          <w:color w:val="000000"/>
          <w:lang w:eastAsia="en-US"/>
        </w:rPr>
        <w:t xml:space="preserve">tycja położony jest na terenie </w:t>
      </w:r>
      <w:r w:rsidR="00B31195" w:rsidRPr="005B11A7">
        <w:rPr>
          <w:rFonts w:eastAsiaTheme="minorHAnsi"/>
          <w:color w:val="000000"/>
          <w:lang w:eastAsia="en-US"/>
        </w:rPr>
        <w:t>g</w:t>
      </w:r>
      <w:r w:rsidR="00A86779" w:rsidRPr="005B11A7">
        <w:rPr>
          <w:rFonts w:eastAsiaTheme="minorHAnsi"/>
          <w:color w:val="000000"/>
          <w:lang w:eastAsia="en-US"/>
        </w:rPr>
        <w:t>miny Brochów.</w:t>
      </w:r>
    </w:p>
    <w:p w14:paraId="0C1DB50B" w14:textId="00DC9B26" w:rsidR="007A4346" w:rsidRDefault="004064F0" w:rsidP="007A4346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lastRenderedPageBreak/>
        <w:t>Planowana inwestycja obejmuje dział</w:t>
      </w:r>
      <w:r w:rsidR="004824B9">
        <w:rPr>
          <w:rFonts w:eastAsiaTheme="minorHAnsi"/>
          <w:color w:val="000000"/>
          <w:lang w:eastAsia="en-US"/>
        </w:rPr>
        <w:t>kę</w:t>
      </w:r>
      <w:r w:rsidRPr="005B11A7">
        <w:rPr>
          <w:rFonts w:eastAsiaTheme="minorHAnsi"/>
          <w:color w:val="000000"/>
          <w:lang w:eastAsia="en-US"/>
        </w:rPr>
        <w:t xml:space="preserve"> </w:t>
      </w:r>
      <w:r w:rsidR="00F37B5C">
        <w:rPr>
          <w:rFonts w:eastAsiaTheme="minorHAnsi"/>
          <w:color w:val="000000"/>
          <w:lang w:eastAsia="en-US"/>
        </w:rPr>
        <w:t>o numer</w:t>
      </w:r>
      <w:r w:rsidR="004824B9">
        <w:rPr>
          <w:rFonts w:eastAsiaTheme="minorHAnsi"/>
          <w:color w:val="000000"/>
          <w:lang w:eastAsia="en-US"/>
        </w:rPr>
        <w:t xml:space="preserve">ze </w:t>
      </w:r>
      <w:r w:rsidR="00F37B5C">
        <w:rPr>
          <w:rFonts w:eastAsiaTheme="minorHAnsi"/>
          <w:color w:val="000000"/>
          <w:lang w:eastAsia="en-US"/>
        </w:rPr>
        <w:t>ewidencyjny</w:t>
      </w:r>
      <w:r w:rsidR="004824B9">
        <w:rPr>
          <w:rFonts w:eastAsiaTheme="minorHAnsi"/>
          <w:color w:val="000000"/>
          <w:lang w:eastAsia="en-US"/>
        </w:rPr>
        <w:t xml:space="preserve">m </w:t>
      </w:r>
      <w:r w:rsidR="00373AE6">
        <w:rPr>
          <w:rFonts w:eastAsiaTheme="minorHAnsi"/>
          <w:color w:val="000000"/>
          <w:lang w:eastAsia="en-US"/>
        </w:rPr>
        <w:t>3</w:t>
      </w:r>
      <w:r w:rsidR="007A4346">
        <w:rPr>
          <w:rFonts w:eastAsiaTheme="minorHAnsi"/>
          <w:color w:val="000000"/>
          <w:lang w:eastAsia="en-US"/>
        </w:rPr>
        <w:t xml:space="preserve">61 </w:t>
      </w:r>
      <w:r w:rsidR="00B31195" w:rsidRPr="00F37B5C">
        <w:rPr>
          <w:rFonts w:eastAsiaTheme="minorHAnsi"/>
          <w:color w:val="000000"/>
          <w:lang w:eastAsia="en-US"/>
        </w:rPr>
        <w:t xml:space="preserve">w obrębie: </w:t>
      </w:r>
      <w:r w:rsidR="007D0FB1">
        <w:rPr>
          <w:rFonts w:eastAsiaTheme="minorHAnsi"/>
          <w:color w:val="000000"/>
          <w:lang w:eastAsia="en-US"/>
        </w:rPr>
        <w:t>00</w:t>
      </w:r>
      <w:r w:rsidR="007A4346">
        <w:rPr>
          <w:rFonts w:eastAsiaTheme="minorHAnsi"/>
          <w:color w:val="000000"/>
          <w:lang w:eastAsia="en-US"/>
        </w:rPr>
        <w:t>14 Konary</w:t>
      </w:r>
      <w:r w:rsidR="00034C6F">
        <w:rPr>
          <w:rFonts w:eastAsiaTheme="minorHAnsi"/>
          <w:color w:val="000000"/>
          <w:lang w:eastAsia="en-US"/>
        </w:rPr>
        <w:t xml:space="preserve">, </w:t>
      </w:r>
    </w:p>
    <w:p w14:paraId="23D1863B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A528A">
        <w:rPr>
          <w:rFonts w:eastAsiaTheme="minorHAnsi"/>
          <w:b/>
          <w:bCs/>
          <w:color w:val="000000"/>
          <w:lang w:eastAsia="en-US"/>
        </w:rPr>
        <w:t>Zakres rzeczowy inwestycji obejmuje</w:t>
      </w:r>
      <w:r w:rsidRPr="005A528A">
        <w:rPr>
          <w:rFonts w:eastAsiaTheme="minorHAnsi"/>
          <w:color w:val="000000"/>
          <w:lang w:eastAsia="en-US"/>
        </w:rPr>
        <w:t xml:space="preserve"> </w:t>
      </w:r>
    </w:p>
    <w:p w14:paraId="4E705026" w14:textId="242F1F39" w:rsidR="005A528A" w:rsidRPr="00857C23" w:rsidRDefault="00857C23" w:rsidP="00857C23">
      <w:pPr>
        <w:autoSpaceDE w:val="0"/>
        <w:autoSpaceDN w:val="0"/>
        <w:adjustRightInd w:val="0"/>
        <w:ind w:firstLine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857C23">
        <w:rPr>
          <w:rFonts w:eastAsiaTheme="minorHAnsi"/>
          <w:color w:val="000000"/>
          <w:lang w:eastAsia="en-US"/>
        </w:rPr>
        <w:t>wykonanie placu sportowo-rekreacyjnego:</w:t>
      </w:r>
    </w:p>
    <w:p w14:paraId="603F70A1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>zestaw gimnastyczny sześciokątny z siecią z lin</w:t>
      </w:r>
    </w:p>
    <w:p w14:paraId="43663664" w14:textId="77777777" w:rsidR="00DC5206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>zestaw modułowy</w:t>
      </w:r>
    </w:p>
    <w:p w14:paraId="6AD0A2BC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prasa nożna + wahadło</w:t>
      </w:r>
    </w:p>
    <w:p w14:paraId="3FB1B4AE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biegacz +</w:t>
      </w:r>
      <w:r>
        <w:rPr>
          <w:rFonts w:eastAsiaTheme="minorHAnsi"/>
          <w:color w:val="000000"/>
          <w:lang w:eastAsia="en-US"/>
        </w:rPr>
        <w:t xml:space="preserve"> </w:t>
      </w:r>
      <w:r w:rsidR="005A528A" w:rsidRPr="005A528A">
        <w:rPr>
          <w:rFonts w:eastAsiaTheme="minorHAnsi"/>
          <w:color w:val="000000"/>
          <w:lang w:eastAsia="en-US"/>
        </w:rPr>
        <w:t>koła tai chi</w:t>
      </w:r>
    </w:p>
    <w:p w14:paraId="7A7AA51B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wyciąg górny +krzesło</w:t>
      </w:r>
    </w:p>
    <w:p w14:paraId="59B0CADC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A528A" w:rsidRPr="005A528A">
        <w:rPr>
          <w:rFonts w:eastAsiaTheme="minorHAnsi"/>
          <w:color w:val="000000"/>
          <w:lang w:eastAsia="en-US"/>
        </w:rPr>
        <w:t xml:space="preserve"> twister + wioślarz</w:t>
      </w:r>
    </w:p>
    <w:p w14:paraId="5C9EF93A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bieżnia +</w:t>
      </w:r>
      <w:r>
        <w:rPr>
          <w:rFonts w:eastAsiaTheme="minorHAnsi"/>
          <w:color w:val="000000"/>
          <w:lang w:eastAsia="en-US"/>
        </w:rPr>
        <w:t xml:space="preserve"> </w:t>
      </w:r>
      <w:r w:rsidR="005A528A" w:rsidRPr="005A528A">
        <w:rPr>
          <w:rFonts w:eastAsiaTheme="minorHAnsi"/>
          <w:color w:val="000000"/>
          <w:lang w:eastAsia="en-US"/>
        </w:rPr>
        <w:t>jeździec</w:t>
      </w:r>
    </w:p>
    <w:p w14:paraId="32F2B472" w14:textId="44419957" w:rsidR="005A528A" w:rsidRPr="005A528A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zamontowanie dwustronnego stojaka na rowery</w:t>
      </w:r>
    </w:p>
    <w:p w14:paraId="744621A9" w14:textId="77777777" w:rsidR="007A4346" w:rsidRPr="005C622D" w:rsidRDefault="007A4346" w:rsidP="007A4346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</w:p>
    <w:p w14:paraId="5B3153A7" w14:textId="7316FB3A" w:rsidR="00444F22" w:rsidRPr="008E7597" w:rsidRDefault="00444F22" w:rsidP="008E759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44F22">
        <w:rPr>
          <w:rStyle w:val="FontStyle55"/>
          <w:rFonts w:ascii="Times New Roman" w:hAnsi="Times New Roman"/>
          <w:sz w:val="24"/>
          <w:szCs w:val="24"/>
        </w:rPr>
        <w:t>Zamawiający informuje, iż przedmiary przekazane wykonawcom pełnią funkcję jedynie pomocniczą (informacyjną) przy kalkulacji ceny przy skł</w:t>
      </w:r>
      <w:r>
        <w:rPr>
          <w:rStyle w:val="FontStyle55"/>
          <w:rFonts w:ascii="Times New Roman" w:hAnsi="Times New Roman"/>
          <w:sz w:val="24"/>
          <w:szCs w:val="24"/>
        </w:rPr>
        <w:t>adaniu ofert przez Wykonawców.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Przygotowując oferty Wykonawcy powinni sprawdzić zgodność </w:t>
      </w:r>
      <w:r>
        <w:rPr>
          <w:rStyle w:val="FontStyle55"/>
          <w:rFonts w:ascii="Times New Roman" w:hAnsi="Times New Roman"/>
          <w:sz w:val="24"/>
          <w:szCs w:val="24"/>
        </w:rPr>
        <w:t>przedmiarów</w:t>
      </w:r>
      <w:r w:rsidR="00DC5206">
        <w:rPr>
          <w:rStyle w:val="FontStyle55"/>
          <w:rFonts w:ascii="Times New Roman" w:hAnsi="Times New Roman"/>
          <w:sz w:val="24"/>
          <w:szCs w:val="24"/>
        </w:rPr>
        <w:t xml:space="preserve">. </w:t>
      </w:r>
      <w:r w:rsidRPr="00444F22">
        <w:rPr>
          <w:rStyle w:val="FontStyle55"/>
          <w:rFonts w:ascii="Times New Roman" w:hAnsi="Times New Roman"/>
          <w:sz w:val="24"/>
          <w:szCs w:val="24"/>
        </w:rPr>
        <w:t>Nie wniesienie zastrzeżeń przez Wykonawcę w ww. zakresie skutkuje obowiązkiem wykonania przez Wykonawcę robót zgodnie z dokumentacją techniczną</w:t>
      </w:r>
      <w:r w:rsidR="00FE1ED3">
        <w:rPr>
          <w:rStyle w:val="FontStyle55"/>
          <w:rFonts w:ascii="Times New Roman" w:hAnsi="Times New Roman"/>
          <w:sz w:val="24"/>
          <w:szCs w:val="24"/>
        </w:rPr>
        <w:t xml:space="preserve"> i  wiedzą techniczną zgodnie z 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art. 647 k.c. </w:t>
      </w:r>
    </w:p>
    <w:p w14:paraId="4E481783" w14:textId="431A34DE" w:rsidR="003669AF" w:rsidRDefault="003669AF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</w:p>
    <w:p w14:paraId="1602ABC5" w14:textId="7E317209" w:rsidR="00DC5206" w:rsidRPr="0004049E" w:rsidRDefault="00DC5206" w:rsidP="00DC5206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b/>
          <w:bCs/>
          <w:i/>
          <w:iCs/>
          <w:color w:val="auto"/>
          <w:sz w:val="24"/>
          <w:szCs w:val="24"/>
        </w:rPr>
      </w:pPr>
      <w:r w:rsidRPr="0004049E">
        <w:rPr>
          <w:rFonts w:ascii="Times New Roman" w:eastAsia="CIDFont+F1" w:hAnsi="Times New Roman"/>
          <w:b/>
          <w:bCs/>
          <w:i/>
          <w:iCs/>
          <w:color w:val="auto"/>
          <w:sz w:val="24"/>
          <w:szCs w:val="24"/>
        </w:rPr>
        <w:t>„Zadanie pn. „Budowa Otwartej Strefy Sportu i Rekreacji w Konarach” współfinansowane ze środków Samorządu Województwa Mazowieckiego”</w:t>
      </w:r>
    </w:p>
    <w:p w14:paraId="5F6AFE84" w14:textId="7F847111" w:rsidR="00DC5206" w:rsidRPr="002217AE" w:rsidRDefault="00DC5206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</w:p>
    <w:p w14:paraId="5F093A50" w14:textId="3ECD8DC5" w:rsidR="00A97731" w:rsidRPr="0078349D" w:rsidRDefault="00912464" w:rsidP="00857C23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12658688"/>
      <w:bookmarkEnd w:id="4"/>
      <w:r w:rsidRPr="0078349D">
        <w:rPr>
          <w:rFonts w:ascii="Times New Roman" w:hAnsi="Times New Roman" w:cs="Times New Roman"/>
          <w:sz w:val="24"/>
          <w:szCs w:val="24"/>
        </w:rPr>
        <w:t xml:space="preserve">Słownik Zamówień </w:t>
      </w:r>
      <w:r w:rsidR="00A97731" w:rsidRPr="0078349D">
        <w:rPr>
          <w:rFonts w:ascii="Times New Roman" w:hAnsi="Times New Roman" w:cs="Times New Roman"/>
          <w:sz w:val="24"/>
          <w:szCs w:val="24"/>
        </w:rPr>
        <w:t>–</w:t>
      </w:r>
      <w:r w:rsidRPr="0078349D">
        <w:rPr>
          <w:rFonts w:ascii="Times New Roman" w:hAnsi="Times New Roman" w:cs="Times New Roman"/>
          <w:sz w:val="24"/>
          <w:szCs w:val="24"/>
        </w:rPr>
        <w:t xml:space="preserve"> CPV</w:t>
      </w:r>
      <w:r w:rsidR="00A97731" w:rsidRPr="0078349D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2ADD4302" w14:textId="501A2E89" w:rsidR="00A97731" w:rsidRPr="0078349D" w:rsidRDefault="00A97731" w:rsidP="00A97731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 xml:space="preserve">45112723-9 </w:t>
      </w:r>
      <w:bookmarkStart w:id="6" w:name="_Hlk112658770"/>
      <w:r w:rsidRPr="0078349D">
        <w:rPr>
          <w:rFonts w:ascii="Times New Roman" w:hAnsi="Times New Roman" w:cs="Times New Roman"/>
          <w:b/>
          <w:sz w:val="24"/>
          <w:szCs w:val="24"/>
        </w:rPr>
        <w:t xml:space="preserve">Roboty w zakresie kształtowania </w:t>
      </w:r>
      <w:bookmarkEnd w:id="6"/>
      <w:r w:rsidRPr="0078349D">
        <w:rPr>
          <w:rFonts w:ascii="Times New Roman" w:hAnsi="Times New Roman" w:cs="Times New Roman"/>
          <w:b/>
          <w:sz w:val="24"/>
          <w:szCs w:val="24"/>
        </w:rPr>
        <w:t>placów zabaw</w:t>
      </w:r>
    </w:p>
    <w:p w14:paraId="1778137E" w14:textId="39832819" w:rsidR="00A97731" w:rsidRDefault="00A97731" w:rsidP="00A97731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>45112720-8 Roboty w zakresie kształtowania terenów sportowych i rekreacyjnych</w:t>
      </w:r>
    </w:p>
    <w:p w14:paraId="77A624D0" w14:textId="77777777" w:rsidR="0078349D" w:rsidRPr="0078349D" w:rsidRDefault="0078349D" w:rsidP="00A97731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648A0" w14:textId="275A3B97" w:rsidR="00563EE7" w:rsidRDefault="00E3121F" w:rsidP="00563EE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857C23">
        <w:t xml:space="preserve">nie </w:t>
      </w:r>
      <w:r w:rsidRPr="00355346">
        <w:t>dopuszcza możliwoś</w:t>
      </w:r>
      <w:r w:rsidR="00857C23">
        <w:t>ci</w:t>
      </w:r>
      <w:r w:rsidRPr="00355346">
        <w:t xml:space="preserve"> składania ofert c</w:t>
      </w:r>
      <w:r>
        <w:t>zęściowych</w:t>
      </w:r>
      <w:r w:rsidRPr="00355346">
        <w:t>.</w:t>
      </w:r>
    </w:p>
    <w:p w14:paraId="096F5975" w14:textId="2A88CA77" w:rsidR="00CE007D" w:rsidRDefault="00CE007D" w:rsidP="00304071">
      <w:pPr>
        <w:pStyle w:val="Akapitzlist"/>
        <w:tabs>
          <w:tab w:val="left" w:pos="426"/>
        </w:tabs>
        <w:spacing w:after="129" w:line="259" w:lineRule="auto"/>
        <w:ind w:left="426"/>
        <w:jc w:val="both"/>
      </w:pPr>
      <w:r w:rsidRPr="005F520B">
        <w:t>Przedmiot robót budowlanych objętych postępowa</w:t>
      </w:r>
      <w:r w:rsidR="005F520B" w:rsidRPr="005F520B">
        <w:t>niem stanowi obiektywną całość</w:t>
      </w:r>
      <w:r w:rsidR="00D27365" w:rsidRPr="005F520B">
        <w:t xml:space="preserve">. Brak jest możliwości dokonania dodatkowego podziału zamówienia, gdyż wystąpiłyby nadmierne trudności, związane z realizacją robót </w:t>
      </w:r>
      <w:r w:rsidR="00240A5B" w:rsidRPr="005F520B">
        <w:t>budowlanych</w:t>
      </w:r>
      <w:r w:rsidR="00B830A7" w:rsidRPr="005F520B">
        <w:t>.</w:t>
      </w:r>
      <w:r w:rsidR="00B830A7">
        <w:t xml:space="preserve"> </w:t>
      </w:r>
      <w:r w:rsidR="00304071">
        <w:t xml:space="preserve"> </w:t>
      </w:r>
    </w:p>
    <w:p w14:paraId="485AEB8D" w14:textId="1A12F378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</w:t>
      </w:r>
      <w:r w:rsidR="00563EE7">
        <w:t> </w:t>
      </w:r>
      <w:r w:rsidRPr="00C91C87">
        <w:t xml:space="preserve">szczególności w </w:t>
      </w:r>
      <w:r w:rsidRPr="00884E79">
        <w:t>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2C962CCA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</w:t>
      </w:r>
      <w:r w:rsidR="00563EE7">
        <w:t xml:space="preserve">y muszą być wykonane zgodnie z </w:t>
      </w:r>
      <w:r w:rsidRPr="00B61C6D">
        <w:t>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="00563EE7">
        <w:t>w </w:t>
      </w:r>
      <w:r w:rsidRPr="00B61C6D">
        <w:t xml:space="preserve">Specyfikacji Technicznej Wykonania i Odbioru Robót Budowlanych.  </w:t>
      </w:r>
    </w:p>
    <w:p w14:paraId="15C9A869" w14:textId="7691AAA6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</w:t>
      </w:r>
      <w:r w:rsidR="00721FD8">
        <w:t xml:space="preserve"> </w:t>
      </w:r>
      <w:r w:rsidRPr="00A37131">
        <w:t>musz</w:t>
      </w:r>
      <w:r w:rsidR="00411A00">
        <w:t>ą</w:t>
      </w:r>
      <w:r w:rsidRPr="00A37131">
        <w:t xml:space="preserve"> mieć ak</w:t>
      </w:r>
      <w:r w:rsidR="00A37131">
        <w:t xml:space="preserve">tualne dokumenty, dopuszczające </w:t>
      </w:r>
      <w:r w:rsidR="00FE1ED3">
        <w:t>do stosowania w </w:t>
      </w:r>
      <w:r w:rsidRPr="00A37131">
        <w:t>budownictwie, zgodnie z przepisami obowiązującymi w tym zakr</w:t>
      </w:r>
      <w:r w:rsidR="00A37131">
        <w:t>esie.</w:t>
      </w:r>
    </w:p>
    <w:p w14:paraId="7B7A2559" w14:textId="0E619029" w:rsidR="00615B89" w:rsidRDefault="00563EE7" w:rsidP="00615B89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 dokumentacji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lastRenderedPageBreak/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 xml:space="preserve">na okres – </w:t>
      </w:r>
      <w:r w:rsidR="002C144F" w:rsidRPr="00411A00">
        <w:t>minimum 36 </w:t>
      </w:r>
      <w:r w:rsidR="00111BA7" w:rsidRPr="00411A00">
        <w:t xml:space="preserve">miesięcy, </w:t>
      </w:r>
      <w:r w:rsidRPr="00411A00">
        <w:t xml:space="preserve">liczone od dnia podpisania Protokołu ostatecznego odbioru przedmiotu zamówienia. </w:t>
      </w:r>
    </w:p>
    <w:p w14:paraId="2201C8C4" w14:textId="792B0814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411A00">
        <w:t>W przypadku zaproponowania krótszego ok</w:t>
      </w:r>
      <w:r w:rsidR="00B55A8A" w:rsidRPr="00411A00">
        <w:t>resu gwarancji oferta, jako nie</w:t>
      </w:r>
      <w:r w:rsidRPr="00411A00">
        <w:t xml:space="preserve">spełniająca wymagań Zamawiającego zostanie odrzucona. </w:t>
      </w:r>
    </w:p>
    <w:p w14:paraId="09F3D4AA" w14:textId="6E51D0A3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</w:t>
      </w:r>
      <w:r w:rsidR="003C2A52">
        <w:t>przygotowania oferty.</w:t>
      </w:r>
      <w:r w:rsidRPr="0007114B">
        <w:t xml:space="preserve"> </w:t>
      </w:r>
    </w:p>
    <w:p w14:paraId="4430BE52" w14:textId="338719D9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</w:t>
      </w:r>
      <w:r w:rsidR="00CD243E">
        <w:t>ć teren budowy przez cały czas trwania realizacji</w:t>
      </w:r>
      <w:r w:rsidRPr="0007114B">
        <w:t xml:space="preserve">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831E4E">
        <w:t xml:space="preserve"> uporządkować teren budowy.</w:t>
      </w:r>
    </w:p>
    <w:p w14:paraId="592B72E7" w14:textId="5F6AE33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33183E">
        <w:t>(</w:t>
      </w:r>
      <w:r w:rsidR="006E1E29" w:rsidRPr="0033183E">
        <w:t>z</w:t>
      </w:r>
      <w:r w:rsidR="00BE70F7" w:rsidRPr="0033183E">
        <w:t>ałącznik</w:t>
      </w:r>
      <w:r w:rsidRPr="0033183E">
        <w:t xml:space="preserve"> </w:t>
      </w:r>
      <w:r w:rsidR="00D22BAE" w:rsidRPr="0033183E">
        <w:t>nr </w:t>
      </w:r>
      <w:r w:rsidR="00762AC1" w:rsidRPr="0033183E">
        <w:t>8</w:t>
      </w:r>
      <w:r w:rsidR="006458DC" w:rsidRPr="0033183E">
        <w:t xml:space="preserve"> do</w:t>
      </w:r>
      <w:r w:rsidR="00BE70F7" w:rsidRPr="0033183E">
        <w:t xml:space="preserve"> S</w:t>
      </w:r>
      <w:r w:rsidRPr="0033183E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Default="00DD4EDF" w:rsidP="00F17792">
      <w:pPr>
        <w:pStyle w:val="Akapitzlist"/>
        <w:numPr>
          <w:ilvl w:val="0"/>
          <w:numId w:val="28"/>
        </w:numPr>
        <w:spacing w:after="5" w:line="276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7" w:name="bookmark14"/>
    </w:p>
    <w:p w14:paraId="44C6DCF2" w14:textId="77777777" w:rsidR="00BA103E" w:rsidRDefault="00BA103E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3AB4C279" w:rsidR="00912464" w:rsidRPr="00800994" w:rsidRDefault="00CB41ED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8"/>
    </w:p>
    <w:p w14:paraId="779B1FC8" w14:textId="076D2823" w:rsidR="000B5564" w:rsidRPr="000F3E29" w:rsidRDefault="000B5564" w:rsidP="000F3E29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9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BA10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BA1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C23">
        <w:rPr>
          <w:rFonts w:ascii="Times New Roman" w:hAnsi="Times New Roman" w:cs="Times New Roman"/>
          <w:sz w:val="24"/>
          <w:szCs w:val="24"/>
        </w:rPr>
        <w:t>4</w:t>
      </w:r>
      <w:r w:rsidR="0004049E" w:rsidRPr="0057429D">
        <w:rPr>
          <w:rFonts w:ascii="Times New Roman" w:hAnsi="Times New Roman" w:cs="Times New Roman"/>
          <w:sz w:val="24"/>
          <w:szCs w:val="24"/>
        </w:rPr>
        <w:t>0</w:t>
      </w:r>
      <w:r w:rsidR="00670BB4" w:rsidRPr="0057429D">
        <w:rPr>
          <w:rFonts w:ascii="Times New Roman" w:hAnsi="Times New Roman" w:cs="Times New Roman"/>
          <w:sz w:val="24"/>
          <w:szCs w:val="24"/>
        </w:rPr>
        <w:t xml:space="preserve"> </w:t>
      </w:r>
      <w:r w:rsidR="00670BB4">
        <w:rPr>
          <w:rFonts w:ascii="Times New Roman" w:hAnsi="Times New Roman" w:cs="Times New Roman"/>
          <w:sz w:val="24"/>
          <w:szCs w:val="24"/>
        </w:rPr>
        <w:t>dni od daty podpisania umowy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9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56F9BDA2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 w:rsidR="00A61F05">
        <w:t>o którym mowa w art. </w:t>
      </w:r>
      <w:r>
        <w:t xml:space="preserve">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</w:t>
      </w:r>
      <w:r>
        <w:lastRenderedPageBreak/>
        <w:t xml:space="preserve">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22B40F25" w:rsidR="00350498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>
        <w:t>miejsca wszczęcia tej procedury.</w:t>
      </w:r>
      <w:r>
        <w:t xml:space="preserve"> </w:t>
      </w:r>
    </w:p>
    <w:p w14:paraId="01DF18FF" w14:textId="77777777" w:rsidR="00777757" w:rsidRPr="001836A6" w:rsidRDefault="00777757" w:rsidP="00777757">
      <w:pPr>
        <w:pStyle w:val="Akapitzlist"/>
        <w:jc w:val="both"/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2921FE3C" w14:textId="6D698DAF" w:rsidR="00531314" w:rsidRPr="00857C23" w:rsidRDefault="00912464" w:rsidP="00857C23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531314">
        <w:rPr>
          <w:rFonts w:ascii="Times New Roman" w:hAnsi="Times New Roman" w:cs="Times New Roman"/>
          <w:sz w:val="24"/>
          <w:szCs w:val="24"/>
        </w:rPr>
        <w:t>:</w:t>
      </w:r>
      <w:r w:rsidR="00531314" w:rsidRPr="00857C23">
        <w:rPr>
          <w:rFonts w:ascii="Times New Roman" w:hAnsi="Times New Roman" w:cs="Times New Roman"/>
          <w:b/>
          <w:sz w:val="24"/>
          <w:szCs w:val="24"/>
        </w:rPr>
        <w:t xml:space="preserve"> 50 000,00 </w:t>
      </w:r>
      <w:r w:rsidR="00531314" w:rsidRPr="00857C2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[PLN].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9D23BE" w14:textId="77777777" w:rsidR="00531314" w:rsidRDefault="00675469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</w:t>
      </w:r>
    </w:p>
    <w:p w14:paraId="7CBBB377" w14:textId="70AFFCED" w:rsidR="00531314" w:rsidRDefault="00531314" w:rsidP="0053131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12669456"/>
      <w:r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robotę budowlaną odpowiadającą swoim rodzajem robotom stanowiącym przedmiot zamówienia, tj. </w:t>
      </w:r>
      <w:r>
        <w:rPr>
          <w:rFonts w:ascii="Times New Roman" w:hAnsi="Times New Roman" w:cs="Times New Roman"/>
          <w:b/>
          <w:sz w:val="24"/>
          <w:szCs w:val="24"/>
        </w:rPr>
        <w:t>o wartości</w:t>
      </w:r>
      <w:r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411A00">
        <w:rPr>
          <w:rFonts w:ascii="Times New Roman" w:hAnsi="Times New Roman" w:cs="Times New Roman"/>
          <w:b/>
          <w:sz w:val="24"/>
          <w:szCs w:val="24"/>
        </w:rPr>
        <w:t>niż 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411A00">
        <w:rPr>
          <w:rFonts w:ascii="Times New Roman" w:hAnsi="Times New Roman" w:cs="Times New Roman"/>
          <w:b/>
          <w:sz w:val="24"/>
          <w:szCs w:val="24"/>
        </w:rPr>
        <w:t> 000,00 zł brutto</w:t>
      </w:r>
    </w:p>
    <w:bookmarkEnd w:id="10"/>
    <w:p w14:paraId="54C88266" w14:textId="489E205F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00">
        <w:rPr>
          <w:rFonts w:ascii="Times New Roman" w:hAnsi="Times New Roman" w:cs="Times New Roman"/>
          <w:sz w:val="24"/>
          <w:szCs w:val="24"/>
        </w:rPr>
        <w:t>Do wskazanych r</w:t>
      </w:r>
      <w:r w:rsidR="00C80704" w:rsidRPr="00411A00">
        <w:rPr>
          <w:rFonts w:ascii="Times New Roman" w:hAnsi="Times New Roman" w:cs="Times New Roman"/>
          <w:sz w:val="24"/>
          <w:szCs w:val="24"/>
        </w:rPr>
        <w:t>obót wykonawca</w:t>
      </w:r>
      <w:r w:rsidR="00C80704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2F67C7">
        <w:rPr>
          <w:rFonts w:ascii="Times New Roman" w:hAnsi="Times New Roman" w:cs="Times New Roman"/>
          <w:sz w:val="24"/>
          <w:szCs w:val="24"/>
        </w:rPr>
        <w:t xml:space="preserve">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16FCD497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DB8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521D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 jedną osobą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18A3AFBA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8A2709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 xml:space="preserve">r. o zasadach uznawania kwalifikacji </w:t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0DCC9021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8063E1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zakres dostępnych wykonawcy zasobów podmiotu udostępniającego zasoby; </w:t>
      </w:r>
    </w:p>
    <w:p w14:paraId="094CB5A8" w14:textId="77777777" w:rsidR="00CF388B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>
        <w:rPr>
          <w:rFonts w:eastAsia="Verdana"/>
          <w:color w:val="000000"/>
          <w:lang w:eastAsia="en-US"/>
        </w:rPr>
        <w:t>zają spełniania przez Wykonawcę</w:t>
      </w:r>
      <w:r w:rsidRPr="001D77B1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 xml:space="preserve">, części </w:t>
      </w:r>
      <w:r w:rsidR="00226394" w:rsidRPr="00196358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5F9B905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</w:t>
      </w:r>
      <w:r w:rsidR="00D36720">
        <w:rPr>
          <w:rFonts w:ascii="Times New Roman" w:hAnsi="Times New Roman" w:cs="Times New Roman"/>
          <w:sz w:val="24"/>
          <w:szCs w:val="24"/>
        </w:rPr>
        <w:t xml:space="preserve"> w odniesieniu do informacji, o </w:t>
      </w:r>
      <w:r w:rsidR="00E35668" w:rsidRPr="00E35668">
        <w:rPr>
          <w:rFonts w:ascii="Times New Roman" w:hAnsi="Times New Roman" w:cs="Times New Roman"/>
          <w:sz w:val="24"/>
          <w:szCs w:val="24"/>
        </w:rPr>
        <w:t>których mowa w zdaniu pierwszym, w trakcie realizacji zamówienia, a także przekazuje wymagane informacje na temat nowych p</w:t>
      </w:r>
      <w:r w:rsidR="00D36720">
        <w:rPr>
          <w:rFonts w:ascii="Times New Roman" w:hAnsi="Times New Roman" w:cs="Times New Roman"/>
          <w:sz w:val="24"/>
          <w:szCs w:val="24"/>
        </w:rPr>
        <w:t>odwykonawców, którym w </w:t>
      </w:r>
      <w:r w:rsidR="00E35668" w:rsidRPr="00E35668">
        <w:rPr>
          <w:rFonts w:ascii="Times New Roman" w:hAnsi="Times New Roman" w:cs="Times New Roman"/>
          <w:sz w:val="24"/>
          <w:szCs w:val="24"/>
        </w:rPr>
        <w:t>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Default="000B4D11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6884F52C" w14:textId="77777777" w:rsidR="00F76552" w:rsidRPr="00094E02" w:rsidRDefault="00F76552" w:rsidP="00F76552">
      <w:pPr>
        <w:widowControl w:val="0"/>
        <w:tabs>
          <w:tab w:val="left" w:pos="421"/>
        </w:tabs>
        <w:jc w:val="center"/>
        <w:rPr>
          <w:b/>
          <w:sz w:val="28"/>
          <w:szCs w:val="28"/>
        </w:rPr>
      </w:pPr>
    </w:p>
    <w:p w14:paraId="2ECE34C0" w14:textId="54C126AA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0E0231" w:rsidRPr="00F25E9E">
        <w:rPr>
          <w:b/>
          <w:color w:val="000000" w:themeColor="text1"/>
          <w:sz w:val="24"/>
          <w:szCs w:val="24"/>
        </w:rPr>
        <w:t>w załączniku nr 1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39A69E83" w14:textId="7FE4EBEB" w:rsidR="00372D1D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</w:t>
      </w:r>
      <w:r w:rsidR="007B7CD5">
        <w:rPr>
          <w:b/>
          <w:color w:val="000000" w:themeColor="text1"/>
          <w:sz w:val="24"/>
          <w:szCs w:val="24"/>
        </w:rPr>
        <w:t>, spełnianiu warunków udziału w </w:t>
      </w:r>
      <w:r w:rsidRPr="00CD1DFD">
        <w:rPr>
          <w:b/>
          <w:color w:val="000000" w:themeColor="text1"/>
          <w:sz w:val="24"/>
          <w:szCs w:val="24"/>
        </w:rPr>
        <w:t>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</w:t>
      </w:r>
      <w:r w:rsidR="007B7CD5">
        <w:rPr>
          <w:color w:val="000000" w:themeColor="text1"/>
          <w:sz w:val="24"/>
          <w:szCs w:val="24"/>
        </w:rPr>
        <w:t>amawiającego, o którym mowa w ar</w:t>
      </w:r>
      <w:r w:rsidR="003E3E45">
        <w:rPr>
          <w:color w:val="000000" w:themeColor="text1"/>
          <w:sz w:val="24"/>
          <w:szCs w:val="24"/>
        </w:rPr>
        <w:t>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F25E9E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F25E9E">
        <w:rPr>
          <w:b/>
          <w:color w:val="000000" w:themeColor="text1"/>
          <w:sz w:val="24"/>
          <w:szCs w:val="24"/>
        </w:rPr>
        <w:t xml:space="preserve">nr </w:t>
      </w:r>
      <w:r w:rsidR="00C47F3E" w:rsidRPr="00F25E9E">
        <w:rPr>
          <w:b/>
          <w:color w:val="000000" w:themeColor="text1"/>
          <w:sz w:val="24"/>
          <w:szCs w:val="24"/>
        </w:rPr>
        <w:t>2</w:t>
      </w:r>
      <w:r w:rsidR="003E3E45" w:rsidRPr="00F25E9E">
        <w:rPr>
          <w:b/>
          <w:color w:val="000000" w:themeColor="text1"/>
          <w:sz w:val="24"/>
          <w:szCs w:val="24"/>
        </w:rPr>
        <w:t xml:space="preserve"> do SWZ</w:t>
      </w:r>
      <w:r w:rsidR="00046756" w:rsidRPr="00F25E9E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6CEC53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F25E9E">
        <w:rPr>
          <w:b/>
          <w:sz w:val="24"/>
          <w:szCs w:val="24"/>
        </w:rPr>
        <w:t xml:space="preserve">załącznikiem nr </w:t>
      </w:r>
      <w:r w:rsidR="008534C5" w:rsidRPr="00F25E9E">
        <w:rPr>
          <w:b/>
          <w:color w:val="000000" w:themeColor="text1"/>
          <w:sz w:val="24"/>
          <w:szCs w:val="24"/>
        </w:rPr>
        <w:t>3</w:t>
      </w:r>
      <w:r w:rsidR="007B1F69" w:rsidRPr="00F25E9E">
        <w:rPr>
          <w:b/>
          <w:sz w:val="24"/>
          <w:szCs w:val="24"/>
        </w:rPr>
        <w:t xml:space="preserve"> do SWZ</w:t>
      </w:r>
      <w:r w:rsidR="003212CC" w:rsidRPr="00F25E9E">
        <w:rPr>
          <w:sz w:val="24"/>
          <w:szCs w:val="24"/>
        </w:rPr>
        <w:t xml:space="preserve"> - </w:t>
      </w:r>
      <w:r w:rsidR="003212CC" w:rsidRPr="00F25E9E">
        <w:rPr>
          <w:b/>
          <w:sz w:val="24"/>
          <w:szCs w:val="24"/>
        </w:rPr>
        <w:t>jeżeli</w:t>
      </w:r>
      <w:r w:rsidR="003212CC" w:rsidRPr="003212CC">
        <w:rPr>
          <w:b/>
          <w:sz w:val="24"/>
          <w:szCs w:val="24"/>
        </w:rPr>
        <w:t xml:space="preserve"> dotyczy</w:t>
      </w:r>
      <w:r w:rsidR="003212CC">
        <w:rPr>
          <w:b/>
          <w:sz w:val="24"/>
          <w:szCs w:val="24"/>
        </w:rPr>
        <w:t>;</w:t>
      </w:r>
    </w:p>
    <w:p w14:paraId="1FD647D9" w14:textId="069AD417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</w:t>
      </w:r>
      <w:r w:rsidR="00046756" w:rsidRPr="00F25E9E">
        <w:rPr>
          <w:color w:val="000000" w:themeColor="text1"/>
          <w:sz w:val="24"/>
          <w:szCs w:val="24"/>
        </w:rPr>
        <w:t xml:space="preserve">z </w:t>
      </w:r>
      <w:r w:rsidR="00046756" w:rsidRPr="00F25E9E">
        <w:rPr>
          <w:b/>
          <w:color w:val="000000" w:themeColor="text1"/>
          <w:sz w:val="24"/>
          <w:szCs w:val="24"/>
        </w:rPr>
        <w:t>załącznikiem nr</w:t>
      </w:r>
      <w:r w:rsidR="00B35B36" w:rsidRPr="00F25E9E">
        <w:rPr>
          <w:b/>
          <w:color w:val="000000" w:themeColor="text1"/>
          <w:sz w:val="24"/>
          <w:szCs w:val="24"/>
        </w:rPr>
        <w:t xml:space="preserve"> 4</w:t>
      </w:r>
      <w:r w:rsidR="00046756" w:rsidRPr="00F25E9E">
        <w:rPr>
          <w:b/>
          <w:color w:val="000000" w:themeColor="text1"/>
          <w:sz w:val="24"/>
          <w:szCs w:val="24"/>
        </w:rPr>
        <w:t xml:space="preserve"> </w:t>
      </w:r>
      <w:r w:rsidR="00046756" w:rsidRPr="00F25E9E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3CA9F8B9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do reprezentowania Wykonaw</w:t>
      </w:r>
      <w:r w:rsidR="00923FC0">
        <w:rPr>
          <w:b/>
          <w:color w:val="000000" w:themeColor="text1"/>
          <w:sz w:val="24"/>
          <w:szCs w:val="24"/>
        </w:rPr>
        <w:t>ców wspólnie ubiegających się o </w:t>
      </w:r>
      <w:r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</w:t>
      </w:r>
      <w:r w:rsidR="00B278BA">
        <w:rPr>
          <w:b/>
          <w:color w:val="000000" w:themeColor="text1"/>
          <w:sz w:val="24"/>
          <w:szCs w:val="24"/>
        </w:rPr>
        <w:lastRenderedPageBreak/>
        <w:t xml:space="preserve">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</w:t>
      </w:r>
      <w:r w:rsidR="002C606B">
        <w:rPr>
          <w:color w:val="000000" w:themeColor="text1"/>
          <w:sz w:val="24"/>
          <w:szCs w:val="24"/>
        </w:rPr>
        <w:t> </w:t>
      </w:r>
      <w:r w:rsidR="00B278BA">
        <w:rPr>
          <w:color w:val="000000" w:themeColor="text1"/>
          <w:sz w:val="24"/>
          <w:szCs w:val="24"/>
        </w:rPr>
        <w:t>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24CB9AFC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</w:t>
      </w:r>
      <w:r w:rsidR="00B46F2B">
        <w:rPr>
          <w:b/>
          <w:sz w:val="24"/>
          <w:szCs w:val="24"/>
        </w:rPr>
        <w:t>acji zawartych w oświadczeniu o </w:t>
      </w:r>
      <w:r w:rsidR="0030524A" w:rsidRPr="00806658">
        <w:rPr>
          <w:b/>
          <w:sz w:val="24"/>
          <w:szCs w:val="24"/>
        </w:rPr>
        <w:t>niepodleganiu wykluczeniu, spełnianiu warunków udziału w postępowaniu</w:t>
      </w:r>
      <w:r w:rsidR="00B46F2B">
        <w:rPr>
          <w:sz w:val="24"/>
          <w:szCs w:val="24"/>
        </w:rPr>
        <w:t xml:space="preserve"> w </w:t>
      </w:r>
      <w:r w:rsidR="00914E09" w:rsidRPr="00806658">
        <w:rPr>
          <w:sz w:val="24"/>
          <w:szCs w:val="24"/>
        </w:rPr>
        <w:t>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</w:t>
      </w:r>
      <w:r w:rsidR="00914E09" w:rsidRPr="00F25E9E">
        <w:rPr>
          <w:sz w:val="24"/>
          <w:szCs w:val="24"/>
        </w:rPr>
        <w:t xml:space="preserve">z </w:t>
      </w:r>
      <w:r w:rsidR="00914E09" w:rsidRPr="00F25E9E">
        <w:rPr>
          <w:b/>
          <w:sz w:val="24"/>
          <w:szCs w:val="24"/>
        </w:rPr>
        <w:t>załącznikiem</w:t>
      </w:r>
      <w:r w:rsidR="00914E09" w:rsidRPr="00F25E9E">
        <w:rPr>
          <w:sz w:val="24"/>
          <w:szCs w:val="24"/>
        </w:rPr>
        <w:t xml:space="preserve"> </w:t>
      </w:r>
      <w:r w:rsidR="00EB0625" w:rsidRPr="00F25E9E">
        <w:rPr>
          <w:b/>
          <w:sz w:val="24"/>
          <w:szCs w:val="24"/>
        </w:rPr>
        <w:t>nr 5</w:t>
      </w:r>
      <w:r w:rsidR="00914E09" w:rsidRPr="00F25E9E">
        <w:rPr>
          <w:b/>
          <w:sz w:val="24"/>
          <w:szCs w:val="24"/>
        </w:rPr>
        <w:t xml:space="preserve"> do SWZ</w:t>
      </w:r>
      <w:r w:rsidR="00914E09" w:rsidRPr="00F25E9E">
        <w:rPr>
          <w:sz w:val="24"/>
          <w:szCs w:val="24"/>
        </w:rPr>
        <w:t>;</w:t>
      </w:r>
      <w:r w:rsidR="00914E09" w:rsidRPr="00806658">
        <w:rPr>
          <w:sz w:val="24"/>
          <w:szCs w:val="24"/>
        </w:rPr>
        <w:t xml:space="preserve"> </w:t>
      </w:r>
    </w:p>
    <w:p w14:paraId="543B4F63" w14:textId="34AACFE3" w:rsidR="00914E09" w:rsidRPr="00411A00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411A00">
        <w:rPr>
          <w:b/>
          <w:color w:val="000000" w:themeColor="text1"/>
          <w:sz w:val="24"/>
          <w:szCs w:val="24"/>
        </w:rPr>
        <w:t xml:space="preserve">Wykaz osób </w:t>
      </w:r>
      <w:r w:rsidRPr="00411A00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411A00">
        <w:rPr>
          <w:color w:val="000000" w:themeColor="text1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>kierowanie robotami budowlanymi, wraz z informacją na temat ich kwa</w:t>
      </w:r>
      <w:r w:rsidR="00BD2D6E" w:rsidRPr="00411A00">
        <w:rPr>
          <w:color w:val="000000" w:themeColor="text1"/>
          <w:sz w:val="24"/>
          <w:szCs w:val="24"/>
        </w:rPr>
        <w:t>lifikacji zawodowych, uprawnień</w:t>
      </w:r>
      <w:r w:rsidR="004C4AFB" w:rsidRPr="00411A00">
        <w:rPr>
          <w:color w:val="FF0000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B46F2B">
        <w:rPr>
          <w:color w:val="000000" w:themeColor="text1"/>
          <w:sz w:val="24"/>
          <w:szCs w:val="24"/>
        </w:rPr>
        <w:t>oraz informacją o </w:t>
      </w:r>
      <w:r w:rsidR="00373ED3" w:rsidRPr="00411A00">
        <w:rPr>
          <w:color w:val="000000" w:themeColor="text1"/>
          <w:sz w:val="24"/>
          <w:szCs w:val="24"/>
        </w:rPr>
        <w:t xml:space="preserve">podstawie do dysponowania tymi osobami. Wzór wykazu osób zawiera </w:t>
      </w:r>
      <w:r w:rsidR="00082566" w:rsidRPr="00411A00">
        <w:rPr>
          <w:b/>
          <w:color w:val="000000" w:themeColor="text1"/>
          <w:sz w:val="24"/>
          <w:szCs w:val="24"/>
        </w:rPr>
        <w:t>załącznik</w:t>
      </w:r>
      <w:r w:rsidR="00EC01F4" w:rsidRPr="00411A00">
        <w:rPr>
          <w:b/>
          <w:color w:val="000000" w:themeColor="text1"/>
          <w:sz w:val="24"/>
          <w:szCs w:val="24"/>
        </w:rPr>
        <w:t xml:space="preserve"> nr 6</w:t>
      </w:r>
      <w:r w:rsidR="001F7647" w:rsidRPr="00411A00">
        <w:rPr>
          <w:b/>
          <w:color w:val="000000" w:themeColor="text1"/>
          <w:sz w:val="24"/>
          <w:szCs w:val="24"/>
        </w:rPr>
        <w:t> </w:t>
      </w:r>
      <w:r w:rsidR="00373ED3" w:rsidRPr="00411A00">
        <w:rPr>
          <w:b/>
          <w:color w:val="000000" w:themeColor="text1"/>
          <w:sz w:val="24"/>
          <w:szCs w:val="24"/>
        </w:rPr>
        <w:t>do SWZ</w:t>
      </w:r>
      <w:r w:rsidR="00373ED3" w:rsidRPr="00411A00">
        <w:rPr>
          <w:color w:val="000000" w:themeColor="text1"/>
          <w:sz w:val="24"/>
          <w:szCs w:val="24"/>
        </w:rPr>
        <w:t>;</w:t>
      </w:r>
    </w:p>
    <w:p w14:paraId="5597CDAE" w14:textId="27270B6A" w:rsidR="00601252" w:rsidRPr="00857C23" w:rsidRDefault="00373ED3" w:rsidP="00857C23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>wykonał</w:t>
      </w:r>
      <w:r w:rsidR="00857C23">
        <w:rPr>
          <w:color w:val="000000"/>
          <w:sz w:val="24"/>
          <w:szCs w:val="24"/>
        </w:rPr>
        <w:t xml:space="preserve"> </w:t>
      </w:r>
      <w:r w:rsidR="00601252" w:rsidRPr="00857C23">
        <w:rPr>
          <w:b/>
          <w:color w:val="000000"/>
          <w:sz w:val="24"/>
          <w:szCs w:val="24"/>
        </w:rPr>
        <w:t xml:space="preserve">minimum 1 robotę budowlaną odpowiadającą swoim rodzajem robotom stanowiącym przedmiot zamówienia, tj. </w:t>
      </w:r>
      <w:r w:rsidR="00601252" w:rsidRPr="00857C23">
        <w:rPr>
          <w:b/>
          <w:sz w:val="24"/>
          <w:szCs w:val="24"/>
        </w:rPr>
        <w:t>o wartości łącznej</w:t>
      </w:r>
      <w:r w:rsidR="00601252" w:rsidRPr="00857C23">
        <w:rPr>
          <w:b/>
          <w:color w:val="FF0000"/>
          <w:sz w:val="24"/>
          <w:szCs w:val="24"/>
        </w:rPr>
        <w:t xml:space="preserve"> </w:t>
      </w:r>
      <w:r w:rsidR="00601252" w:rsidRPr="00857C23">
        <w:rPr>
          <w:b/>
          <w:sz w:val="24"/>
          <w:szCs w:val="24"/>
        </w:rPr>
        <w:t>nie mniejszej niż 50 000,00 zł brutto</w:t>
      </w:r>
    </w:p>
    <w:p w14:paraId="1797780B" w14:textId="2870A45F" w:rsidR="002C1DB1" w:rsidRDefault="001868A0" w:rsidP="00601252">
      <w:pPr>
        <w:pStyle w:val="Teksttreci241"/>
        <w:spacing w:before="0" w:line="374" w:lineRule="exact"/>
        <w:ind w:left="567" w:firstLine="0"/>
        <w:rPr>
          <w:color w:val="000000" w:themeColor="text1"/>
          <w:sz w:val="24"/>
          <w:szCs w:val="24"/>
        </w:rPr>
      </w:pPr>
      <w:r w:rsidRPr="00D8056A">
        <w:rPr>
          <w:color w:val="000000"/>
          <w:sz w:val="24"/>
          <w:szCs w:val="24"/>
        </w:rPr>
        <w:t xml:space="preserve">wraz </w:t>
      </w:r>
      <w:r w:rsidR="00700CF5" w:rsidRPr="00D8056A">
        <w:rPr>
          <w:color w:val="000000"/>
          <w:sz w:val="24"/>
          <w:szCs w:val="24"/>
        </w:rPr>
        <w:t>z podaniem ich rodzaju</w:t>
      </w:r>
      <w:r w:rsidRPr="00D8056A">
        <w:rPr>
          <w:color w:val="000000"/>
          <w:sz w:val="24"/>
          <w:szCs w:val="24"/>
        </w:rPr>
        <w:t>,</w:t>
      </w:r>
      <w:r w:rsidR="00F47888">
        <w:rPr>
          <w:color w:val="000000"/>
          <w:sz w:val="24"/>
          <w:szCs w:val="24"/>
        </w:rPr>
        <w:t xml:space="preserve"> wartości,</w:t>
      </w:r>
      <w:r w:rsidRPr="00D8056A">
        <w:rPr>
          <w:color w:val="000000"/>
          <w:sz w:val="24"/>
          <w:szCs w:val="24"/>
        </w:rPr>
        <w:t xml:space="preserve"> daty i miejsca wykonania oraz podmiotów, na rzecz których</w:t>
      </w:r>
      <w:r w:rsidR="00765DD2" w:rsidRPr="00D8056A">
        <w:rPr>
          <w:color w:val="000000"/>
          <w:sz w:val="24"/>
          <w:szCs w:val="24"/>
        </w:rPr>
        <w:t xml:space="preserve"> roboty te</w:t>
      </w:r>
      <w:r w:rsidRPr="00D8056A">
        <w:rPr>
          <w:color w:val="000000"/>
          <w:sz w:val="24"/>
          <w:szCs w:val="24"/>
        </w:rPr>
        <w:t xml:space="preserve"> zostały wykonane</w:t>
      </w:r>
      <w:r w:rsidR="00765DD2" w:rsidRPr="00D8056A">
        <w:rPr>
          <w:color w:val="000000"/>
          <w:sz w:val="24"/>
          <w:szCs w:val="24"/>
        </w:rPr>
        <w:t xml:space="preserve"> oraz</w:t>
      </w:r>
      <w:r w:rsidRPr="00D8056A">
        <w:rPr>
          <w:color w:val="000000"/>
          <w:sz w:val="24"/>
          <w:szCs w:val="24"/>
        </w:rPr>
        <w:t xml:space="preserve"> </w:t>
      </w:r>
      <w:r w:rsidR="00947C1E" w:rsidRPr="00D8056A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 w:rsidRPr="00D8056A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F25E9E">
        <w:rPr>
          <w:b/>
          <w:color w:val="000000"/>
          <w:sz w:val="24"/>
          <w:szCs w:val="24"/>
        </w:rPr>
        <w:t xml:space="preserve">załącznik nr </w:t>
      </w:r>
      <w:r w:rsidR="00565180" w:rsidRPr="00F25E9E">
        <w:rPr>
          <w:b/>
          <w:color w:val="000000" w:themeColor="text1"/>
          <w:sz w:val="24"/>
          <w:szCs w:val="24"/>
        </w:rPr>
        <w:t>7</w:t>
      </w:r>
      <w:r w:rsidR="00945DD8" w:rsidRPr="00F25E9E">
        <w:rPr>
          <w:b/>
          <w:color w:val="000000" w:themeColor="text1"/>
          <w:sz w:val="24"/>
          <w:szCs w:val="24"/>
        </w:rPr>
        <w:t xml:space="preserve"> </w:t>
      </w:r>
      <w:r w:rsidR="00945DD8" w:rsidRPr="00F25E9E">
        <w:rPr>
          <w:b/>
          <w:color w:val="000000"/>
          <w:sz w:val="24"/>
          <w:szCs w:val="24"/>
        </w:rPr>
        <w:t>do SWZ</w:t>
      </w:r>
      <w:r w:rsidRPr="00D8056A">
        <w:rPr>
          <w:b/>
          <w:color w:val="000000"/>
          <w:sz w:val="24"/>
          <w:szCs w:val="24"/>
        </w:rPr>
        <w:t xml:space="preserve"> </w:t>
      </w:r>
    </w:p>
    <w:p w14:paraId="7DB31218" w14:textId="19F51DEC" w:rsidR="002C1DB1" w:rsidRDefault="007C11C7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 xml:space="preserve">odpisu </w:t>
      </w:r>
      <w:r w:rsidR="00ED544B" w:rsidRPr="002C1DB1">
        <w:rPr>
          <w:sz w:val="24"/>
          <w:szCs w:val="24"/>
        </w:rPr>
        <w:t>lub in</w:t>
      </w:r>
      <w:r w:rsidR="000215F8">
        <w:rPr>
          <w:sz w:val="24"/>
          <w:szCs w:val="24"/>
        </w:rPr>
        <w:t>formacji</w:t>
      </w:r>
      <w:r w:rsidR="00ED544B" w:rsidRPr="002C1DB1">
        <w:rPr>
          <w:sz w:val="24"/>
          <w:szCs w:val="24"/>
        </w:rPr>
        <w:t xml:space="preserve"> Krajowego Rejestru Sądo</w:t>
      </w:r>
      <w:r w:rsidR="002C1DB1">
        <w:rPr>
          <w:sz w:val="24"/>
          <w:szCs w:val="24"/>
        </w:rPr>
        <w:t>wego lub Centralnej Ewidencji i </w:t>
      </w:r>
      <w:r w:rsidR="00ED544B" w:rsidRPr="002C1DB1">
        <w:rPr>
          <w:sz w:val="24"/>
          <w:szCs w:val="24"/>
        </w:rPr>
        <w:t>Informacji o Działalności Gospodarczej</w:t>
      </w:r>
      <w:r w:rsidRPr="002C1DB1">
        <w:rPr>
          <w:sz w:val="24"/>
          <w:szCs w:val="24"/>
        </w:rPr>
        <w:t xml:space="preserve">, jeżeli odrębne przepisy wymagają wpisu do </w:t>
      </w:r>
      <w:r w:rsidRPr="002C1DB1">
        <w:rPr>
          <w:sz w:val="24"/>
          <w:szCs w:val="24"/>
        </w:rPr>
        <w:lastRenderedPageBreak/>
        <w:t xml:space="preserve">rejestru lub ewidencji, </w:t>
      </w:r>
      <w:r w:rsidR="00CF5FEE" w:rsidRPr="002C1DB1">
        <w:rPr>
          <w:sz w:val="24"/>
          <w:szCs w:val="24"/>
        </w:rPr>
        <w:t xml:space="preserve">sporządzonych nie wcześniej niż 3 miesiące przed złożeniem, </w:t>
      </w:r>
      <w:r w:rsidR="00F67648">
        <w:rPr>
          <w:sz w:val="24"/>
          <w:szCs w:val="24"/>
        </w:rPr>
        <w:t>w </w:t>
      </w:r>
      <w:r w:rsidRPr="002C1DB1">
        <w:rPr>
          <w:sz w:val="24"/>
          <w:szCs w:val="24"/>
        </w:rPr>
        <w:t>celu potwierdzenia braku podstaw wykluczenia na podstawie art. 109</w:t>
      </w:r>
      <w:r w:rsidR="00C65931" w:rsidRPr="002C1DB1">
        <w:rPr>
          <w:sz w:val="24"/>
          <w:szCs w:val="24"/>
        </w:rPr>
        <w:t xml:space="preserve"> ust. 1 pkt 4</w:t>
      </w:r>
      <w:r w:rsidRPr="002C1DB1">
        <w:rPr>
          <w:sz w:val="24"/>
          <w:szCs w:val="24"/>
        </w:rPr>
        <w:t xml:space="preserve"> ustawy</w:t>
      </w:r>
      <w:r w:rsidR="002C1DB1">
        <w:rPr>
          <w:sz w:val="24"/>
          <w:szCs w:val="24"/>
        </w:rPr>
        <w:t xml:space="preserve"> </w:t>
      </w:r>
      <w:proofErr w:type="spellStart"/>
      <w:r w:rsidR="002C1DB1">
        <w:rPr>
          <w:sz w:val="24"/>
          <w:szCs w:val="24"/>
        </w:rPr>
        <w:t>Pzp</w:t>
      </w:r>
      <w:proofErr w:type="spellEnd"/>
      <w:r w:rsidR="00C45C50" w:rsidRPr="002C1DB1">
        <w:rPr>
          <w:sz w:val="24"/>
          <w:szCs w:val="24"/>
        </w:rPr>
        <w:t>.</w:t>
      </w:r>
    </w:p>
    <w:p w14:paraId="22CA8F2D" w14:textId="5AF44B3E" w:rsidR="001868A0" w:rsidRPr="002C1DB1" w:rsidRDefault="00612A38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>dokument potwierdzający</w:t>
      </w:r>
      <w:r w:rsidR="00572779" w:rsidRPr="002C1DB1">
        <w:rPr>
          <w:sz w:val="24"/>
          <w:szCs w:val="24"/>
        </w:rPr>
        <w:t>, że wykonawca jest ubezpieczony od odpowiedzialności cywilnej w zakresie prowadzonej działalności</w:t>
      </w:r>
      <w:r w:rsidR="00CA19DC" w:rsidRPr="002C1DB1">
        <w:rPr>
          <w:sz w:val="24"/>
          <w:szCs w:val="24"/>
        </w:rPr>
        <w:t xml:space="preserve"> związanej</w:t>
      </w:r>
      <w:r w:rsidR="00572779" w:rsidRPr="002C1DB1">
        <w:rPr>
          <w:sz w:val="24"/>
          <w:szCs w:val="24"/>
        </w:rPr>
        <w:t xml:space="preserve"> z przedmiotem zamó</w:t>
      </w:r>
      <w:r w:rsidR="000215F8">
        <w:rPr>
          <w:sz w:val="24"/>
          <w:szCs w:val="24"/>
        </w:rPr>
        <w:t>wienia ze </w:t>
      </w:r>
      <w:r w:rsidR="00F07841" w:rsidRPr="002C1DB1">
        <w:rPr>
          <w:sz w:val="24"/>
          <w:szCs w:val="24"/>
        </w:rPr>
        <w:t xml:space="preserve">wskazaniem sumy </w:t>
      </w:r>
      <w:r w:rsidR="00BB1475" w:rsidRPr="002C1DB1">
        <w:rPr>
          <w:sz w:val="24"/>
          <w:szCs w:val="24"/>
        </w:rPr>
        <w:t>gwarancyjnej tego ubezpieczenia</w:t>
      </w:r>
      <w:r w:rsidR="0072786F">
        <w:rPr>
          <w:sz w:val="24"/>
          <w:szCs w:val="24"/>
        </w:rPr>
        <w:t xml:space="preserve"> </w:t>
      </w:r>
      <w:r w:rsidR="00F6072A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C160D4">
        <w:t>zentowania ich w postępowaniu o </w:t>
      </w:r>
      <w:r>
        <w:t xml:space="preserve">udzielenie zamówienia albo do reprezentowania w </w:t>
      </w:r>
      <w:r w:rsidR="00C700B0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561AD773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3B3837">
        <w:t>.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11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4C0DE47E" w14:textId="77777777" w:rsidR="009D03CD" w:rsidRPr="003B3837" w:rsidRDefault="009D03CD" w:rsidP="009D03CD">
      <w:pPr>
        <w:jc w:val="both"/>
      </w:pPr>
      <w:r w:rsidRPr="003B3837">
        <w:t xml:space="preserve">Pani Marta </w:t>
      </w:r>
      <w:proofErr w:type="spellStart"/>
      <w:r w:rsidRPr="003B3837">
        <w:t>Józwik</w:t>
      </w:r>
      <w:proofErr w:type="spellEnd"/>
      <w:r w:rsidRPr="003B3837">
        <w:t xml:space="preserve"> – inspektor ds. zamówień publicznych, </w:t>
      </w:r>
    </w:p>
    <w:p w14:paraId="4C0398D4" w14:textId="77777777" w:rsidR="009D03CD" w:rsidRPr="003B3837" w:rsidRDefault="009D03CD" w:rsidP="009D03CD">
      <w:pPr>
        <w:jc w:val="both"/>
        <w:rPr>
          <w:lang w:val="en-US"/>
        </w:rPr>
      </w:pPr>
      <w:r w:rsidRPr="003B3837">
        <w:t xml:space="preserve">w godz.  od 9.00 do 15.00, tel. </w:t>
      </w:r>
      <w:r w:rsidRPr="003B3837">
        <w:rPr>
          <w:lang w:val="en-US"/>
        </w:rPr>
        <w:t>(22) 100 25 97, e-</w:t>
      </w:r>
      <w:r w:rsidRPr="003B3837">
        <w:rPr>
          <w:color w:val="000000" w:themeColor="text1"/>
          <w:lang w:val="en-US"/>
        </w:rPr>
        <w:t xml:space="preserve">mail: m.jozwik@brochow.pl </w:t>
      </w:r>
    </w:p>
    <w:p w14:paraId="404E92FB" w14:textId="49FA94CE" w:rsidR="00067564" w:rsidRPr="00083BFB" w:rsidRDefault="00A84876" w:rsidP="00067564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="00067564" w:rsidRPr="00083BFB">
        <w:t>inspektor ds. inw</w:t>
      </w:r>
      <w:r w:rsidR="00067564">
        <w:t>estycji i zamówień publicznych,</w:t>
      </w:r>
      <w:r w:rsidR="00067564" w:rsidRPr="00083BFB">
        <w:t xml:space="preserve">  </w:t>
      </w:r>
    </w:p>
    <w:p w14:paraId="696ACC5D" w14:textId="77777777" w:rsidR="00A84876" w:rsidRPr="00EA5ED2" w:rsidRDefault="00067564" w:rsidP="00A84876">
      <w:pPr>
        <w:jc w:val="both"/>
        <w:rPr>
          <w:lang w:val="en-US"/>
        </w:rPr>
      </w:pPr>
      <w:r w:rsidRPr="00083BFB">
        <w:t xml:space="preserve">w godz.  od 9.00 do 15.00, tel. </w:t>
      </w:r>
      <w:r w:rsidRPr="00EA5ED2">
        <w:rPr>
          <w:lang w:val="en-US"/>
        </w:rPr>
        <w:t>(22) 100 25 96 e-mail: a.wieczorek@brochow.pl</w:t>
      </w:r>
      <w:r w:rsidR="00A84876" w:rsidRPr="00EA5ED2">
        <w:rPr>
          <w:lang w:val="en-US"/>
        </w:rPr>
        <w:t xml:space="preserve"> </w:t>
      </w:r>
    </w:p>
    <w:p w14:paraId="71F8AFB5" w14:textId="74EB213F" w:rsidR="008926A7" w:rsidRPr="003B3837" w:rsidRDefault="008926A7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</w:p>
    <w:p w14:paraId="7B676D56" w14:textId="77777777" w:rsidR="009C0497" w:rsidRPr="003B3837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0072EF60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12"/>
    </w:p>
    <w:p w14:paraId="5B32ABE8" w14:textId="2E9FB14D" w:rsidR="00904B95" w:rsidRDefault="0020544F" w:rsidP="001D343D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</w:t>
      </w:r>
      <w:r w:rsidR="00C23786">
        <w:t>munikacja między zamawiającym a </w:t>
      </w:r>
      <w:r w:rsidR="00CA15FB"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</w:t>
      </w:r>
      <w:r w:rsidR="00A95C5C">
        <w:t xml:space="preserve"> (</w:t>
      </w:r>
      <w:hyperlink r:id="rId12" w:history="1">
        <w:r w:rsidR="001D343D" w:rsidRPr="003455D2">
          <w:rPr>
            <w:rStyle w:val="Hipercze"/>
          </w:rPr>
          <w:t>gmina@brochow.pl</w:t>
        </w:r>
      </w:hyperlink>
      <w:r w:rsidR="00A95C5C">
        <w:t>)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7BF9064E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101F6B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5E2BB0">
        <w:rPr>
          <w:b/>
        </w:rPr>
        <w:t>ZP.27</w:t>
      </w:r>
      <w:r w:rsidR="005E2BB0" w:rsidRPr="005E2BB0">
        <w:rPr>
          <w:b/>
        </w:rPr>
        <w:t>1.8</w:t>
      </w:r>
      <w:r w:rsidRPr="005E2BB0">
        <w:rPr>
          <w:b/>
        </w:rPr>
        <w:t>.202</w:t>
      </w:r>
      <w:r w:rsidR="009D03CD" w:rsidRPr="005E2BB0">
        <w:rPr>
          <w:b/>
        </w:rPr>
        <w:t>2</w:t>
      </w:r>
      <w:r w:rsidRPr="005E2BB0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3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 xml:space="preserve">lub </w:t>
      </w:r>
      <w:r w:rsidR="005E185E" w:rsidRPr="00B35110">
        <w:lastRenderedPageBreak/>
        <w:t>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3"/>
    </w:p>
    <w:p w14:paraId="42AF5C7E" w14:textId="05F1E179"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E6317C">
        <w:t>Zamawiający żą</w:t>
      </w:r>
      <w:r w:rsidR="007D126D" w:rsidRPr="00E6317C">
        <w:t>da od Wykonawców wniesienia wadium w wysokości</w:t>
      </w:r>
      <w:r w:rsidR="00D30108" w:rsidRPr="00E6317C">
        <w:t>:</w:t>
      </w:r>
    </w:p>
    <w:p w14:paraId="13DDA20E" w14:textId="357C5AC8" w:rsidR="007D126D" w:rsidRDefault="000E4B48" w:rsidP="004E5CE6">
      <w:pPr>
        <w:widowControl w:val="0"/>
        <w:tabs>
          <w:tab w:val="left" w:pos="419"/>
        </w:tabs>
        <w:jc w:val="both"/>
      </w:pPr>
      <w:r>
        <w:tab/>
      </w:r>
      <w:r>
        <w:rPr>
          <w:rStyle w:val="Teksttreci2Pogrubienie"/>
          <w:rFonts w:ascii="Times New Roman" w:hAnsi="Times New Roman" w:cs="Times New Roman"/>
          <w:iCs/>
          <w:color w:val="auto"/>
        </w:rPr>
        <w:t>700</w:t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,00</w:t>
      </w:r>
      <w:r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t xml:space="preserve">(słownie: </w:t>
      </w:r>
      <w:r>
        <w:t>siedemset</w:t>
      </w:r>
      <w:r w:rsidRPr="00E6317C">
        <w:t xml:space="preserve"> złotych 00/100)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1E826C8E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8838EF">
        <w:rPr>
          <w:b/>
        </w:rPr>
        <w:t>12 80150004 0500 1111 2011 0193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4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4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5"/>
    </w:p>
    <w:p w14:paraId="6FC3E453" w14:textId="6F551104" w:rsidR="00BC75EF" w:rsidRPr="000345E3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EF7966">
        <w:t xml:space="preserve"> </w:t>
      </w:r>
      <w:r w:rsidR="003B249D" w:rsidRPr="00BC7394">
        <w:rPr>
          <w:rStyle w:val="Teksttreci2Pogrubienie"/>
          <w:rFonts w:ascii="Times New Roman" w:hAnsi="Times New Roman" w:cs="Times New Roman"/>
          <w:color w:val="auto"/>
        </w:rPr>
        <w:t xml:space="preserve">do </w:t>
      </w:r>
      <w:r w:rsidR="003B249D" w:rsidRPr="000345E3">
        <w:rPr>
          <w:rStyle w:val="Teksttreci2Pogrubienie"/>
          <w:rFonts w:ascii="Times New Roman" w:hAnsi="Times New Roman" w:cs="Times New Roman"/>
          <w:color w:val="auto"/>
        </w:rPr>
        <w:t xml:space="preserve">dnia </w:t>
      </w:r>
      <w:r w:rsidR="000345E3" w:rsidRPr="000345E3">
        <w:rPr>
          <w:rStyle w:val="Teksttreci2Pogrubienie"/>
          <w:rFonts w:ascii="Times New Roman" w:hAnsi="Times New Roman" w:cs="Times New Roman"/>
          <w:color w:val="auto"/>
        </w:rPr>
        <w:t>31.10.</w:t>
      </w:r>
      <w:r w:rsidR="00BC0A4E" w:rsidRPr="000345E3">
        <w:rPr>
          <w:rStyle w:val="Teksttreci2Pogrubienie"/>
          <w:rFonts w:ascii="Times New Roman" w:hAnsi="Times New Roman" w:cs="Times New Roman"/>
          <w:color w:val="auto"/>
        </w:rPr>
        <w:t>202</w:t>
      </w:r>
      <w:r w:rsidR="0019008A" w:rsidRPr="000345E3">
        <w:rPr>
          <w:rStyle w:val="Teksttreci2Pogrubienie"/>
          <w:rFonts w:ascii="Times New Roman" w:hAnsi="Times New Roman" w:cs="Times New Roman"/>
          <w:color w:val="auto"/>
        </w:rPr>
        <w:t>2</w:t>
      </w:r>
      <w:r w:rsidR="00BC0A4E" w:rsidRPr="000345E3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lastRenderedPageBreak/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6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7"/>
    </w:p>
    <w:p w14:paraId="27611020" w14:textId="260C959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69C5B176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Sposób zaszyfrowania oferty opisany został w Inst</w:t>
      </w:r>
      <w:r w:rsidR="00542CAB">
        <w:rPr>
          <w:rFonts w:eastAsia="Trebuchet MS"/>
        </w:rPr>
        <w:t>rukcji użytkownika dostępnej na 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>
        <w:rPr>
          <w:rFonts w:eastAsia="Trebuchet MS"/>
        </w:rPr>
        <w:t>Dz. U.</w:t>
      </w:r>
      <w:r w:rsidR="000708F5">
        <w:rPr>
          <w:rFonts w:eastAsia="Trebuchet MS"/>
        </w:rPr>
        <w:t xml:space="preserve"> z 2020 r. poz. 1913</w:t>
      </w:r>
      <w:r w:rsidRPr="000708F5">
        <w:rPr>
          <w:rFonts w:eastAsia="Trebuchet MS"/>
        </w:rPr>
        <w:t>), które Wykonawca zastrzeże jako tajemnicę przedsiębiorstwa, powinny zostać złożone w</w:t>
      </w:r>
      <w:r w:rsidR="00542CAB">
        <w:rPr>
          <w:rFonts w:eastAsia="Trebuchet MS"/>
        </w:rPr>
        <w:t>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="00696DB2">
        <w:rPr>
          <w:rFonts w:eastAsia="Trebuchet MS"/>
        </w:rPr>
        <w:t>,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696DB2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696DB2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>
        <w:rPr>
          <w:rFonts w:eastAsia="Trebuchet MS"/>
        </w:rPr>
        <w:t xml:space="preserve"> zgodnie </w:t>
      </w:r>
      <w:r w:rsidR="00696DB2" w:rsidRPr="00696DB2">
        <w:rPr>
          <w:rFonts w:eastAsia="Trebuchet MS"/>
        </w:rPr>
        <w:t>z</w:t>
      </w:r>
      <w:r w:rsidR="00696DB2">
        <w:rPr>
          <w:rFonts w:eastAsia="Trebuchet MS"/>
        </w:rPr>
        <w:t> </w:t>
      </w:r>
      <w:r w:rsidR="00BB3863" w:rsidRPr="00696DB2">
        <w:rPr>
          <w:rFonts w:eastAsia="Trebuchet MS"/>
        </w:rPr>
        <w:t>postanowieniami</w:t>
      </w:r>
      <w:r w:rsidR="00BB3863">
        <w:rPr>
          <w:rFonts w:eastAsia="Trebuchet MS"/>
        </w:rPr>
        <w:t xml:space="preserve">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46D1695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E4703F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20E95175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F25E9E">
        <w:rPr>
          <w:rFonts w:eastAsia="Trebuchet MS"/>
          <w:b/>
          <w:color w:val="000000" w:themeColor="text1"/>
        </w:rPr>
        <w:t>załącznik nr</w:t>
      </w:r>
      <w:r w:rsidRPr="00F25E9E">
        <w:rPr>
          <w:rFonts w:eastAsia="Trebuchet MS"/>
          <w:b/>
          <w:color w:val="000000" w:themeColor="text1"/>
        </w:rPr>
        <w:t xml:space="preserve"> </w:t>
      </w:r>
      <w:r w:rsidR="000E0231" w:rsidRPr="00F25E9E">
        <w:rPr>
          <w:rFonts w:eastAsia="Trebuchet MS"/>
          <w:b/>
          <w:color w:val="000000" w:themeColor="text1"/>
        </w:rPr>
        <w:t>1</w:t>
      </w:r>
      <w:r w:rsidR="0056642D" w:rsidRPr="00F25E9E">
        <w:rPr>
          <w:rFonts w:eastAsia="Trebuchet MS"/>
          <w:b/>
          <w:color w:val="000000" w:themeColor="text1"/>
        </w:rPr>
        <w:t xml:space="preserve"> </w:t>
      </w:r>
      <w:r w:rsidRPr="00F25E9E">
        <w:rPr>
          <w:rFonts w:eastAsia="Trebuchet MS"/>
          <w:b/>
          <w:color w:val="000000" w:themeColor="text1"/>
        </w:rPr>
        <w:t>do SWZ</w:t>
      </w:r>
      <w:r w:rsidRPr="00F25E9E">
        <w:rPr>
          <w:rFonts w:eastAsia="Trebuchet MS"/>
          <w:color w:val="000000" w:themeColor="text1"/>
        </w:rPr>
        <w:t>.</w:t>
      </w:r>
      <w:r w:rsidRPr="0056642D">
        <w:rPr>
          <w:rFonts w:eastAsia="Trebuchet MS"/>
          <w:color w:val="000000" w:themeColor="text1"/>
        </w:rPr>
        <w:t xml:space="preserve">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6A618DD6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</w:t>
      </w:r>
      <w:r w:rsidRPr="00267A37">
        <w:rPr>
          <w:rFonts w:eastAsia="Trebuchet MS"/>
        </w:rPr>
        <w:lastRenderedPageBreak/>
        <w:t xml:space="preserve">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F86A8A">
        <w:rPr>
          <w:rFonts w:eastAsia="Trebuchet MS"/>
        </w:rPr>
        <w:t>ądzonego stosownie do </w:t>
      </w:r>
      <w:r w:rsidR="00E4703F">
        <w:rPr>
          <w:rFonts w:eastAsia="Trebuchet MS"/>
        </w:rPr>
        <w:t>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1C643CA4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="00F86A8A">
        <w:rPr>
          <w:b/>
        </w:rPr>
        <w:t>nie później niż na </w:t>
      </w:r>
      <w:r w:rsidR="00C355CB">
        <w:rPr>
          <w:b/>
        </w:rPr>
        <w:t>2 </w:t>
      </w:r>
      <w:r w:rsidRPr="00E72FCE">
        <w:rPr>
          <w:b/>
        </w:rPr>
        <w:t xml:space="preserve">dni </w:t>
      </w:r>
      <w:r w:rsidRPr="00840F52">
        <w:t>przed upływem terminu składania ofert - pod warunkiem</w:t>
      </w:r>
      <w:r w:rsidR="002E340C">
        <w:t>,</w:t>
      </w:r>
      <w:r w:rsidRPr="00840F52">
        <w:t xml:space="preserve">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6CE6DED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2E340C">
        <w:t xml:space="preserve"> 10</w:t>
      </w:r>
      <w:r w:rsidRPr="00E50DC3">
        <w:t>, Zamawiający może udzielić wyjaśnień albo pozostawić wniosek bez rozpoznania.</w:t>
      </w:r>
    </w:p>
    <w:p w14:paraId="44CCC648" w14:textId="5A58E41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2E340C">
        <w:t xml:space="preserve"> 10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76E12091" w14:textId="77777777" w:rsidR="00C355CB" w:rsidRDefault="00C355CB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8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9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CC4618">
        <w:rPr>
          <w:color w:val="000000" w:themeColor="text1"/>
        </w:rPr>
        <w:t>.</w:t>
      </w:r>
      <w:r w:rsidR="0086178F">
        <w:rPr>
          <w:color w:val="000000" w:themeColor="text1"/>
        </w:rPr>
        <w:t xml:space="preserve"> Jeżeli Wykonawca przedłoży więcej</w:t>
      </w:r>
      <w:r w:rsidR="00CC4618">
        <w:rPr>
          <w:color w:val="000000" w:themeColor="text1"/>
        </w:rPr>
        <w:t xml:space="preserve"> niż jedną ofertę</w:t>
      </w:r>
      <w:r w:rsidR="0086178F">
        <w:rPr>
          <w:color w:val="000000" w:themeColor="text1"/>
        </w:rPr>
        <w:t>, wówczas wszystkie jego oferty zostaną odrzucone</w:t>
      </w:r>
      <w:r w:rsidR="00424569">
        <w:rPr>
          <w:color w:val="000000" w:themeColor="text1"/>
        </w:rPr>
        <w:t xml:space="preserve"> n</w:t>
      </w:r>
      <w:r w:rsidR="00CF5568">
        <w:rPr>
          <w:color w:val="000000" w:themeColor="text1"/>
        </w:rPr>
        <w:t>a podstawie art. 226 ust. 1 pkt </w:t>
      </w:r>
      <w:r w:rsidR="00424569">
        <w:rPr>
          <w:color w:val="000000" w:themeColor="text1"/>
        </w:rPr>
        <w:t xml:space="preserve">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>erty musi być zgodna z wymagani</w:t>
      </w:r>
      <w:r w:rsidR="00523AFA">
        <w:rPr>
          <w:color w:val="000000"/>
        </w:rPr>
        <w:t>ami zamawiającego określonymi w </w:t>
      </w:r>
      <w:r w:rsidR="00E65B0A">
        <w:rPr>
          <w:color w:val="000000"/>
        </w:rPr>
        <w:t xml:space="preserve">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4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6579CBEA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F167FE">
        <w:rPr>
          <w:color w:val="000000" w:themeColor="text1"/>
        </w:rPr>
        <w:t xml:space="preserve">dniu </w:t>
      </w:r>
      <w:r w:rsidR="000345E3" w:rsidRPr="000345E3">
        <w:rPr>
          <w:b/>
        </w:rPr>
        <w:t>03.10.</w:t>
      </w:r>
      <w:r w:rsidR="00BC0A4E" w:rsidRPr="000345E3">
        <w:rPr>
          <w:b/>
        </w:rPr>
        <w:t>202</w:t>
      </w:r>
      <w:r w:rsidR="00816F66" w:rsidRPr="000345E3">
        <w:rPr>
          <w:b/>
        </w:rPr>
        <w:t>2</w:t>
      </w:r>
      <w:r w:rsidR="00BC0A4E" w:rsidRPr="000345E3">
        <w:rPr>
          <w:b/>
        </w:rPr>
        <w:t xml:space="preserve"> </w:t>
      </w:r>
      <w:r w:rsidR="00BC0A4E" w:rsidRPr="00F167FE">
        <w:rPr>
          <w:b/>
          <w:color w:val="000000" w:themeColor="text1"/>
        </w:rPr>
        <w:t>r.</w:t>
      </w:r>
      <w:r w:rsidR="0098490D" w:rsidRPr="00F167FE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F167FE">
        <w:rPr>
          <w:rStyle w:val="Teksttreci2Pogrubienie"/>
          <w:rFonts w:ascii="Times New Roman" w:hAnsi="Times New Roman" w:cs="Times New Roman"/>
        </w:rPr>
        <w:t>11.00</w:t>
      </w:r>
      <w:r w:rsidRPr="00F167FE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6688F046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>Otwarcie ofert nastąpi w</w:t>
      </w:r>
      <w:r w:rsidR="000345E3">
        <w:t xml:space="preserve"> </w:t>
      </w:r>
      <w:r w:rsidR="000345E3" w:rsidRPr="000345E3">
        <w:rPr>
          <w:b/>
          <w:bCs/>
        </w:rPr>
        <w:t>03.10.</w:t>
      </w:r>
      <w:r w:rsidR="00857C23" w:rsidRPr="000345E3">
        <w:rPr>
          <w:b/>
          <w:bCs/>
        </w:rPr>
        <w:t>2022</w:t>
      </w:r>
      <w:r w:rsidR="00BC0A4E" w:rsidRPr="000345E3">
        <w:rPr>
          <w:b/>
          <w:bCs/>
        </w:rPr>
        <w:t xml:space="preserve"> r.</w:t>
      </w:r>
      <w:r w:rsidR="00E40053" w:rsidRPr="000345E3">
        <w:t xml:space="preserve"> </w:t>
      </w:r>
      <w:r w:rsidR="006C3AD8" w:rsidRPr="00F167FE">
        <w:rPr>
          <w:b/>
        </w:rPr>
        <w:t>o godzinie 11.3</w:t>
      </w:r>
      <w:r w:rsidR="00B50939" w:rsidRPr="00F167FE">
        <w:rPr>
          <w:b/>
        </w:rPr>
        <w:t>0</w:t>
      </w:r>
      <w:r w:rsidRPr="00F167FE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lastRenderedPageBreak/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0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21"/>
    </w:p>
    <w:p w14:paraId="5CAF21BB" w14:textId="0078CADB" w:rsidR="003144DB" w:rsidRPr="00A730A7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A730A7">
        <w:rPr>
          <w:rFonts w:ascii="Times New Roman" w:hAnsi="Times New Roman"/>
          <w:szCs w:val="24"/>
          <w:lang w:val="pl-PL"/>
        </w:rPr>
        <w:t>W formularzu ofertowym (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0E0231"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A730A7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1B3966" w:rsidRPr="00A730A7">
        <w:rPr>
          <w:rFonts w:ascii="Times New Roman" w:hAnsi="Times New Roman"/>
          <w:szCs w:val="24"/>
          <w:lang w:val="pl-PL"/>
        </w:rPr>
        <w:t>wykonanie zamówienia</w:t>
      </w:r>
      <w:r w:rsidR="00430E48" w:rsidRPr="00A730A7">
        <w:rPr>
          <w:rFonts w:ascii="Times New Roman" w:hAnsi="Times New Roman"/>
          <w:szCs w:val="24"/>
          <w:lang w:val="pl-PL"/>
        </w:rPr>
        <w:t xml:space="preserve"> </w:t>
      </w:r>
      <w:r w:rsidR="003144DB" w:rsidRPr="00A730A7">
        <w:rPr>
          <w:rFonts w:ascii="Times New Roman" w:hAnsi="Times New Roman"/>
          <w:szCs w:val="24"/>
          <w:lang w:val="pl-PL"/>
        </w:rPr>
        <w:t>oraz stawkę podatku VAT</w:t>
      </w:r>
      <w:r w:rsidR="00A730A7" w:rsidRPr="00A730A7">
        <w:rPr>
          <w:rFonts w:ascii="Times New Roman" w:hAnsi="Times New Roman"/>
          <w:szCs w:val="24"/>
          <w:lang w:val="pl-PL"/>
        </w:rPr>
        <w:t xml:space="preserve">. </w:t>
      </w:r>
      <w:r w:rsidR="003144DB" w:rsidRPr="00A730A7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16C711D6" w:rsidR="006963BD" w:rsidRDefault="005B6217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9E1A1C">
        <w:rPr>
          <w:rFonts w:ascii="Times New Roman" w:hAnsi="Times New Roman"/>
          <w:szCs w:val="24"/>
          <w:lang w:val="pl-PL"/>
        </w:rPr>
        <w:t>iać wszystkie koszty związane z </w:t>
      </w:r>
      <w:r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Pr="00A730A7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</w:t>
      </w:r>
      <w:r w:rsidR="008522E0" w:rsidRPr="00A730A7">
        <w:rPr>
          <w:rFonts w:ascii="Times New Roman" w:hAnsi="Times New Roman"/>
          <w:szCs w:val="24"/>
          <w:lang w:val="pl-PL"/>
        </w:rPr>
        <w:t xml:space="preserve">(PLN). </w:t>
      </w:r>
    </w:p>
    <w:p w14:paraId="39EBE648" w14:textId="2354208F" w:rsidR="008522E0" w:rsidRPr="00606164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606164"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 w:rsidRPr="00606164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730A7" w:rsidRPr="00606164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22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3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916CE82" w:rsidR="00291F8B" w:rsidRPr="00411A00" w:rsidRDefault="00291F8B" w:rsidP="00291F8B">
      <w:pPr>
        <w:pStyle w:val="Akapitzlist"/>
        <w:spacing w:line="248" w:lineRule="exact"/>
        <w:ind w:left="840"/>
        <w:jc w:val="both"/>
      </w:pPr>
      <w:r w:rsidRPr="00411A00">
        <w:t xml:space="preserve">- Cena            </w:t>
      </w:r>
      <w:r w:rsidR="00411A00">
        <w:t xml:space="preserve"> </w:t>
      </w:r>
      <w:r w:rsidRPr="00411A00">
        <w:t>–   C        -  60%</w:t>
      </w:r>
    </w:p>
    <w:p w14:paraId="66F78A2A" w14:textId="617FA62C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411A00">
        <w:t>-</w:t>
      </w:r>
      <w:r w:rsidR="00411A00">
        <w:t xml:space="preserve"> </w:t>
      </w:r>
      <w:r w:rsidRPr="00411A00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lastRenderedPageBreak/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0C368F89" w:rsidR="00B265D2" w:rsidRPr="00806658" w:rsidRDefault="008436D5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>
        <w:t xml:space="preserve">- </w:t>
      </w:r>
      <w:r w:rsidR="00B265D2" w:rsidRPr="00806658">
        <w:t xml:space="preserve">oferta zawierająca okres gwarancji </w:t>
      </w:r>
      <w:r w:rsidR="00B265D2" w:rsidRPr="00806658">
        <w:rPr>
          <w:b/>
        </w:rPr>
        <w:t>równy 48 miesięcy</w:t>
      </w:r>
      <w:r w:rsidR="00B265D2" w:rsidRPr="00806658">
        <w:t>, otrzyma 2</w:t>
      </w:r>
      <w:r w:rsidR="00EA4C24" w:rsidRPr="00806658">
        <w:t>0 pkt. w </w:t>
      </w:r>
      <w:r w:rsidR="00B265D2" w:rsidRPr="00806658">
        <w:t>przedmiotowym kryterium;</w:t>
      </w:r>
    </w:p>
    <w:p w14:paraId="7D57ECEA" w14:textId="238AED86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  <w:r w:rsidR="008C590D">
        <w:t>;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6279D2BF" w:rsidR="004F7C86" w:rsidRPr="004F7C86" w:rsidRDefault="0026418C" w:rsidP="0005538C">
      <w:pPr>
        <w:pStyle w:val="Akapitzlist"/>
        <w:numPr>
          <w:ilvl w:val="0"/>
          <w:numId w:val="42"/>
        </w:numPr>
        <w:spacing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 w:rsidR="0005538C">
        <w:t>.</w:t>
      </w:r>
    </w:p>
    <w:p w14:paraId="7184DFE7" w14:textId="77777777" w:rsidR="000B39E3" w:rsidRDefault="002F65F3" w:rsidP="0005538C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573F4241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  <w:r w:rsidR="007E40A6">
        <w:t>.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4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5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</w:t>
      </w:r>
      <w:r w:rsidRPr="00991016">
        <w:lastRenderedPageBreak/>
        <w:t xml:space="preserve">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Default="00E416B0" w:rsidP="00921E53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>Przed podpisaniem umowy Wykonawca zobowiązany</w:t>
      </w:r>
      <w:r w:rsidR="00921E53">
        <w:t xml:space="preserve"> jest dostarczyć Zamawiającemu </w:t>
      </w:r>
      <w:r w:rsidR="002A1DCB" w:rsidRPr="00921E53">
        <w:rPr>
          <w:b/>
        </w:rPr>
        <w:t>potwierdzenie wniesienia</w:t>
      </w:r>
      <w:r w:rsidR="00B84C2B" w:rsidRPr="00921E53">
        <w:rPr>
          <w:b/>
        </w:rPr>
        <w:t xml:space="preserve"> zabezpieczenia</w:t>
      </w:r>
      <w:r w:rsidR="00C11840" w:rsidRPr="00921E53">
        <w:rPr>
          <w:b/>
        </w:rPr>
        <w:t xml:space="preserve"> należytego wykonania umowy, nie później niż</w:t>
      </w:r>
      <w:r w:rsidR="00000710" w:rsidRPr="00921E53">
        <w:rPr>
          <w:b/>
        </w:rPr>
        <w:t xml:space="preserve"> przed </w:t>
      </w:r>
      <w:r w:rsidR="00C17992" w:rsidRPr="00921E53">
        <w:rPr>
          <w:b/>
        </w:rPr>
        <w:t>podpisaniem umowy</w:t>
      </w:r>
      <w:r w:rsidR="00747F41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6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7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411A00" w:rsidRPr="00D31157">
        <w:rPr>
          <w:rStyle w:val="Teksttreci2Pogrubienie"/>
          <w:rFonts w:ascii="Times New Roman" w:hAnsi="Times New Roman" w:cs="Times New Roman"/>
        </w:rPr>
        <w:t>4</w:t>
      </w:r>
      <w:r w:rsidRPr="00D3115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5E3AF179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</w:t>
      </w:r>
      <w:r w:rsidR="00600797">
        <w:t xml:space="preserve"> </w:t>
      </w:r>
      <w:proofErr w:type="spellStart"/>
      <w:r w:rsidR="00600797">
        <w:t>Pzp</w:t>
      </w:r>
      <w:proofErr w:type="spellEnd"/>
      <w:r w:rsidRPr="00BC0415">
        <w:t>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1FA17EDE" w14:textId="0D074A9E" w:rsidR="007D126D" w:rsidRPr="00E95D4D" w:rsidRDefault="008838EF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>
        <w:rPr>
          <w:b/>
        </w:rPr>
        <w:t xml:space="preserve">12 80150004 0500 1111 2011 0193 </w:t>
      </w:r>
      <w:r w:rsidR="007D126D"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postanowienia umowy w sprawie </w:t>
      </w:r>
      <w:r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>zamówienia publicznego</w:t>
      </w:r>
      <w:r w:rsidR="00BA0A7F"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834B79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834B79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37A3803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 xml:space="preserve">z wykonaniem </w:t>
      </w:r>
      <w:r w:rsidR="00C8679B" w:rsidRPr="005A0C5F">
        <w:t xml:space="preserve">robót </w:t>
      </w:r>
      <w:r w:rsidR="009C7825">
        <w:t xml:space="preserve">ziemnych  </w:t>
      </w:r>
      <w:r w:rsidR="00FB5368">
        <w:t xml:space="preserve"> i </w:t>
      </w:r>
      <w:r w:rsidR="00EA5ED2" w:rsidRPr="005A0C5F">
        <w:t>wykończeniowych</w:t>
      </w:r>
      <w:r w:rsidR="00FB5368">
        <w:t>,</w:t>
      </w:r>
      <w:r w:rsidR="005470AF" w:rsidRPr="005A0C5F">
        <w:t xml:space="preserve"> oraz </w:t>
      </w:r>
      <w:r w:rsidR="00DF3F36" w:rsidRPr="005A0C5F">
        <w:t>z wykonaniem funkcji</w:t>
      </w:r>
      <w:r w:rsidR="00C8679B" w:rsidRPr="005A0C5F">
        <w:t xml:space="preserve"> operatorów sprzętu budowlanego</w:t>
      </w:r>
      <w:r w:rsidR="00DE5AAA" w:rsidRPr="005A0C5F">
        <w:t>,</w:t>
      </w:r>
      <w:r w:rsidR="008C4C90">
        <w:t xml:space="preserve"> bezpośrednio związanych z wykonywaniem nawierzchni z betonu </w:t>
      </w:r>
      <w:r w:rsidR="00DE5AAA">
        <w:t>asfaltowego</w:t>
      </w:r>
      <w:r w:rsidR="008C4C90">
        <w:t>.</w:t>
      </w:r>
    </w:p>
    <w:p w14:paraId="49BA453D" w14:textId="30613C0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BCF666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</w:t>
      </w:r>
      <w:r w:rsidR="006A726A">
        <w:t>e zamawiającego w wyznaczonym w </w:t>
      </w:r>
      <w:r w:rsidRPr="009F5321">
        <w:t>tym wezwaniu terminie wykonawca przedłoży zamawiającemu wskazane poniżej dowody w celu potwierdzenia spełnienia wymogu za</w:t>
      </w:r>
      <w:r w:rsidR="006A726A">
        <w:t>trudnienia na podstawie umowy o </w:t>
      </w:r>
      <w:r w:rsidRPr="009F5321">
        <w:t>pracę przez wykonawcę lub podwykonawcę osób wy</w:t>
      </w:r>
      <w:r w:rsidR="006A726A">
        <w:t>konujących wskazane w punkcie 1 </w:t>
      </w:r>
      <w:r w:rsidRPr="009F5321">
        <w:t>czynności w trakcie realizacji zamówienia:</w:t>
      </w:r>
    </w:p>
    <w:p w14:paraId="68C1C10B" w14:textId="7327D200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</w:t>
      </w:r>
      <w:r w:rsidR="006A726A">
        <w:t>dnieniu na podstawie umowy o </w:t>
      </w:r>
      <w:r w:rsidRPr="009F5321">
        <w:t>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3592F0B9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6A726A">
        <w:t>i ustawy z </w:t>
      </w:r>
      <w:r w:rsidR="000D1F15">
        <w:t>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</w:t>
      </w:r>
      <w:r w:rsidRPr="009F5321">
        <w:lastRenderedPageBreak/>
        <w:t xml:space="preserve">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8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9"/>
    </w:p>
    <w:p w14:paraId="4D111246" w14:textId="704A1346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4927790C" w:rsidR="00A3633F" w:rsidRPr="00FC43E1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0A5BA7CA" w14:textId="77671542" w:rsidR="00FC43E1" w:rsidRDefault="00FC43E1" w:rsidP="00FC43E1">
      <w:pPr>
        <w:pStyle w:val="Akapitzlist"/>
        <w:autoSpaceDE w:val="0"/>
        <w:autoSpaceDN w:val="0"/>
        <w:adjustRightInd w:val="0"/>
        <w:ind w:left="284"/>
        <w:jc w:val="both"/>
      </w:pPr>
    </w:p>
    <w:p w14:paraId="5A17AB7B" w14:textId="77777777" w:rsidR="00FC43E1" w:rsidRDefault="00FC43E1" w:rsidP="00FC43E1">
      <w:pPr>
        <w:pStyle w:val="Akapitzlist"/>
        <w:autoSpaceDE w:val="0"/>
        <w:autoSpaceDN w:val="0"/>
        <w:adjustRightInd w:val="0"/>
        <w:ind w:left="284"/>
        <w:jc w:val="both"/>
      </w:pPr>
    </w:p>
    <w:p w14:paraId="3AC46C6B" w14:textId="3DDCDEBD" w:rsidR="00FC43E1" w:rsidRPr="00515AE6" w:rsidRDefault="00FC43E1" w:rsidP="00FC43E1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5AE6">
        <w:rPr>
          <w:rFonts w:ascii="Times New Roman" w:hAnsi="Times New Roman" w:cs="Times New Roman"/>
          <w:sz w:val="28"/>
          <w:szCs w:val="28"/>
        </w:rPr>
        <w:t xml:space="preserve">Rozdział </w:t>
      </w:r>
      <w:r>
        <w:rPr>
          <w:rFonts w:ascii="Times New Roman" w:hAnsi="Times New Roman" w:cs="Times New Roman"/>
          <w:sz w:val="28"/>
          <w:szCs w:val="28"/>
        </w:rPr>
        <w:t>XXIV</w:t>
      </w:r>
    </w:p>
    <w:p w14:paraId="1C8027EE" w14:textId="77777777" w:rsidR="00FC43E1" w:rsidRPr="00515AE6" w:rsidRDefault="00FC43E1" w:rsidP="00FC43E1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515AE6">
        <w:rPr>
          <w:b/>
          <w:bCs/>
          <w:sz w:val="28"/>
          <w:szCs w:val="28"/>
        </w:rPr>
        <w:t xml:space="preserve">Podstawy wykluczenia, o których mowa w art. 7 ust. 1 ustawy z dnia </w:t>
      </w:r>
      <w:r w:rsidRPr="00515AE6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515AE6">
        <w:rPr>
          <w:sz w:val="28"/>
          <w:szCs w:val="28"/>
        </w:rPr>
        <w:t>.</w:t>
      </w:r>
    </w:p>
    <w:p w14:paraId="7B88A4E2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Z postępowania o udzielenie zamówienia wyklucza się :</w:t>
      </w:r>
    </w:p>
    <w:p w14:paraId="442A609F" w14:textId="77777777" w:rsidR="00FC43E1" w:rsidRPr="00515AE6" w:rsidRDefault="00FC43E1" w:rsidP="00FC43E1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28C98A9B" w14:textId="77777777" w:rsidR="00FC43E1" w:rsidRPr="00515AE6" w:rsidRDefault="00FC43E1" w:rsidP="00FC43E1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56D723CA" w14:textId="77777777" w:rsidR="00FC43E1" w:rsidRPr="00515AE6" w:rsidRDefault="00FC43E1" w:rsidP="00FC43E1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84E12A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02BEC780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6BF838AA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515AE6">
        <w:t>Pzp</w:t>
      </w:r>
      <w:proofErr w:type="spellEnd"/>
      <w:r w:rsidRPr="00515AE6">
        <w:t>.</w:t>
      </w:r>
    </w:p>
    <w:p w14:paraId="2CA2B052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530D2E" w14:textId="77777777" w:rsidR="00FC43E1" w:rsidRPr="00515AE6" w:rsidRDefault="00FC43E1" w:rsidP="00FC43E1">
      <w:pPr>
        <w:pStyle w:val="Akapitzlist"/>
        <w:numPr>
          <w:ilvl w:val="0"/>
          <w:numId w:val="50"/>
        </w:numPr>
        <w:ind w:left="284" w:hanging="284"/>
        <w:jc w:val="both"/>
      </w:pPr>
      <w:r w:rsidRPr="00515AE6">
        <w:rPr>
          <w:b/>
        </w:rPr>
        <w:t xml:space="preserve">Podstawy wykluczenia, o których mowa w powyższym rozdziale stosuje się zgodnie z art. 22 </w:t>
      </w:r>
      <w:r w:rsidRPr="00515AE6">
        <w:rPr>
          <w:b/>
          <w:bCs/>
        </w:rPr>
        <w:t xml:space="preserve">ustawy z dnia 13 kwietnia 2022 r. o szczególnych rozwiązaniach w zakresie </w:t>
      </w:r>
      <w:r w:rsidRPr="00515AE6">
        <w:rPr>
          <w:b/>
          <w:bCs/>
        </w:rPr>
        <w:lastRenderedPageBreak/>
        <w:t>przeciwdziałania wspieraniu agresji na Ukrainę oraz służących ochronie bezpieczeństwa narodowego</w:t>
      </w:r>
    </w:p>
    <w:p w14:paraId="252DA449" w14:textId="77777777" w:rsidR="00FC43E1" w:rsidRPr="00515AE6" w:rsidRDefault="00FC43E1" w:rsidP="00FC43E1">
      <w:pPr>
        <w:pStyle w:val="Akapitzlist"/>
        <w:jc w:val="both"/>
      </w:pP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5D59BC05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00FE2B27" w:rsidR="001D79DB" w:rsidRPr="001D79DB" w:rsidRDefault="009C2530" w:rsidP="00C71395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0E27AB">
        <w:rPr>
          <w:rFonts w:ascii="Times New Roman" w:hAnsi="Times New Roman"/>
          <w:sz w:val="24"/>
          <w:szCs w:val="24"/>
        </w:rPr>
        <w:t xml:space="preserve">RODO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>pn.</w:t>
      </w:r>
      <w:r w:rsidR="00646E6B" w:rsidRPr="00646E6B">
        <w:t xml:space="preserve"> </w:t>
      </w:r>
      <w:r w:rsidR="00646E6B" w:rsidRPr="00646E6B">
        <w:rPr>
          <w:rFonts w:ascii="Times New Roman" w:hAnsi="Times New Roman"/>
          <w:b/>
          <w:bCs/>
          <w:color w:val="auto"/>
          <w:sz w:val="24"/>
          <w:szCs w:val="24"/>
        </w:rPr>
        <w:t xml:space="preserve">„Budowa Otwartej Strefy Sportu i Rekreacji w Konarach” </w:t>
      </w:r>
      <w:r w:rsidR="00511E46" w:rsidRPr="00646E6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61F5DDA3" w14:textId="592759C1" w:rsidR="00511E46" w:rsidRPr="006A5D98" w:rsidRDefault="00C95EE4" w:rsidP="00C71395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</w:t>
      </w:r>
      <w:r w:rsidR="002B21AB">
        <w:rPr>
          <w:b/>
          <w:bCs/>
        </w:rPr>
        <w:t xml:space="preserve">: </w:t>
      </w:r>
      <w:r w:rsidR="002B21AB" w:rsidRPr="005E2BB0">
        <w:rPr>
          <w:b/>
          <w:bCs/>
        </w:rPr>
        <w:t>ZP.2</w:t>
      </w:r>
      <w:r w:rsidR="005E2BB0" w:rsidRPr="005E2BB0">
        <w:rPr>
          <w:b/>
          <w:bCs/>
        </w:rPr>
        <w:t>71.8.</w:t>
      </w:r>
      <w:r w:rsidR="003E4E0F" w:rsidRPr="005E2BB0">
        <w:rPr>
          <w:b/>
          <w:bCs/>
        </w:rPr>
        <w:t>202</w:t>
      </w:r>
      <w:r w:rsidR="00FC43E1" w:rsidRPr="005E2BB0">
        <w:rPr>
          <w:b/>
          <w:bCs/>
        </w:rPr>
        <w:t>2</w:t>
      </w:r>
      <w:r w:rsidR="00511E46" w:rsidRPr="005E2BB0">
        <w:rPr>
          <w:bCs/>
        </w:rPr>
        <w:t>,</w:t>
      </w:r>
    </w:p>
    <w:p w14:paraId="3044B3DF" w14:textId="1DC2A823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0E27AB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257546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</w:t>
      </w:r>
      <w:r w:rsidR="000E27AB">
        <w:t>ie będą podejmowane w </w:t>
      </w:r>
      <w:r>
        <w:t>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31A2AC2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18 RODO prawo żądania od administratora ograniczenia przetwarzania danych osobowych z zastrzeżeni</w:t>
      </w:r>
      <w:r w:rsidR="003B71EC">
        <w:t>em przypadków, o których mowa w </w:t>
      </w:r>
      <w:r>
        <w:t xml:space="preserve">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lastRenderedPageBreak/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77BFC5DC" w:rsidR="00004B70" w:rsidRPr="00096A06" w:rsidRDefault="0003365B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4834948F" w:rsidR="00DC6939" w:rsidRDefault="00C47F3E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042FEF" w:rsidRDefault="00A34C7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042FEF"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="00042FEF"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042FEF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177EC6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12E8A9" w14:textId="524F1E23" w:rsidR="00042FEF" w:rsidRPr="00CD0913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0B415F8F" w:rsidR="00CD0913" w:rsidRPr="00177EC6" w:rsidRDefault="00EC01F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CD0913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64339BD9" w:rsidR="00177EC6" w:rsidRPr="00B529A0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177EC6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B9EF90" w14:textId="127B4A43" w:rsidR="00F779B9" w:rsidRPr="00F34801" w:rsidRDefault="00762AC1" w:rsidP="00F34801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</w:t>
      </w:r>
      <w:r w:rsidR="0022447D"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8960EF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2587B88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787C78E" w14:textId="77777777" w:rsidR="00BD1BB2" w:rsidRPr="00503C23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63A63D" w14:textId="127B9C98" w:rsidR="000E4FFD" w:rsidRDefault="000E4FFD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8276E8" w14:textId="77777777" w:rsidR="000E4FFD" w:rsidRPr="000E4FFD" w:rsidRDefault="000E4FFD" w:rsidP="000E4FFD"/>
    <w:p w14:paraId="69D96F55" w14:textId="77777777" w:rsidR="00AC3D1E" w:rsidRPr="000E4FFD" w:rsidRDefault="00AC3D1E" w:rsidP="005A23DF"/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608D7" w14:textId="77777777" w:rsidR="00CA015A" w:rsidRDefault="00CA015A" w:rsidP="008003E4">
      <w:r>
        <w:separator/>
      </w:r>
    </w:p>
  </w:endnote>
  <w:endnote w:type="continuationSeparator" w:id="0">
    <w:p w14:paraId="6A1871F6" w14:textId="77777777" w:rsidR="00CA015A" w:rsidRDefault="00CA015A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A46276" w:rsidRDefault="00A462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26B">
          <w:rPr>
            <w:noProof/>
          </w:rPr>
          <w:t>21</w:t>
        </w:r>
        <w:r>
          <w:fldChar w:fldCharType="end"/>
        </w:r>
      </w:p>
    </w:sdtContent>
  </w:sdt>
  <w:p w14:paraId="23FA6DD5" w14:textId="77777777" w:rsidR="00A46276" w:rsidRDefault="00A46276">
    <w:pPr>
      <w:pStyle w:val="Stopka"/>
    </w:pPr>
  </w:p>
  <w:p w14:paraId="408802CD" w14:textId="77777777" w:rsidR="00A46276" w:rsidRDefault="00A462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DDF48" w14:textId="77777777" w:rsidR="00CA015A" w:rsidRDefault="00CA015A" w:rsidP="008003E4">
      <w:r>
        <w:separator/>
      </w:r>
    </w:p>
  </w:footnote>
  <w:footnote w:type="continuationSeparator" w:id="0">
    <w:p w14:paraId="3D2F8817" w14:textId="77777777" w:rsidR="00CA015A" w:rsidRDefault="00CA015A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67A61C0"/>
    <w:multiLevelType w:val="hybridMultilevel"/>
    <w:tmpl w:val="B79ECD1C"/>
    <w:lvl w:ilvl="0" w:tplc="3E8E29D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5ED4CD0"/>
    <w:multiLevelType w:val="hybridMultilevel"/>
    <w:tmpl w:val="C2C21A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6"/>
  </w:num>
  <w:num w:numId="23">
    <w:abstractNumId w:val="20"/>
  </w:num>
  <w:num w:numId="24">
    <w:abstractNumId w:val="30"/>
  </w:num>
  <w:num w:numId="25">
    <w:abstractNumId w:val="59"/>
  </w:num>
  <w:num w:numId="26">
    <w:abstractNumId w:val="34"/>
  </w:num>
  <w:num w:numId="27">
    <w:abstractNumId w:val="58"/>
  </w:num>
  <w:num w:numId="28">
    <w:abstractNumId w:val="15"/>
  </w:num>
  <w:num w:numId="29">
    <w:abstractNumId w:val="57"/>
  </w:num>
  <w:num w:numId="30">
    <w:abstractNumId w:val="49"/>
  </w:num>
  <w:num w:numId="31">
    <w:abstractNumId w:val="13"/>
  </w:num>
  <w:num w:numId="32">
    <w:abstractNumId w:val="48"/>
  </w:num>
  <w:num w:numId="33">
    <w:abstractNumId w:val="52"/>
  </w:num>
  <w:num w:numId="34">
    <w:abstractNumId w:val="56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19"/>
  </w:num>
  <w:num w:numId="41">
    <w:abstractNumId w:val="37"/>
  </w:num>
  <w:num w:numId="42">
    <w:abstractNumId w:val="32"/>
  </w:num>
  <w:num w:numId="43">
    <w:abstractNumId w:val="47"/>
  </w:num>
  <w:num w:numId="44">
    <w:abstractNumId w:val="28"/>
  </w:num>
  <w:num w:numId="45">
    <w:abstractNumId w:val="42"/>
  </w:num>
  <w:num w:numId="46">
    <w:abstractNumId w:val="21"/>
  </w:num>
  <w:num w:numId="47">
    <w:abstractNumId w:val="10"/>
  </w:num>
  <w:num w:numId="48">
    <w:abstractNumId w:val="18"/>
  </w:num>
  <w:num w:numId="49">
    <w:abstractNumId w:val="16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4BA"/>
    <w:rsid w:val="00003EE0"/>
    <w:rsid w:val="00004327"/>
    <w:rsid w:val="00004B70"/>
    <w:rsid w:val="00007582"/>
    <w:rsid w:val="00010CC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15F8"/>
    <w:rsid w:val="000237B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5E3"/>
    <w:rsid w:val="0003497B"/>
    <w:rsid w:val="00034C6F"/>
    <w:rsid w:val="00034DA1"/>
    <w:rsid w:val="00035B23"/>
    <w:rsid w:val="00036269"/>
    <w:rsid w:val="00036C7F"/>
    <w:rsid w:val="0004019A"/>
    <w:rsid w:val="00040214"/>
    <w:rsid w:val="00040431"/>
    <w:rsid w:val="0004049E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3D4A"/>
    <w:rsid w:val="000C3F63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181"/>
    <w:rsid w:val="000D3F25"/>
    <w:rsid w:val="000D52FC"/>
    <w:rsid w:val="000D56D1"/>
    <w:rsid w:val="000D6292"/>
    <w:rsid w:val="000D66C6"/>
    <w:rsid w:val="000D76EE"/>
    <w:rsid w:val="000E0231"/>
    <w:rsid w:val="000E27AB"/>
    <w:rsid w:val="000E34E2"/>
    <w:rsid w:val="000E4216"/>
    <w:rsid w:val="000E4B48"/>
    <w:rsid w:val="000E4FFD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3E29"/>
    <w:rsid w:val="000F6CB5"/>
    <w:rsid w:val="000F71DF"/>
    <w:rsid w:val="00100982"/>
    <w:rsid w:val="00101256"/>
    <w:rsid w:val="001016C8"/>
    <w:rsid w:val="00101F6B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3F65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4CA7"/>
    <w:rsid w:val="001550B6"/>
    <w:rsid w:val="00155169"/>
    <w:rsid w:val="00155FCF"/>
    <w:rsid w:val="00156592"/>
    <w:rsid w:val="00157807"/>
    <w:rsid w:val="00157AE1"/>
    <w:rsid w:val="001601C6"/>
    <w:rsid w:val="0016170C"/>
    <w:rsid w:val="00161A82"/>
    <w:rsid w:val="00162ADA"/>
    <w:rsid w:val="0016355F"/>
    <w:rsid w:val="00163B67"/>
    <w:rsid w:val="00164D67"/>
    <w:rsid w:val="00166832"/>
    <w:rsid w:val="0016718A"/>
    <w:rsid w:val="00172EAA"/>
    <w:rsid w:val="001735CD"/>
    <w:rsid w:val="00173EDB"/>
    <w:rsid w:val="00174DEE"/>
    <w:rsid w:val="00176349"/>
    <w:rsid w:val="0017690E"/>
    <w:rsid w:val="00176943"/>
    <w:rsid w:val="00177BE9"/>
    <w:rsid w:val="00177EC6"/>
    <w:rsid w:val="00181445"/>
    <w:rsid w:val="00181D20"/>
    <w:rsid w:val="0018217B"/>
    <w:rsid w:val="00182457"/>
    <w:rsid w:val="0018284B"/>
    <w:rsid w:val="00182F31"/>
    <w:rsid w:val="001836A6"/>
    <w:rsid w:val="0018372B"/>
    <w:rsid w:val="00185DFC"/>
    <w:rsid w:val="0018626B"/>
    <w:rsid w:val="001868A0"/>
    <w:rsid w:val="00186BED"/>
    <w:rsid w:val="00187314"/>
    <w:rsid w:val="00187E42"/>
    <w:rsid w:val="00190012"/>
    <w:rsid w:val="0019008A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6081"/>
    <w:rsid w:val="001B614C"/>
    <w:rsid w:val="001C2D17"/>
    <w:rsid w:val="001C2DEF"/>
    <w:rsid w:val="001C30B8"/>
    <w:rsid w:val="001C5143"/>
    <w:rsid w:val="001C538A"/>
    <w:rsid w:val="001C5677"/>
    <w:rsid w:val="001C5783"/>
    <w:rsid w:val="001C6E0C"/>
    <w:rsid w:val="001C7C19"/>
    <w:rsid w:val="001D0122"/>
    <w:rsid w:val="001D26B0"/>
    <w:rsid w:val="001D343D"/>
    <w:rsid w:val="001D5742"/>
    <w:rsid w:val="001D6245"/>
    <w:rsid w:val="001D649C"/>
    <w:rsid w:val="001D6E01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4D9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3D26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3884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D9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1AB"/>
    <w:rsid w:val="002B225B"/>
    <w:rsid w:val="002B2F11"/>
    <w:rsid w:val="002B36C2"/>
    <w:rsid w:val="002B5375"/>
    <w:rsid w:val="002B6607"/>
    <w:rsid w:val="002B6713"/>
    <w:rsid w:val="002B73E3"/>
    <w:rsid w:val="002B7AED"/>
    <w:rsid w:val="002C02FC"/>
    <w:rsid w:val="002C144F"/>
    <w:rsid w:val="002C1DB1"/>
    <w:rsid w:val="002C2577"/>
    <w:rsid w:val="002C3574"/>
    <w:rsid w:val="002C3646"/>
    <w:rsid w:val="002C38FD"/>
    <w:rsid w:val="002C606B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2C8D"/>
    <w:rsid w:val="002E340C"/>
    <w:rsid w:val="002E421B"/>
    <w:rsid w:val="002E4717"/>
    <w:rsid w:val="002E5C5E"/>
    <w:rsid w:val="002E5D30"/>
    <w:rsid w:val="002E6BA8"/>
    <w:rsid w:val="002F1067"/>
    <w:rsid w:val="002F2B05"/>
    <w:rsid w:val="002F2D04"/>
    <w:rsid w:val="002F65F3"/>
    <w:rsid w:val="002F67C7"/>
    <w:rsid w:val="002F67E0"/>
    <w:rsid w:val="002F6D2F"/>
    <w:rsid w:val="0030294E"/>
    <w:rsid w:val="00304071"/>
    <w:rsid w:val="00304591"/>
    <w:rsid w:val="00304C5B"/>
    <w:rsid w:val="00304F4E"/>
    <w:rsid w:val="0030524A"/>
    <w:rsid w:val="00305AD3"/>
    <w:rsid w:val="00305B23"/>
    <w:rsid w:val="00306F99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183E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11"/>
    <w:rsid w:val="00366737"/>
    <w:rsid w:val="003669AF"/>
    <w:rsid w:val="003672A8"/>
    <w:rsid w:val="00367831"/>
    <w:rsid w:val="00370981"/>
    <w:rsid w:val="003721F1"/>
    <w:rsid w:val="00372D1D"/>
    <w:rsid w:val="00372DB2"/>
    <w:rsid w:val="00373AE6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87C98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E23"/>
    <w:rsid w:val="003B3837"/>
    <w:rsid w:val="003B71EC"/>
    <w:rsid w:val="003C0446"/>
    <w:rsid w:val="003C1443"/>
    <w:rsid w:val="003C21CF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2AD5"/>
    <w:rsid w:val="003E3E45"/>
    <w:rsid w:val="003E4E0F"/>
    <w:rsid w:val="003E6279"/>
    <w:rsid w:val="003E70DE"/>
    <w:rsid w:val="003E75CF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7362"/>
    <w:rsid w:val="00400A45"/>
    <w:rsid w:val="00400AC5"/>
    <w:rsid w:val="00400EF2"/>
    <w:rsid w:val="004015E7"/>
    <w:rsid w:val="004036BC"/>
    <w:rsid w:val="0040506F"/>
    <w:rsid w:val="00405195"/>
    <w:rsid w:val="0040615B"/>
    <w:rsid w:val="00406330"/>
    <w:rsid w:val="004064F0"/>
    <w:rsid w:val="00406E98"/>
    <w:rsid w:val="004070D2"/>
    <w:rsid w:val="004072AC"/>
    <w:rsid w:val="004074DE"/>
    <w:rsid w:val="00411A00"/>
    <w:rsid w:val="00411D67"/>
    <w:rsid w:val="004120F0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5091"/>
    <w:rsid w:val="004367B2"/>
    <w:rsid w:val="00436F85"/>
    <w:rsid w:val="00437E76"/>
    <w:rsid w:val="00440CE1"/>
    <w:rsid w:val="0044242F"/>
    <w:rsid w:val="004436F9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488C"/>
    <w:rsid w:val="00465140"/>
    <w:rsid w:val="00465166"/>
    <w:rsid w:val="00467A56"/>
    <w:rsid w:val="00471130"/>
    <w:rsid w:val="00471D67"/>
    <w:rsid w:val="00471FC4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10F0"/>
    <w:rsid w:val="004824B9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1D1F"/>
    <w:rsid w:val="004B3D24"/>
    <w:rsid w:val="004B702F"/>
    <w:rsid w:val="004C0A0B"/>
    <w:rsid w:val="004C1045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4167"/>
    <w:rsid w:val="004E5CE6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3C23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5793"/>
    <w:rsid w:val="0052641D"/>
    <w:rsid w:val="00526531"/>
    <w:rsid w:val="0052695E"/>
    <w:rsid w:val="0052703F"/>
    <w:rsid w:val="00527307"/>
    <w:rsid w:val="005274A2"/>
    <w:rsid w:val="00531314"/>
    <w:rsid w:val="005314BC"/>
    <w:rsid w:val="00532294"/>
    <w:rsid w:val="00532A50"/>
    <w:rsid w:val="00532B93"/>
    <w:rsid w:val="00536D17"/>
    <w:rsid w:val="00536F62"/>
    <w:rsid w:val="00537361"/>
    <w:rsid w:val="00540DAA"/>
    <w:rsid w:val="00541E83"/>
    <w:rsid w:val="00542CAB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582"/>
    <w:rsid w:val="0055060F"/>
    <w:rsid w:val="0055127A"/>
    <w:rsid w:val="005519A2"/>
    <w:rsid w:val="00551F1F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3EE7"/>
    <w:rsid w:val="00565180"/>
    <w:rsid w:val="0056642D"/>
    <w:rsid w:val="00566C75"/>
    <w:rsid w:val="00572779"/>
    <w:rsid w:val="00572B2D"/>
    <w:rsid w:val="00572D81"/>
    <w:rsid w:val="00573B6D"/>
    <w:rsid w:val="00573D1E"/>
    <w:rsid w:val="0057429D"/>
    <w:rsid w:val="00574598"/>
    <w:rsid w:val="00577A91"/>
    <w:rsid w:val="00577FA5"/>
    <w:rsid w:val="00582263"/>
    <w:rsid w:val="00582697"/>
    <w:rsid w:val="00582AB6"/>
    <w:rsid w:val="0058352C"/>
    <w:rsid w:val="00585AE5"/>
    <w:rsid w:val="00590AC7"/>
    <w:rsid w:val="00592282"/>
    <w:rsid w:val="00594F7E"/>
    <w:rsid w:val="00595861"/>
    <w:rsid w:val="0059701D"/>
    <w:rsid w:val="005A0C5F"/>
    <w:rsid w:val="005A0D1A"/>
    <w:rsid w:val="005A1286"/>
    <w:rsid w:val="005A15A3"/>
    <w:rsid w:val="005A23DF"/>
    <w:rsid w:val="005A2E7F"/>
    <w:rsid w:val="005A3237"/>
    <w:rsid w:val="005A528A"/>
    <w:rsid w:val="005A706D"/>
    <w:rsid w:val="005A7F9F"/>
    <w:rsid w:val="005B11A7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622D"/>
    <w:rsid w:val="005C7647"/>
    <w:rsid w:val="005C7A84"/>
    <w:rsid w:val="005C7FF8"/>
    <w:rsid w:val="005D1069"/>
    <w:rsid w:val="005D1D5A"/>
    <w:rsid w:val="005D389E"/>
    <w:rsid w:val="005D5334"/>
    <w:rsid w:val="005D5BC4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2BB0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20B"/>
    <w:rsid w:val="005F59E9"/>
    <w:rsid w:val="005F63B7"/>
    <w:rsid w:val="005F702E"/>
    <w:rsid w:val="00600797"/>
    <w:rsid w:val="00601252"/>
    <w:rsid w:val="0060203D"/>
    <w:rsid w:val="006021BA"/>
    <w:rsid w:val="0060335D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56E"/>
    <w:rsid w:val="00630BD2"/>
    <w:rsid w:val="00631843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6E6B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5783F"/>
    <w:rsid w:val="00660259"/>
    <w:rsid w:val="006605DF"/>
    <w:rsid w:val="00660BCD"/>
    <w:rsid w:val="00660DB7"/>
    <w:rsid w:val="00662BD7"/>
    <w:rsid w:val="006640B2"/>
    <w:rsid w:val="006655CF"/>
    <w:rsid w:val="00666709"/>
    <w:rsid w:val="00666B7D"/>
    <w:rsid w:val="00666FF6"/>
    <w:rsid w:val="006702E2"/>
    <w:rsid w:val="00670BB4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180C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26A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0C17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10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825"/>
    <w:rsid w:val="006F3EBF"/>
    <w:rsid w:val="006F3F2C"/>
    <w:rsid w:val="006F482C"/>
    <w:rsid w:val="006F525F"/>
    <w:rsid w:val="006F701D"/>
    <w:rsid w:val="007002FF"/>
    <w:rsid w:val="00700828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1FD8"/>
    <w:rsid w:val="00722548"/>
    <w:rsid w:val="0072298B"/>
    <w:rsid w:val="0072398B"/>
    <w:rsid w:val="00724BC1"/>
    <w:rsid w:val="00724EC2"/>
    <w:rsid w:val="007261C9"/>
    <w:rsid w:val="0072786F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47F41"/>
    <w:rsid w:val="00750E5E"/>
    <w:rsid w:val="00752C2C"/>
    <w:rsid w:val="00753FDD"/>
    <w:rsid w:val="007541F9"/>
    <w:rsid w:val="00755C22"/>
    <w:rsid w:val="0075602F"/>
    <w:rsid w:val="00756AED"/>
    <w:rsid w:val="00756EA6"/>
    <w:rsid w:val="00756EE2"/>
    <w:rsid w:val="007577AA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49D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1B"/>
    <w:rsid w:val="007A20E3"/>
    <w:rsid w:val="007A24E7"/>
    <w:rsid w:val="007A4346"/>
    <w:rsid w:val="007A4EF4"/>
    <w:rsid w:val="007A5A41"/>
    <w:rsid w:val="007A6248"/>
    <w:rsid w:val="007A69E9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CD5"/>
    <w:rsid w:val="007B7E10"/>
    <w:rsid w:val="007C11C7"/>
    <w:rsid w:val="007C3248"/>
    <w:rsid w:val="007C40BF"/>
    <w:rsid w:val="007C76F7"/>
    <w:rsid w:val="007C7F79"/>
    <w:rsid w:val="007D05FC"/>
    <w:rsid w:val="007D0FB1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0A6"/>
    <w:rsid w:val="007E41D6"/>
    <w:rsid w:val="007E4475"/>
    <w:rsid w:val="007E5EC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59B"/>
    <w:rsid w:val="00800994"/>
    <w:rsid w:val="00800AFF"/>
    <w:rsid w:val="0080183B"/>
    <w:rsid w:val="00801C97"/>
    <w:rsid w:val="00802005"/>
    <w:rsid w:val="00802704"/>
    <w:rsid w:val="00802EB9"/>
    <w:rsid w:val="0080408D"/>
    <w:rsid w:val="008042B0"/>
    <w:rsid w:val="00805487"/>
    <w:rsid w:val="00805E65"/>
    <w:rsid w:val="008063E1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16F66"/>
    <w:rsid w:val="00822740"/>
    <w:rsid w:val="00822E44"/>
    <w:rsid w:val="00822E5C"/>
    <w:rsid w:val="008235DA"/>
    <w:rsid w:val="00824212"/>
    <w:rsid w:val="008255E3"/>
    <w:rsid w:val="00826A0E"/>
    <w:rsid w:val="00826A80"/>
    <w:rsid w:val="0083055F"/>
    <w:rsid w:val="00831121"/>
    <w:rsid w:val="00831E4E"/>
    <w:rsid w:val="00833754"/>
    <w:rsid w:val="008347FC"/>
    <w:rsid w:val="00834B79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61BF"/>
    <w:rsid w:val="0085719D"/>
    <w:rsid w:val="00857815"/>
    <w:rsid w:val="00857C23"/>
    <w:rsid w:val="008603E5"/>
    <w:rsid w:val="00860933"/>
    <w:rsid w:val="0086178F"/>
    <w:rsid w:val="008618D1"/>
    <w:rsid w:val="008630BA"/>
    <w:rsid w:val="0086350A"/>
    <w:rsid w:val="00864E64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38EF"/>
    <w:rsid w:val="00884E79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4926"/>
    <w:rsid w:val="0089500A"/>
    <w:rsid w:val="00895C18"/>
    <w:rsid w:val="008A0D58"/>
    <w:rsid w:val="008A2709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6E3"/>
    <w:rsid w:val="008C39FE"/>
    <w:rsid w:val="008C3D70"/>
    <w:rsid w:val="008C3D79"/>
    <w:rsid w:val="008C40BA"/>
    <w:rsid w:val="008C4A5E"/>
    <w:rsid w:val="008C4C90"/>
    <w:rsid w:val="008C5403"/>
    <w:rsid w:val="008C580A"/>
    <w:rsid w:val="008C580E"/>
    <w:rsid w:val="008C590D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FC0"/>
    <w:rsid w:val="009247B5"/>
    <w:rsid w:val="009255DD"/>
    <w:rsid w:val="00927676"/>
    <w:rsid w:val="00931662"/>
    <w:rsid w:val="00934636"/>
    <w:rsid w:val="00937C60"/>
    <w:rsid w:val="009401FC"/>
    <w:rsid w:val="009417DD"/>
    <w:rsid w:val="00942C9A"/>
    <w:rsid w:val="00942FE8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D12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A32"/>
    <w:rsid w:val="00981FD7"/>
    <w:rsid w:val="009826AD"/>
    <w:rsid w:val="00983965"/>
    <w:rsid w:val="00984271"/>
    <w:rsid w:val="0098490D"/>
    <w:rsid w:val="00984ADC"/>
    <w:rsid w:val="0098666B"/>
    <w:rsid w:val="0098720D"/>
    <w:rsid w:val="00987308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2957"/>
    <w:rsid w:val="009C57A8"/>
    <w:rsid w:val="009C6BF9"/>
    <w:rsid w:val="009C6ED1"/>
    <w:rsid w:val="009C7825"/>
    <w:rsid w:val="009D0191"/>
    <w:rsid w:val="009D03CD"/>
    <w:rsid w:val="009D1516"/>
    <w:rsid w:val="009D4753"/>
    <w:rsid w:val="009D4E19"/>
    <w:rsid w:val="009D69E7"/>
    <w:rsid w:val="009D6D9C"/>
    <w:rsid w:val="009D789A"/>
    <w:rsid w:val="009D7BB9"/>
    <w:rsid w:val="009E061E"/>
    <w:rsid w:val="009E1599"/>
    <w:rsid w:val="009E1A1C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4431"/>
    <w:rsid w:val="00A34C77"/>
    <w:rsid w:val="00A3633F"/>
    <w:rsid w:val="00A37131"/>
    <w:rsid w:val="00A37A6B"/>
    <w:rsid w:val="00A408C5"/>
    <w:rsid w:val="00A41548"/>
    <w:rsid w:val="00A41DF6"/>
    <w:rsid w:val="00A4351B"/>
    <w:rsid w:val="00A440DD"/>
    <w:rsid w:val="00A44526"/>
    <w:rsid w:val="00A4627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1F05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179C"/>
    <w:rsid w:val="00A72D18"/>
    <w:rsid w:val="00A730A7"/>
    <w:rsid w:val="00A74C68"/>
    <w:rsid w:val="00A751FC"/>
    <w:rsid w:val="00A7549C"/>
    <w:rsid w:val="00A75E33"/>
    <w:rsid w:val="00A75FC6"/>
    <w:rsid w:val="00A77700"/>
    <w:rsid w:val="00A80622"/>
    <w:rsid w:val="00A82FF2"/>
    <w:rsid w:val="00A83623"/>
    <w:rsid w:val="00A83A23"/>
    <w:rsid w:val="00A83FE1"/>
    <w:rsid w:val="00A84588"/>
    <w:rsid w:val="00A84876"/>
    <w:rsid w:val="00A86779"/>
    <w:rsid w:val="00A90A98"/>
    <w:rsid w:val="00A925F6"/>
    <w:rsid w:val="00A92D86"/>
    <w:rsid w:val="00A93265"/>
    <w:rsid w:val="00A93718"/>
    <w:rsid w:val="00A94077"/>
    <w:rsid w:val="00A941D0"/>
    <w:rsid w:val="00A945D5"/>
    <w:rsid w:val="00A95C5C"/>
    <w:rsid w:val="00A97731"/>
    <w:rsid w:val="00AA178B"/>
    <w:rsid w:val="00AA2459"/>
    <w:rsid w:val="00AA2F20"/>
    <w:rsid w:val="00AA4940"/>
    <w:rsid w:val="00AA58AD"/>
    <w:rsid w:val="00AA64AA"/>
    <w:rsid w:val="00AB006F"/>
    <w:rsid w:val="00AB08A1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094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94"/>
    <w:rsid w:val="00B12EBE"/>
    <w:rsid w:val="00B13924"/>
    <w:rsid w:val="00B13C97"/>
    <w:rsid w:val="00B13DAF"/>
    <w:rsid w:val="00B176FA"/>
    <w:rsid w:val="00B17877"/>
    <w:rsid w:val="00B20980"/>
    <w:rsid w:val="00B209D8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195"/>
    <w:rsid w:val="00B31F9A"/>
    <w:rsid w:val="00B338C5"/>
    <w:rsid w:val="00B34E1C"/>
    <w:rsid w:val="00B35110"/>
    <w:rsid w:val="00B35467"/>
    <w:rsid w:val="00B35924"/>
    <w:rsid w:val="00B35B36"/>
    <w:rsid w:val="00B36CCD"/>
    <w:rsid w:val="00B37F57"/>
    <w:rsid w:val="00B405AA"/>
    <w:rsid w:val="00B41ECD"/>
    <w:rsid w:val="00B42C92"/>
    <w:rsid w:val="00B45A9A"/>
    <w:rsid w:val="00B46F2B"/>
    <w:rsid w:val="00B47817"/>
    <w:rsid w:val="00B50939"/>
    <w:rsid w:val="00B50A86"/>
    <w:rsid w:val="00B50EA9"/>
    <w:rsid w:val="00B51285"/>
    <w:rsid w:val="00B529A0"/>
    <w:rsid w:val="00B52CDA"/>
    <w:rsid w:val="00B54592"/>
    <w:rsid w:val="00B5475D"/>
    <w:rsid w:val="00B54B6C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03E"/>
    <w:rsid w:val="00BA18C2"/>
    <w:rsid w:val="00BA18DC"/>
    <w:rsid w:val="00BA1C35"/>
    <w:rsid w:val="00BA21D2"/>
    <w:rsid w:val="00BA4128"/>
    <w:rsid w:val="00BA6030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97"/>
    <w:rsid w:val="00BC0A4E"/>
    <w:rsid w:val="00BC1B43"/>
    <w:rsid w:val="00BC23A0"/>
    <w:rsid w:val="00BC58A3"/>
    <w:rsid w:val="00BC5977"/>
    <w:rsid w:val="00BC6904"/>
    <w:rsid w:val="00BC6ABE"/>
    <w:rsid w:val="00BC7394"/>
    <w:rsid w:val="00BC75EF"/>
    <w:rsid w:val="00BD0D7A"/>
    <w:rsid w:val="00BD1BB2"/>
    <w:rsid w:val="00BD2D6E"/>
    <w:rsid w:val="00BD3C89"/>
    <w:rsid w:val="00BD4E89"/>
    <w:rsid w:val="00BD5C74"/>
    <w:rsid w:val="00BD6590"/>
    <w:rsid w:val="00BD67B2"/>
    <w:rsid w:val="00BD6CCD"/>
    <w:rsid w:val="00BE02D1"/>
    <w:rsid w:val="00BE0CF0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5CB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47F3E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1395"/>
    <w:rsid w:val="00C726CA"/>
    <w:rsid w:val="00C74056"/>
    <w:rsid w:val="00C752ED"/>
    <w:rsid w:val="00C7552A"/>
    <w:rsid w:val="00C76F3C"/>
    <w:rsid w:val="00C80484"/>
    <w:rsid w:val="00C8070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82A"/>
    <w:rsid w:val="00C95AD4"/>
    <w:rsid w:val="00C95E06"/>
    <w:rsid w:val="00C95EE4"/>
    <w:rsid w:val="00C972D3"/>
    <w:rsid w:val="00CA015A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8A0"/>
    <w:rsid w:val="00CF5FEE"/>
    <w:rsid w:val="00D02530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1157"/>
    <w:rsid w:val="00D31603"/>
    <w:rsid w:val="00D318CB"/>
    <w:rsid w:val="00D318FF"/>
    <w:rsid w:val="00D31FE6"/>
    <w:rsid w:val="00D33F35"/>
    <w:rsid w:val="00D3478A"/>
    <w:rsid w:val="00D34BF5"/>
    <w:rsid w:val="00D3503E"/>
    <w:rsid w:val="00D36720"/>
    <w:rsid w:val="00D374CC"/>
    <w:rsid w:val="00D401FB"/>
    <w:rsid w:val="00D40253"/>
    <w:rsid w:val="00D40282"/>
    <w:rsid w:val="00D4060E"/>
    <w:rsid w:val="00D407DA"/>
    <w:rsid w:val="00D4265F"/>
    <w:rsid w:val="00D4290C"/>
    <w:rsid w:val="00D44D9C"/>
    <w:rsid w:val="00D46FAB"/>
    <w:rsid w:val="00D46FF3"/>
    <w:rsid w:val="00D47C1E"/>
    <w:rsid w:val="00D502A4"/>
    <w:rsid w:val="00D50E9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4E7D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2BDD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5206"/>
    <w:rsid w:val="00DC619F"/>
    <w:rsid w:val="00DC6939"/>
    <w:rsid w:val="00DC69EA"/>
    <w:rsid w:val="00DD1CB9"/>
    <w:rsid w:val="00DD318F"/>
    <w:rsid w:val="00DD32AA"/>
    <w:rsid w:val="00DD3E28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5AAA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2E8E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394D"/>
    <w:rsid w:val="00E342BA"/>
    <w:rsid w:val="00E35545"/>
    <w:rsid w:val="00E35668"/>
    <w:rsid w:val="00E36A5B"/>
    <w:rsid w:val="00E40053"/>
    <w:rsid w:val="00E40211"/>
    <w:rsid w:val="00E407F1"/>
    <w:rsid w:val="00E4104C"/>
    <w:rsid w:val="00E416B0"/>
    <w:rsid w:val="00E41A4B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446D"/>
    <w:rsid w:val="00E54C20"/>
    <w:rsid w:val="00E554F1"/>
    <w:rsid w:val="00E554FA"/>
    <w:rsid w:val="00E566EB"/>
    <w:rsid w:val="00E57405"/>
    <w:rsid w:val="00E6317C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05A6"/>
    <w:rsid w:val="00EA1B59"/>
    <w:rsid w:val="00EA30D9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C01F4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4B94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EF7966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7FE"/>
    <w:rsid w:val="00F169E9"/>
    <w:rsid w:val="00F16E98"/>
    <w:rsid w:val="00F17792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E9E"/>
    <w:rsid w:val="00F26C0F"/>
    <w:rsid w:val="00F27D03"/>
    <w:rsid w:val="00F30921"/>
    <w:rsid w:val="00F32D1E"/>
    <w:rsid w:val="00F34375"/>
    <w:rsid w:val="00F34801"/>
    <w:rsid w:val="00F3527E"/>
    <w:rsid w:val="00F35F11"/>
    <w:rsid w:val="00F361A2"/>
    <w:rsid w:val="00F36A41"/>
    <w:rsid w:val="00F36BF5"/>
    <w:rsid w:val="00F36F60"/>
    <w:rsid w:val="00F37B5C"/>
    <w:rsid w:val="00F40DEC"/>
    <w:rsid w:val="00F40E88"/>
    <w:rsid w:val="00F411D2"/>
    <w:rsid w:val="00F449F4"/>
    <w:rsid w:val="00F44C77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648"/>
    <w:rsid w:val="00F67EF6"/>
    <w:rsid w:val="00F73300"/>
    <w:rsid w:val="00F7519B"/>
    <w:rsid w:val="00F76439"/>
    <w:rsid w:val="00F76552"/>
    <w:rsid w:val="00F779B9"/>
    <w:rsid w:val="00F77FFE"/>
    <w:rsid w:val="00F81DD5"/>
    <w:rsid w:val="00F82DE7"/>
    <w:rsid w:val="00F83790"/>
    <w:rsid w:val="00F8435B"/>
    <w:rsid w:val="00F84815"/>
    <w:rsid w:val="00F84CDE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10B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0145"/>
    <w:rsid w:val="00FC1649"/>
    <w:rsid w:val="00FC17F8"/>
    <w:rsid w:val="00FC1B4A"/>
    <w:rsid w:val="00FC280B"/>
    <w:rsid w:val="00FC3CC3"/>
    <w:rsid w:val="00FC406D"/>
    <w:rsid w:val="00FC43E1"/>
    <w:rsid w:val="00FC4B19"/>
    <w:rsid w:val="00FC6A7F"/>
    <w:rsid w:val="00FD2434"/>
    <w:rsid w:val="00FD2503"/>
    <w:rsid w:val="00FD2559"/>
    <w:rsid w:val="00FD35FC"/>
    <w:rsid w:val="00FD4C6A"/>
    <w:rsid w:val="00FD4DBA"/>
    <w:rsid w:val="00FD5ED5"/>
    <w:rsid w:val="00FD60BE"/>
    <w:rsid w:val="00FD7BF5"/>
    <w:rsid w:val="00FE0D95"/>
    <w:rsid w:val="00FE1ED3"/>
    <w:rsid w:val="00FE2023"/>
    <w:rsid w:val="00FE2D38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E330-F1D4-454F-B67B-6E6B5CE0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8833</Words>
  <Characters>56911</Characters>
  <Application>Microsoft Office Word</Application>
  <DocSecurity>0</DocSecurity>
  <Lines>474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Monika</cp:lastModifiedBy>
  <cp:revision>5</cp:revision>
  <cp:lastPrinted>2021-11-10T12:49:00Z</cp:lastPrinted>
  <dcterms:created xsi:type="dcterms:W3CDTF">2022-09-16T08:03:00Z</dcterms:created>
  <dcterms:modified xsi:type="dcterms:W3CDTF">2022-09-19T10:44:00Z</dcterms:modified>
</cp:coreProperties>
</file>