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747D4" w14:textId="77777777" w:rsidR="005063C5" w:rsidRDefault="005063C5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8AB6B5B" w14:textId="77777777" w:rsidR="005063C5" w:rsidRDefault="00FC389D" w:rsidP="00E6652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UMOWA Nr </w:t>
      </w:r>
      <w:r w:rsidR="00E6652D">
        <w:rPr>
          <w:rFonts w:eastAsia="Calibri"/>
          <w:b/>
          <w:lang w:eastAsia="en-US"/>
        </w:rPr>
        <w:t>……</w:t>
      </w:r>
    </w:p>
    <w:p w14:paraId="534245A5" w14:textId="77777777" w:rsidR="00E6652D" w:rsidRPr="00E6652D" w:rsidRDefault="00E6652D" w:rsidP="00E6652D">
      <w:pPr>
        <w:spacing w:line="276" w:lineRule="auto"/>
        <w:jc w:val="center"/>
        <w:rPr>
          <w:rFonts w:eastAsia="Calibri"/>
          <w:b/>
          <w:lang w:eastAsia="en-US"/>
        </w:rPr>
      </w:pPr>
    </w:p>
    <w:p w14:paraId="30769EA3" w14:textId="77777777" w:rsidR="005063C5" w:rsidRDefault="00FC389D" w:rsidP="000A641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zawarta w dniu  ………………………… r. w </w:t>
      </w:r>
      <w:r w:rsidR="003B2A9F">
        <w:rPr>
          <w:rFonts w:eastAsia="Calibri"/>
          <w:lang w:eastAsia="en-US"/>
        </w:rPr>
        <w:t>Brochowie</w:t>
      </w:r>
    </w:p>
    <w:p w14:paraId="51B0A8EF" w14:textId="77777777" w:rsidR="005063C5" w:rsidRDefault="00FC389D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pomiędzy:</w:t>
      </w:r>
    </w:p>
    <w:p w14:paraId="014DAAE0" w14:textId="77777777" w:rsidR="0006051E" w:rsidRPr="0006051E" w:rsidRDefault="0006051E" w:rsidP="0006051E">
      <w:pPr>
        <w:spacing w:after="2" w:line="276" w:lineRule="auto"/>
      </w:pPr>
      <w:r w:rsidRPr="0006051E">
        <w:rPr>
          <w:b/>
          <w:bCs/>
        </w:rPr>
        <w:t>Gminą Brochów</w:t>
      </w:r>
      <w:r w:rsidRPr="0006051E">
        <w:t xml:space="preserve"> z siedzibą  Brochów 125, 05-088 Brochów  posiadającą NIP 837 169 27 23 zwaną dalej "Zamawiającym" i reprezentowaną przez: </w:t>
      </w:r>
    </w:p>
    <w:p w14:paraId="1BA102E2" w14:textId="77777777" w:rsidR="0006051E" w:rsidRPr="0006051E" w:rsidRDefault="0006051E" w:rsidP="0006051E">
      <w:pPr>
        <w:spacing w:line="276" w:lineRule="auto"/>
      </w:pPr>
      <w:r w:rsidRPr="0006051E">
        <w:rPr>
          <w:b/>
          <w:bCs/>
        </w:rPr>
        <w:t>Piotra Szymańskiego - Wójta Gminy Brochów</w:t>
      </w:r>
    </w:p>
    <w:p w14:paraId="0AF851BA" w14:textId="77777777" w:rsidR="0006051E" w:rsidRPr="0006051E" w:rsidRDefault="0006051E" w:rsidP="0006051E">
      <w:pPr>
        <w:spacing w:line="276" w:lineRule="auto"/>
      </w:pPr>
      <w:r w:rsidRPr="0006051E">
        <w:t>przy kontrasygnacie:</w:t>
      </w:r>
    </w:p>
    <w:p w14:paraId="7363FF55" w14:textId="77777777" w:rsidR="0006051E" w:rsidRPr="0006051E" w:rsidRDefault="0006051E" w:rsidP="0006051E">
      <w:pPr>
        <w:spacing w:line="276" w:lineRule="auto"/>
      </w:pPr>
      <w:r w:rsidRPr="0006051E">
        <w:rPr>
          <w:b/>
          <w:bCs/>
        </w:rPr>
        <w:t>Hanny Wawrzyn – Skarbnika Gminy</w:t>
      </w:r>
    </w:p>
    <w:p w14:paraId="5E474F42" w14:textId="77777777" w:rsidR="005063C5" w:rsidRDefault="005063C5">
      <w:pPr>
        <w:tabs>
          <w:tab w:val="left" w:pos="426"/>
        </w:tabs>
        <w:spacing w:line="276" w:lineRule="auto"/>
        <w:jc w:val="both"/>
        <w:rPr>
          <w:rFonts w:eastAsia="Calibri"/>
          <w:lang w:eastAsia="en-US"/>
        </w:rPr>
      </w:pPr>
    </w:p>
    <w:p w14:paraId="70B88472" w14:textId="77777777" w:rsidR="005063C5" w:rsidRDefault="00FC389D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</w:t>
      </w:r>
    </w:p>
    <w:p w14:paraId="71BDF1B6" w14:textId="77777777" w:rsidR="005063C5" w:rsidRDefault="00FC389D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ECD54" w14:textId="77777777" w:rsidR="005063C5" w:rsidRDefault="00FC389D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zwanym dalej WYKONAWCĄ, reprezentowanym przez:</w:t>
      </w:r>
    </w:p>
    <w:p w14:paraId="4A47CCE2" w14:textId="77777777" w:rsidR="005063C5" w:rsidRDefault="005063C5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3F8BCAE0" w14:textId="77777777" w:rsidR="005063C5" w:rsidRDefault="00FC389D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………………………………………………………………………………………………….</w:t>
      </w:r>
    </w:p>
    <w:p w14:paraId="70F2C5DE" w14:textId="77777777" w:rsidR="005063C5" w:rsidRDefault="005063C5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2C9DD554" w14:textId="77777777" w:rsidR="005063C5" w:rsidRDefault="00FC389D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łącznie dalej zwanymi</w:t>
      </w:r>
      <w:r>
        <w:rPr>
          <w:rFonts w:eastAsia="Calibri"/>
          <w:b/>
          <w:lang w:eastAsia="en-US"/>
        </w:rPr>
        <w:t xml:space="preserve"> STRONAMI,</w:t>
      </w:r>
    </w:p>
    <w:p w14:paraId="3E0DBEC6" w14:textId="77777777" w:rsidR="005063C5" w:rsidRDefault="005063C5">
      <w:pPr>
        <w:spacing w:line="276" w:lineRule="auto"/>
        <w:jc w:val="both"/>
        <w:rPr>
          <w:rFonts w:eastAsia="Calibri" w:cs="Calibri"/>
          <w:b/>
          <w:bCs/>
          <w:lang w:eastAsia="pl-PL"/>
        </w:rPr>
      </w:pPr>
    </w:p>
    <w:p w14:paraId="305C81CE" w14:textId="77777777" w:rsidR="005063C5" w:rsidRDefault="00FC389D">
      <w:pPr>
        <w:pStyle w:val="Nagwek"/>
        <w:spacing w:line="276" w:lineRule="auto"/>
        <w:jc w:val="both"/>
      </w:pPr>
      <w:r>
        <w:t>została zawarta umowa o następującej treści:</w:t>
      </w:r>
    </w:p>
    <w:p w14:paraId="67EC8770" w14:textId="77777777" w:rsidR="005063C5" w:rsidRDefault="005063C5">
      <w:pPr>
        <w:spacing w:line="276" w:lineRule="auto"/>
        <w:jc w:val="both"/>
        <w:rPr>
          <w:rFonts w:eastAsia="Calibri" w:cs="Calibri"/>
          <w:bCs/>
          <w:lang w:eastAsia="pl-PL"/>
        </w:rPr>
      </w:pPr>
    </w:p>
    <w:p w14:paraId="7814B817" w14:textId="77777777" w:rsidR="005063C5" w:rsidRDefault="005063C5">
      <w:pPr>
        <w:spacing w:line="276" w:lineRule="auto"/>
        <w:jc w:val="both"/>
        <w:rPr>
          <w:rFonts w:eastAsia="Calibri" w:cs="Calibri"/>
          <w:bCs/>
          <w:lang w:eastAsia="pl-PL"/>
        </w:rPr>
      </w:pPr>
    </w:p>
    <w:p w14:paraId="4DE7337B" w14:textId="77777777" w:rsidR="005063C5" w:rsidRDefault="00FC389D">
      <w:pPr>
        <w:pStyle w:val="Nagwek"/>
        <w:jc w:val="both"/>
      </w:pPr>
      <w:r>
        <w:t>Realizując zamówienie publiczne udzielone na podstawie „Regulaminu udzielania zamówień publicznych o wartość szacunkowej poniżej kwoty 130 000 złotych</w:t>
      </w:r>
      <w:r w:rsidRPr="003B2A9F">
        <w:t xml:space="preserve">”, stanowiącego załącznik do Zarządzenia Nr </w:t>
      </w:r>
      <w:r w:rsidR="003B2A9F" w:rsidRPr="003B2A9F">
        <w:t>31.2022</w:t>
      </w:r>
      <w:r w:rsidRPr="003B2A9F">
        <w:t xml:space="preserve"> Wójta Gminy </w:t>
      </w:r>
      <w:r w:rsidR="003B2A9F" w:rsidRPr="003B2A9F">
        <w:t>Brochów</w:t>
      </w:r>
      <w:r w:rsidRPr="003B2A9F">
        <w:t xml:space="preserve"> z dnia </w:t>
      </w:r>
      <w:r w:rsidR="003B2A9F" w:rsidRPr="003B2A9F">
        <w:t>04.05.</w:t>
      </w:r>
      <w:r w:rsidRPr="003B2A9F">
        <w:t>2020 r.</w:t>
      </w:r>
    </w:p>
    <w:p w14:paraId="39AEC987" w14:textId="77777777" w:rsidR="005063C5" w:rsidRDefault="005063C5">
      <w:pPr>
        <w:spacing w:line="276" w:lineRule="auto"/>
        <w:jc w:val="both"/>
        <w:rPr>
          <w:rFonts w:eastAsia="Calibri" w:cs="Calibri"/>
          <w:b/>
          <w:bCs/>
          <w:lang w:eastAsia="pl-PL"/>
        </w:rPr>
      </w:pPr>
    </w:p>
    <w:p w14:paraId="017623B4" w14:textId="77777777" w:rsidR="005063C5" w:rsidRDefault="005063C5">
      <w:pPr>
        <w:suppressAutoHyphens w:val="0"/>
        <w:spacing w:line="276" w:lineRule="auto"/>
        <w:jc w:val="center"/>
        <w:rPr>
          <w:rFonts w:eastAsia="SimSun"/>
          <w:b/>
          <w:bCs/>
          <w:color w:val="000000"/>
          <w:lang w:eastAsia="pl-PL"/>
        </w:rPr>
      </w:pPr>
    </w:p>
    <w:p w14:paraId="2C4453D5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color w:val="000000"/>
          <w:lang w:eastAsia="pl-PL"/>
        </w:rPr>
      </w:pPr>
      <w:r>
        <w:rPr>
          <w:rFonts w:eastAsia="SimSun"/>
          <w:b/>
          <w:bCs/>
          <w:color w:val="000000"/>
          <w:lang w:eastAsia="pl-PL"/>
        </w:rPr>
        <w:t>§1</w:t>
      </w:r>
    </w:p>
    <w:p w14:paraId="5450E8FF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b/>
          <w:bCs/>
          <w:color w:val="000000"/>
          <w:lang w:eastAsia="pl-PL"/>
        </w:rPr>
      </w:pPr>
      <w:r>
        <w:rPr>
          <w:rFonts w:eastAsia="SimSun"/>
          <w:b/>
          <w:bCs/>
          <w:color w:val="000000"/>
          <w:lang w:eastAsia="pl-PL"/>
        </w:rPr>
        <w:t>Przedmiot umowy</w:t>
      </w:r>
    </w:p>
    <w:p w14:paraId="3F076314" w14:textId="77777777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b/>
          <w:bCs/>
          <w:color w:val="000000"/>
          <w:lang w:eastAsia="pl-PL"/>
        </w:rPr>
      </w:pPr>
      <w:r>
        <w:rPr>
          <w:color w:val="00000A"/>
          <w:lang w:eastAsia="en-US"/>
        </w:rPr>
        <w:t xml:space="preserve">Przedmiotem niniejszej umowy jest zakup wraz z montażem fabrycznie nowej najazdowej elektronicznej wagi samochodowej stalowo-betonowej o nośności 50 ton dla potrzeb </w:t>
      </w:r>
      <w:r w:rsidRPr="00E6652D">
        <w:rPr>
          <w:color w:val="00000A"/>
          <w:lang w:eastAsia="en-US"/>
        </w:rPr>
        <w:t>Gminy</w:t>
      </w:r>
      <w:r w:rsidR="00E6652D" w:rsidRPr="00E6652D">
        <w:rPr>
          <w:color w:val="00000A"/>
          <w:lang w:eastAsia="en-US"/>
        </w:rPr>
        <w:t xml:space="preserve"> Brochów </w:t>
      </w:r>
      <w:r w:rsidRPr="00E6652D">
        <w:rPr>
          <w:color w:val="00000A"/>
          <w:lang w:eastAsia="en-US"/>
        </w:rPr>
        <w:t>w</w:t>
      </w:r>
      <w:r>
        <w:rPr>
          <w:color w:val="00000A"/>
          <w:lang w:eastAsia="en-US"/>
        </w:rPr>
        <w:t xml:space="preserve"> ramach zadania pn. </w:t>
      </w:r>
      <w:r w:rsidR="00E6652D">
        <w:rPr>
          <w:b/>
          <w:bCs/>
          <w:sz w:val="22"/>
          <w:szCs w:val="22"/>
        </w:rPr>
        <w:t xml:space="preserve">„Zakup wraz z instalacją wagi samochodowej do Punktu Selektywnego Zbierania Odpadów Komunalnych” </w:t>
      </w:r>
      <w:r>
        <w:rPr>
          <w:color w:val="00000A"/>
          <w:lang w:eastAsia="en-US"/>
        </w:rPr>
        <w:t>zwanej dalej przedmiotem umowy</w:t>
      </w:r>
      <w:r>
        <w:rPr>
          <w:lang w:eastAsia="ar-SA"/>
        </w:rPr>
        <w:t>.</w:t>
      </w:r>
    </w:p>
    <w:p w14:paraId="1970CFBC" w14:textId="77777777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b/>
          <w:bCs/>
          <w:color w:val="000000"/>
          <w:lang w:eastAsia="pl-PL"/>
        </w:rPr>
      </w:pPr>
      <w:r>
        <w:rPr>
          <w:color w:val="00000A"/>
          <w:lang w:eastAsia="en-US"/>
        </w:rPr>
        <w:t>Przedmiot umowy obejmuje</w:t>
      </w:r>
      <w:r>
        <w:rPr>
          <w:rFonts w:eastAsia="SimSun"/>
          <w:b/>
          <w:bCs/>
          <w:color w:val="000000"/>
          <w:lang w:eastAsia="pl-PL"/>
        </w:rPr>
        <w:t>:</w:t>
      </w:r>
    </w:p>
    <w:p w14:paraId="17DE0E21" w14:textId="77777777" w:rsidR="005063C5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kompletną wagę wraz z wyświetlaczem zewnętrznym wielkogabarytowym,</w:t>
      </w:r>
    </w:p>
    <w:p w14:paraId="3CD0CF9F" w14:textId="77777777" w:rsidR="005063C5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pomosty wagowe stalowo-betonowe,</w:t>
      </w:r>
    </w:p>
    <w:p w14:paraId="31B9D31D" w14:textId="77777777" w:rsidR="005063C5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czujniki tensometryczne wykonane ze stali nierdzewnej,</w:t>
      </w:r>
    </w:p>
    <w:p w14:paraId="40E4DCE5" w14:textId="77777777" w:rsidR="005063C5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transport wagi,</w:t>
      </w:r>
    </w:p>
    <w:p w14:paraId="26FB2378" w14:textId="77777777" w:rsidR="005063C5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instrukcję i pomoc przy uruchomieniu wagi oraz szkolenie z zakresu jej obsługi,</w:t>
      </w:r>
    </w:p>
    <w:p w14:paraId="0B8C8A1D" w14:textId="77777777" w:rsidR="005063C5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prefabrykaty do posadowienia wagi oraz najazdy.</w:t>
      </w:r>
    </w:p>
    <w:p w14:paraId="299B3402" w14:textId="77777777" w:rsidR="005063C5" w:rsidRPr="00E83DF0" w:rsidRDefault="00FC389D" w:rsidP="006A5F45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b/>
          <w:bCs/>
          <w:color w:val="000000"/>
          <w:lang w:eastAsia="pl-PL"/>
        </w:rPr>
      </w:pPr>
      <w:r w:rsidRPr="00E83DF0">
        <w:rPr>
          <w:color w:val="00000A"/>
          <w:lang w:eastAsia="en-US"/>
        </w:rPr>
        <w:lastRenderedPageBreak/>
        <w:t xml:space="preserve">Szczegółowy opis przedmiotu umowy znajduje się w Zapytaniu ofertowym </w:t>
      </w:r>
      <w:r>
        <w:rPr>
          <w:lang w:eastAsia="pl-PL"/>
        </w:rPr>
        <w:t>Wykonawca oświadcza, że przedmiot umowy określony w ust. 2 spełnia wszystkie parametry techniczne i użytkowe określone przez Zamawiającego w zapytaniu ofertowym.</w:t>
      </w:r>
    </w:p>
    <w:p w14:paraId="4226F06A" w14:textId="77777777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b/>
          <w:bCs/>
          <w:color w:val="000000"/>
          <w:lang w:eastAsia="pl-PL"/>
        </w:rPr>
      </w:pPr>
      <w:r>
        <w:rPr>
          <w:rFonts w:eastAsia="SimSun"/>
          <w:lang w:eastAsia="pl-PL"/>
        </w:rPr>
        <w:t xml:space="preserve">W ramach realizacji przedmiotu zamówienia, Wykonawca: </w:t>
      </w:r>
    </w:p>
    <w:p w14:paraId="6AE1FB7B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na własny koszt dostarczy i zamontuje zakupiony sprzęt </w:t>
      </w:r>
      <w:r w:rsidR="0078273A">
        <w:rPr>
          <w:rFonts w:eastAsia="SimSun"/>
          <w:lang w:eastAsia="pl-PL"/>
        </w:rPr>
        <w:t xml:space="preserve">pod adresem </w:t>
      </w:r>
      <w:r w:rsidR="0078273A" w:rsidRPr="0078273A">
        <w:rPr>
          <w:rFonts w:eastAsia="SimSun"/>
          <w:lang w:eastAsia="pl-PL"/>
        </w:rPr>
        <w:t xml:space="preserve">wskazanym przez </w:t>
      </w:r>
      <w:r w:rsidR="0078273A">
        <w:rPr>
          <w:rFonts w:eastAsia="SimSun"/>
          <w:lang w:eastAsia="pl-PL"/>
        </w:rPr>
        <w:t xml:space="preserve">Zamawiającego </w:t>
      </w:r>
      <w:r>
        <w:rPr>
          <w:rFonts w:eastAsia="SimSun"/>
          <w:lang w:eastAsia="pl-PL"/>
        </w:rPr>
        <w:t xml:space="preserve">i montaż będą uzgodnione szczegółowo pomiędzy Zamawiającym a Wykonawcą z minimum 3-dniowym wyprzedzeniem; </w:t>
      </w:r>
    </w:p>
    <w:p w14:paraId="7A7989E0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 w:rsidRPr="000A6419">
        <w:rPr>
          <w:rFonts w:eastAsia="SimSun"/>
          <w:lang w:eastAsia="pl-PL"/>
        </w:rPr>
        <w:t xml:space="preserve">Wykonawca udzieli </w:t>
      </w:r>
      <w:r w:rsidRPr="000A6419">
        <w:rPr>
          <w:rFonts w:eastAsia="SimSun"/>
          <w:b/>
          <w:bCs/>
          <w:lang w:eastAsia="pl-PL"/>
        </w:rPr>
        <w:t>24 miesięcy gwarancji</w:t>
      </w:r>
      <w:r w:rsidRPr="000A6419">
        <w:rPr>
          <w:rFonts w:eastAsia="SimSun"/>
          <w:lang w:eastAsia="pl-PL"/>
        </w:rPr>
        <w:t xml:space="preserve"> na dostarczony</w:t>
      </w:r>
      <w:r>
        <w:rPr>
          <w:rFonts w:eastAsia="SimSun"/>
          <w:lang w:eastAsia="pl-PL"/>
        </w:rPr>
        <w:t xml:space="preserve"> sprzęt, a bieg terminu gwarancji rozpoczyna się od dnia podpisania protokołu odbioru. Gwarancja producenta udzielana jest niezależnie od gwarancji Wykonawcy. Zamawiającemu przysługuje prawo wyboru trybu, z którego dokonuje realizacji swych uprawnień, tj. z gwarancji Producenta lub z gwarancji Wykonawcy;</w:t>
      </w:r>
    </w:p>
    <w:p w14:paraId="23AB61AB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przekaże karty gwarancyjne producentów w chwili przekazania zakupionego sprzętu Zamawiającemu. Automatycznie okres trwania gwarancji dla naprawionego sprzętu lub wymienionego na nowy będzie wydłużony o czas trwania naprawy lub w przypadku wymiany na nowy – czas potrzebny na instalację nowego sprzętu;</w:t>
      </w:r>
    </w:p>
    <w:p w14:paraId="00CEAA60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 dniu dostarczenia i montażu sprzętu Wykonawca dostarczy dokumentację użytkową obsługi opisującą podstawowe funkcje sprzętu w języku polskim; </w:t>
      </w:r>
    </w:p>
    <w:p w14:paraId="136AE2C5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 dniu dostawy i montażu przeprowadzi kontrolne uruchomienie wagi w obecności Zamawiającego oraz dokona przeszkolen</w:t>
      </w:r>
      <w:r>
        <w:rPr>
          <w:rFonts w:eastAsia="SimSun"/>
          <w:color w:val="000000"/>
          <w:lang w:eastAsia="pl-PL"/>
        </w:rPr>
        <w:t>ia</w:t>
      </w:r>
      <w:r>
        <w:rPr>
          <w:rFonts w:eastAsia="SimSun"/>
          <w:lang w:eastAsia="pl-PL"/>
        </w:rPr>
        <w:t xml:space="preserve"> pracowników Zamawiającego w zakresie obsługi, uruchomienia i eksploatacji sprzętu;</w:t>
      </w:r>
    </w:p>
    <w:p w14:paraId="068A5465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zakupiony sprzęt powinien zawierać odpowiednie certyfikaty i atesty, jeżeli wymagają tego przepisy prawa, a produkty elektryczne muszą spełniać wymogi niezbędne do oznaczenia produktów znakiem CE;</w:t>
      </w:r>
    </w:p>
    <w:p w14:paraId="03D467D8" w14:textId="77777777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</w:pPr>
      <w:r>
        <w:rPr>
          <w:rFonts w:eastAsia="SimSun"/>
          <w:lang w:eastAsia="pl-PL"/>
        </w:rPr>
        <w:t xml:space="preserve">Sprzęt wyszczególniony </w:t>
      </w:r>
      <w:r w:rsidRPr="006F3E7A">
        <w:rPr>
          <w:rFonts w:eastAsia="SimSun"/>
          <w:lang w:eastAsia="pl-PL"/>
        </w:rPr>
        <w:t xml:space="preserve">w </w:t>
      </w:r>
      <w:r w:rsidR="006F3E7A" w:rsidRPr="006F3E7A">
        <w:rPr>
          <w:rFonts w:eastAsia="SimSun"/>
          <w:lang w:eastAsia="pl-PL"/>
        </w:rPr>
        <w:t>załączniku nr 1</w:t>
      </w:r>
      <w:r w:rsidRPr="006F3E7A">
        <w:rPr>
          <w:rFonts w:eastAsia="SimSun"/>
          <w:lang w:eastAsia="pl-PL"/>
        </w:rPr>
        <w:t xml:space="preserve"> do umowy (ofercie Wykonawcy) powinien być fabrycznie nowy, nieużywany, bez śladów uszkodzeń </w:t>
      </w:r>
      <w:r>
        <w:rPr>
          <w:rFonts w:eastAsia="SimSun"/>
          <w:lang w:eastAsia="pl-PL"/>
        </w:rPr>
        <w:t>zewnętrznych i uprzedniego używania. Dostarczone artykuły muszą być odpowiednio zapakowane, aby zapobiec uszkodzeniu w czasie dostawy.</w:t>
      </w:r>
    </w:p>
    <w:p w14:paraId="06A08DB2" w14:textId="77777777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Usługi gwarancyjne dotyczące zakupionego sprzętu powinny być świadczone przez serwis producenta bądź serwis autoryzowany przez producenta, a w wypadku braku takiego                         w okresie gwarancji przez Wykonawcę. </w:t>
      </w:r>
    </w:p>
    <w:p w14:paraId="586894AE" w14:textId="77777777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sz w:val="23"/>
          <w:szCs w:val="23"/>
          <w:lang w:eastAsia="pl-PL"/>
        </w:rPr>
        <w:t xml:space="preserve">Wykonawca przyjmuje odpowiedzialność i poniesie wszelkie koszty związane z organizacją dostawy, montażu, zabezpieczeniem materiałów i urządzeń, sprzętu i siły roboczej, niezbędnych do zrealizowania przedmiotu zamówienia. </w:t>
      </w:r>
    </w:p>
    <w:p w14:paraId="3F1CC372" w14:textId="77777777" w:rsidR="005063C5" w:rsidRDefault="005063C5">
      <w:pPr>
        <w:suppressAutoHyphens w:val="0"/>
        <w:spacing w:line="276" w:lineRule="auto"/>
        <w:jc w:val="center"/>
        <w:rPr>
          <w:rFonts w:eastAsia="SimSun"/>
          <w:b/>
          <w:bCs/>
          <w:lang w:eastAsia="pl-PL"/>
        </w:rPr>
      </w:pPr>
    </w:p>
    <w:p w14:paraId="4D82C1AF" w14:textId="77777777" w:rsidR="005063C5" w:rsidRDefault="005063C5">
      <w:pPr>
        <w:suppressAutoHyphens w:val="0"/>
        <w:spacing w:line="276" w:lineRule="auto"/>
        <w:jc w:val="center"/>
        <w:rPr>
          <w:rFonts w:eastAsia="SimSun"/>
          <w:b/>
          <w:bCs/>
          <w:lang w:eastAsia="pl-PL"/>
        </w:rPr>
      </w:pPr>
    </w:p>
    <w:p w14:paraId="2C4D252D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§2</w:t>
      </w:r>
    </w:p>
    <w:p w14:paraId="2697F795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Termin wykonania zamówienia</w:t>
      </w:r>
    </w:p>
    <w:p w14:paraId="2F01C681" w14:textId="77777777" w:rsidR="005063C5" w:rsidRDefault="00FC389D">
      <w:pPr>
        <w:numPr>
          <w:ilvl w:val="0"/>
          <w:numId w:val="1"/>
        </w:numPr>
        <w:tabs>
          <w:tab w:val="clear" w:pos="728"/>
          <w:tab w:val="left" w:pos="360"/>
        </w:tabs>
        <w:suppressAutoHyphens w:val="0"/>
        <w:spacing w:after="120" w:line="276" w:lineRule="auto"/>
        <w:ind w:left="426" w:hanging="426"/>
        <w:jc w:val="both"/>
        <w:rPr>
          <w:b/>
          <w:bCs/>
          <w:color w:val="00000A"/>
          <w:lang w:eastAsia="en-US"/>
        </w:rPr>
      </w:pPr>
      <w:r>
        <w:rPr>
          <w:color w:val="00000A"/>
          <w:lang w:eastAsia="en-US"/>
        </w:rPr>
        <w:t xml:space="preserve">Wykonawca zobowiązuje się zakończyć realizację przedmiotu umowy, o którym mowa </w:t>
      </w:r>
      <w:r>
        <w:rPr>
          <w:color w:val="00000A"/>
          <w:lang w:eastAsia="en-US"/>
        </w:rPr>
        <w:br/>
        <w:t xml:space="preserve">w § 1 w terminie </w:t>
      </w:r>
      <w:r w:rsidRPr="00393A9D">
        <w:rPr>
          <w:color w:val="00000A"/>
          <w:lang w:eastAsia="en-US"/>
        </w:rPr>
        <w:t>do 35 dni od</w:t>
      </w:r>
      <w:r>
        <w:rPr>
          <w:color w:val="00000A"/>
          <w:lang w:eastAsia="en-US"/>
        </w:rPr>
        <w:t xml:space="preserve"> dnia podpisania umowy, tj. …………………………………</w:t>
      </w:r>
      <w:r>
        <w:rPr>
          <w:b/>
          <w:bCs/>
          <w:color w:val="00000A"/>
          <w:lang w:eastAsia="en-US"/>
        </w:rPr>
        <w:t xml:space="preserve">  </w:t>
      </w:r>
    </w:p>
    <w:p w14:paraId="7228FF41" w14:textId="77777777" w:rsidR="005063C5" w:rsidRDefault="00FC389D">
      <w:pPr>
        <w:numPr>
          <w:ilvl w:val="0"/>
          <w:numId w:val="1"/>
        </w:numPr>
        <w:tabs>
          <w:tab w:val="clear" w:pos="728"/>
          <w:tab w:val="left" w:pos="360"/>
        </w:tabs>
        <w:suppressAutoHyphens w:val="0"/>
        <w:spacing w:after="120" w:line="276" w:lineRule="auto"/>
        <w:ind w:left="360"/>
        <w:jc w:val="both"/>
        <w:rPr>
          <w:color w:val="00000A"/>
          <w:lang w:eastAsia="en-US"/>
        </w:rPr>
      </w:pPr>
      <w:r>
        <w:rPr>
          <w:color w:val="00000A"/>
          <w:lang w:eastAsia="en-US"/>
        </w:rPr>
        <w:t>Za datę zakończenia realizacji przedmiotu umowy uznaje się dokonanie odbioru przedmiotu umowy przez Zamawiającego bez zastrzeżeń w formie protokołu odbioru.</w:t>
      </w:r>
    </w:p>
    <w:p w14:paraId="29D549E4" w14:textId="77777777" w:rsidR="005063C5" w:rsidRDefault="00FC389D">
      <w:pPr>
        <w:numPr>
          <w:ilvl w:val="0"/>
          <w:numId w:val="1"/>
        </w:numPr>
        <w:tabs>
          <w:tab w:val="clear" w:pos="728"/>
          <w:tab w:val="left" w:pos="360"/>
        </w:tabs>
        <w:suppressAutoHyphens w:val="0"/>
        <w:spacing w:after="120" w:line="276" w:lineRule="auto"/>
        <w:ind w:left="360"/>
        <w:jc w:val="both"/>
        <w:rPr>
          <w:color w:val="00000A"/>
          <w:lang w:eastAsia="en-US"/>
        </w:rPr>
      </w:pPr>
      <w:r>
        <w:rPr>
          <w:color w:val="00000A"/>
          <w:lang w:eastAsia="en-US"/>
        </w:rPr>
        <w:lastRenderedPageBreak/>
        <w:t>W przypadku niewykonania w powyższym terminie zobowiązania Zamawiający zastrzega sobie prawo do odstąpienia od umowy bez wyznaczenia terminu dodatkowego.</w:t>
      </w:r>
    </w:p>
    <w:p w14:paraId="76806B3E" w14:textId="77777777" w:rsidR="005063C5" w:rsidRDefault="00FC389D">
      <w:pPr>
        <w:numPr>
          <w:ilvl w:val="0"/>
          <w:numId w:val="1"/>
        </w:numPr>
        <w:tabs>
          <w:tab w:val="clear" w:pos="728"/>
          <w:tab w:val="left" w:pos="360"/>
        </w:tabs>
        <w:suppressAutoHyphens w:val="0"/>
        <w:spacing w:after="120" w:line="276" w:lineRule="auto"/>
        <w:ind w:left="360"/>
        <w:jc w:val="both"/>
        <w:rPr>
          <w:color w:val="00000A"/>
          <w:lang w:eastAsia="en-US"/>
        </w:rPr>
      </w:pPr>
      <w:r>
        <w:rPr>
          <w:color w:val="00000A"/>
          <w:lang w:eastAsia="en-US"/>
        </w:rPr>
        <w:t>Wykonawca może jednak usprawiedliwić zwłokę w wykonaniu zobowiązania przez wykazanie, że do zwłoki doszło w skutek działania czynników, którym nie mógł dokładając najwyższej staranności zapobiec /siła wyższa/.</w:t>
      </w:r>
    </w:p>
    <w:p w14:paraId="379F2B4D" w14:textId="77777777" w:rsidR="005063C5" w:rsidRDefault="005063C5">
      <w:pPr>
        <w:suppressAutoHyphens w:val="0"/>
        <w:spacing w:after="120" w:line="276" w:lineRule="auto"/>
        <w:jc w:val="both"/>
        <w:rPr>
          <w:color w:val="00000A"/>
          <w:lang w:eastAsia="en-US"/>
        </w:rPr>
      </w:pPr>
    </w:p>
    <w:p w14:paraId="704CF386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§3</w:t>
      </w:r>
    </w:p>
    <w:p w14:paraId="5327519E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Obowiązki Zamawiającego</w:t>
      </w:r>
    </w:p>
    <w:p w14:paraId="2672F0A5" w14:textId="77777777" w:rsidR="005063C5" w:rsidRDefault="00FC389D">
      <w:p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Do obowiązków Zamawiającego należy: </w:t>
      </w:r>
    </w:p>
    <w:p w14:paraId="2286A00B" w14:textId="77777777" w:rsidR="005063C5" w:rsidRDefault="00FC389D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odbiór przedmiotu umowy określonego w </w:t>
      </w:r>
      <w:r>
        <w:rPr>
          <w:color w:val="00000A"/>
          <w:lang w:eastAsia="en-US"/>
        </w:rPr>
        <w:t>§ 1 niniejszej umowy;</w:t>
      </w:r>
    </w:p>
    <w:p w14:paraId="21B67F05" w14:textId="77777777" w:rsidR="005063C5" w:rsidRDefault="00FC389D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terminowa zapłata wynagrodzenia określonego w § 6 ust. 1 niniejszej umowy; </w:t>
      </w:r>
    </w:p>
    <w:p w14:paraId="71339F0E" w14:textId="77777777" w:rsidR="005063C5" w:rsidRDefault="005063C5">
      <w:pPr>
        <w:suppressAutoHyphens w:val="0"/>
        <w:spacing w:line="276" w:lineRule="auto"/>
        <w:jc w:val="center"/>
        <w:rPr>
          <w:rFonts w:eastAsia="SimSun"/>
          <w:b/>
          <w:bCs/>
          <w:lang w:eastAsia="pl-PL"/>
        </w:rPr>
      </w:pPr>
    </w:p>
    <w:p w14:paraId="6469DDC9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§4</w:t>
      </w:r>
    </w:p>
    <w:p w14:paraId="4C6E520B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Obowiązki Wykonawcy</w:t>
      </w:r>
    </w:p>
    <w:p w14:paraId="3F4E4AA9" w14:textId="77777777" w:rsidR="005063C5" w:rsidRDefault="00FC389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Do obowiązków Wykonawcy należy w szczególności: </w:t>
      </w:r>
    </w:p>
    <w:p w14:paraId="399306FE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wykonanie przedmiotu umowy zgodnie z zapisami zawartymi w „zapytaniu ofertowym” i ofertą Wykonawcy stanowiącym załączniki do niniejszej umowy; </w:t>
      </w:r>
    </w:p>
    <w:p w14:paraId="588010B2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dostarczenie niezbędnych dokumentów potwierdzających parametry techniczne oraz atestów, certyfikatów dla dostarczonego sprzętu na każde żądanie Zamawiającego; </w:t>
      </w:r>
    </w:p>
    <w:p w14:paraId="440D4F03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informowanie o każdej przeszkodzie i nieprawidłowościach, które mogłyby spowodować zmiany w terminie realizacji umowy, przede wszystkim mających wpływ na prawidłowy proces realizacji zamówienia; </w:t>
      </w:r>
    </w:p>
    <w:p w14:paraId="4D9CF178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udzielenie niezbędnych wyjaśnień w czasie/w formie wymaganej przez Zamawiającego; </w:t>
      </w:r>
    </w:p>
    <w:p w14:paraId="18E85818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wykonanie przedmiotu umowy z należytą starannością wynikającą z charakteru swojej działalności, przestrzegając przepisów prawa;</w:t>
      </w:r>
    </w:p>
    <w:p w14:paraId="24885FD8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uzgadnianie z Zamawiającym terminu dostawy przedmiotu umowy z co najmniej 3-dniowym wyprzedzeniem. </w:t>
      </w:r>
    </w:p>
    <w:p w14:paraId="1ED1B41E" w14:textId="77777777" w:rsidR="005063C5" w:rsidRDefault="00FC389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Zamawiający zastrzega sobie prawo do wymiany albo zwrotu: produktów wadliwych                          i niekompletnych o nieodpowiedniej jakości oraz nieodpowiadających opisowi przedmiotu zamówienia. Przepis ten nie narusza postanowień dotyczących kar umownych i odstąpienia od umowy. </w:t>
      </w:r>
    </w:p>
    <w:p w14:paraId="6DF7A3C9" w14:textId="77777777" w:rsidR="005063C5" w:rsidRDefault="00FC389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 przypadku stwierdzenia w ramach odbioru przedmiotu zamówienia wad ilościowych lub jakościowych, Wykonawca zobowiązuje się do usunięcia lub wymiany towaru wadliwego na wolny od wad – w terminie 3 dni roboczych od daty stwierdzenia tego faktu, co zostanie ujęte również w protokole sporządzonym i podpisanym na tę okoliczność. </w:t>
      </w:r>
    </w:p>
    <w:p w14:paraId="50533B66" w14:textId="77777777" w:rsidR="005063C5" w:rsidRDefault="005063C5">
      <w:pPr>
        <w:suppressAutoHyphens w:val="0"/>
        <w:spacing w:line="276" w:lineRule="auto"/>
        <w:rPr>
          <w:rFonts w:eastAsia="SimSun"/>
          <w:b/>
          <w:bCs/>
          <w:sz w:val="23"/>
          <w:szCs w:val="23"/>
          <w:lang w:eastAsia="pl-PL"/>
        </w:rPr>
      </w:pPr>
    </w:p>
    <w:p w14:paraId="241A88C1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§5</w:t>
      </w:r>
    </w:p>
    <w:p w14:paraId="28FD1FA5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Nadzór nad realizacją umowy</w:t>
      </w:r>
    </w:p>
    <w:p w14:paraId="11B3B404" w14:textId="77777777" w:rsidR="005063C5" w:rsidRDefault="00FC389D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Osobą odpowiedzialną z ramienia Wykonawcy za realizację umowy jest: …………………. ……………………………………………………………………………………………….</w:t>
      </w:r>
    </w:p>
    <w:p w14:paraId="360DC456" w14:textId="77777777" w:rsidR="005063C5" w:rsidRPr="00567561" w:rsidRDefault="00FC389D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 w:rsidRPr="00567561">
        <w:rPr>
          <w:rFonts w:eastAsia="SimSun"/>
          <w:lang w:eastAsia="pl-PL"/>
        </w:rPr>
        <w:t xml:space="preserve">Ze strony Zamawiającego osobą odpowiedzialną jest: </w:t>
      </w:r>
      <w:r w:rsidR="00567561" w:rsidRPr="00567561">
        <w:rPr>
          <w:rFonts w:eastAsia="SimSun"/>
          <w:lang w:eastAsia="pl-PL"/>
        </w:rPr>
        <w:t>Joanna Tarczyk</w:t>
      </w:r>
      <w:r w:rsidRPr="00567561">
        <w:rPr>
          <w:rFonts w:eastAsia="SimSun"/>
          <w:lang w:eastAsia="pl-PL"/>
        </w:rPr>
        <w:t>, tel. 22 </w:t>
      </w:r>
      <w:r w:rsidR="00567561" w:rsidRPr="00567561">
        <w:rPr>
          <w:rFonts w:eastAsia="SimSun"/>
          <w:lang w:eastAsia="pl-PL"/>
        </w:rPr>
        <w:t>100</w:t>
      </w:r>
      <w:r w:rsidRPr="00567561">
        <w:rPr>
          <w:rFonts w:eastAsia="SimSun"/>
          <w:lang w:eastAsia="pl-PL"/>
        </w:rPr>
        <w:t xml:space="preserve"> </w:t>
      </w:r>
      <w:r w:rsidR="00567561" w:rsidRPr="00567561">
        <w:rPr>
          <w:rFonts w:eastAsia="SimSun"/>
          <w:lang w:eastAsia="pl-PL"/>
        </w:rPr>
        <w:t>25 96</w:t>
      </w:r>
      <w:r w:rsidRPr="00567561">
        <w:rPr>
          <w:rFonts w:eastAsia="SimSun"/>
          <w:lang w:eastAsia="pl-PL"/>
        </w:rPr>
        <w:t>.</w:t>
      </w:r>
    </w:p>
    <w:p w14:paraId="4931EAA3" w14:textId="77777777" w:rsidR="005063C5" w:rsidRDefault="00FC389D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lastRenderedPageBreak/>
        <w:t xml:space="preserve">Zmiana osób, o których mowa w ust. 1 i 2 niniejszego paragrafu, w trakcie realizacji przedmiotu umowy określonego w </w:t>
      </w:r>
      <w:r>
        <w:rPr>
          <w:rFonts w:eastAsia="SimSun"/>
          <w:color w:val="000000"/>
          <w:lang w:eastAsia="pl-PL"/>
        </w:rPr>
        <w:t>§1</w:t>
      </w:r>
      <w:r>
        <w:rPr>
          <w:rFonts w:eastAsia="SimSun"/>
          <w:lang w:eastAsia="pl-PL"/>
        </w:rPr>
        <w:t xml:space="preserve">, musi być dokonana pisemnie i nie stanowi zmiany niniejszej umowy. </w:t>
      </w:r>
    </w:p>
    <w:p w14:paraId="1B034F6D" w14:textId="77777777" w:rsidR="005063C5" w:rsidRDefault="005063C5">
      <w:pPr>
        <w:suppressAutoHyphens w:val="0"/>
        <w:spacing w:line="276" w:lineRule="auto"/>
        <w:rPr>
          <w:rFonts w:eastAsia="SimSun"/>
          <w:b/>
          <w:bCs/>
          <w:sz w:val="23"/>
          <w:szCs w:val="23"/>
          <w:lang w:eastAsia="pl-PL"/>
        </w:rPr>
      </w:pPr>
    </w:p>
    <w:p w14:paraId="690AC4C3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§6</w:t>
      </w:r>
    </w:p>
    <w:p w14:paraId="5D2B6792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Wynagrodzenie i zapłata wynagrodzenia</w:t>
      </w:r>
    </w:p>
    <w:p w14:paraId="65313A1B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color w:val="000000"/>
          <w:lang w:eastAsia="pl-PL"/>
        </w:rPr>
        <w:t>Za należyte wykonanie przedmiotu niniejszej umowy, Zamawiający zapłaci Wykonawcy wynagrodzenie w wysokości …………………………………………. brutto (słownie: ………………………………………………………………………………………………., w tym</w:t>
      </w:r>
      <w:r>
        <w:rPr>
          <w:rFonts w:eastAsia="SimSun"/>
          <w:b/>
          <w:color w:val="000000"/>
          <w:lang w:eastAsia="pl-PL"/>
        </w:rPr>
        <w:t xml:space="preserve"> </w:t>
      </w:r>
      <w:r>
        <w:rPr>
          <w:rFonts w:eastAsia="SimSun"/>
          <w:color w:val="000000"/>
          <w:lang w:eastAsia="pl-PL"/>
        </w:rPr>
        <w:t>obowiązujący podatek VAT</w:t>
      </w:r>
      <w:r>
        <w:rPr>
          <w:color w:val="000000"/>
          <w:lang w:eastAsia="en-US"/>
        </w:rPr>
        <w:t xml:space="preserve"> w wysokości 23%.</w:t>
      </w:r>
    </w:p>
    <w:p w14:paraId="2C8F177E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Zapłata wynagrodzenia nastąpi po wykonaniu przedmiotu umowy w terminie do 14 dni od daty przekazania Zamawiającemu prawidłowo wystawionej przez Wykonawcę faktury VAT. </w:t>
      </w:r>
    </w:p>
    <w:p w14:paraId="08851604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Podstawą wystawienia faktury jest protokół odbioru przedmiotu umowy bez uwag, zawierający również ewentualne naliczenie kar umownych z podaniem ich wysokości </w:t>
      </w:r>
      <w:r>
        <w:rPr>
          <w:rFonts w:eastAsia="SimSun"/>
          <w:lang w:eastAsia="pl-PL"/>
        </w:rPr>
        <w:br/>
        <w:t xml:space="preserve">i przyczyn naliczenia. </w:t>
      </w:r>
    </w:p>
    <w:p w14:paraId="74AA57BD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Wynagrodzenie obejmuje wszelkie koszty związane z wykonaniem przedmiotu umowy wskazane przez Zamawiającego, w tym w szczególności zapewnienie transportu, zapewnienie asortymentu określonego w rozeznaniu rynku i jego załącznikach, wyładunku dostarczonego asortymentu, montaż oraz ryzyko Wykonawcy z tytułu oszacowania wszystkich kosztów związanych z realizacją przedmiotu umowy, a także oddziaływania innych czynników mających lub mogących mieć wpływ na koszty. </w:t>
      </w:r>
    </w:p>
    <w:p w14:paraId="45F4E805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Niedoszacowanie, ominięcie oraz brak rozpoznania zakresu przedmiotu umowy nie może być podstawą do żądania zmiany wynagrodzenia określonego w ust. 1 niniejszego paragrafu.</w:t>
      </w:r>
    </w:p>
    <w:p w14:paraId="5F75D31E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Wykonawca oświadcza, że zapoznał się z przedmiotem umowy oraz warunkami realizacji umowy i oświadcza, że wynagrodzenie, o którym mowa w ust. 1 uwzględnia wszystkie okoliczności związane z należytą realizacją przedmiotu umowy. </w:t>
      </w:r>
    </w:p>
    <w:p w14:paraId="463114CB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Wprowadza się następujące zasady dotyczące płatności wynagrodzenia należnego dla Wykonawcy z tytułu realizacji umowy z zastosowaniem mechanizmu podzielonej płatności:</w:t>
      </w:r>
    </w:p>
    <w:p w14:paraId="63F782FD" w14:textId="77777777" w:rsidR="005063C5" w:rsidRDefault="00FC389D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Zamawiający zastrzega sobie prawo rozliczenia płatności wynikających z umowy za pośrednictwem metody podzielonej płatności ( ang. split payment) przewidzianego w przepisach ustawy o podatku od towarów i usług.</w:t>
      </w:r>
    </w:p>
    <w:p w14:paraId="29691C8C" w14:textId="77777777" w:rsidR="005063C5" w:rsidRDefault="00FC389D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Wykonawca oświadcza, że rachunek bankowy wskazany na fakturze:</w:t>
      </w:r>
    </w:p>
    <w:p w14:paraId="4078EB45" w14:textId="77777777" w:rsidR="005063C5" w:rsidRDefault="00FC389D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jest rachunkiem umożliwiającym płatność w ramach mechanizmu podzielonej płatności, o której mowa  powyżej,</w:t>
      </w:r>
    </w:p>
    <w:p w14:paraId="79E689AF" w14:textId="77777777" w:rsidR="005063C5" w:rsidRDefault="00FC389D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jest rachunkiem znajdującym się w elektronicznym wykazie podmiotów prowadzonym od 1 września 2019 r. przez Szefa Krajowej Administracji Skarbowej, o której mowa w ustawie o podatku od towarów i usług.</w:t>
      </w:r>
    </w:p>
    <w:p w14:paraId="1C3CF3B1" w14:textId="77777777" w:rsidR="005063C5" w:rsidRDefault="00FC389D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 przypadku gdy rachunek bankowy wykonawcy nie spełnia warunków określonych  w pkt. 2), opóźnienia w dokonaniu płatności w terminie określonym w umowie, powstałe wskutek braku możliwości realizacji przez Zamawiającego płatności wynagrodzenia z zachowaniem mechanizmu podzielonej płatności  bądź dokonania płatności na rachunek objęty wykazem, nie stanowi dla Wykonawcy </w:t>
      </w:r>
      <w:r>
        <w:rPr>
          <w:rFonts w:eastAsia="SimSun"/>
          <w:lang w:eastAsia="pl-PL"/>
        </w:rPr>
        <w:lastRenderedPageBreak/>
        <w:t>podstawy do żądania od Zamawiającego jakichkolwiek odsetek/odszkodowań lub innych roszczeń z tytułu dokonania nieterminowej płatności</w:t>
      </w:r>
    </w:p>
    <w:p w14:paraId="695D7D2E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Strony zgodnie postanawiają, iż dzień zapłaty uznają dzień dokonania płatności z rachunku Zamawiającego.</w:t>
      </w:r>
    </w:p>
    <w:p w14:paraId="42982A2C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Zamawiający uprawniony jest do potrącenia z wynagrodzenia Wykonawcy wszelkich należnych Wykonawcy na podstawie niniejszej umowy kwot, w szczególności z tytułu kar umownych. </w:t>
      </w:r>
    </w:p>
    <w:p w14:paraId="6296B95E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Dane do faktury:</w:t>
      </w:r>
    </w:p>
    <w:p w14:paraId="4B522DC1" w14:textId="77777777" w:rsidR="005063C5" w:rsidRPr="0028068C" w:rsidRDefault="00FC389D">
      <w:pPr>
        <w:pStyle w:val="Akapitzlist"/>
        <w:suppressAutoHyphens w:val="0"/>
        <w:spacing w:line="276" w:lineRule="auto"/>
        <w:ind w:left="360"/>
        <w:jc w:val="both"/>
        <w:rPr>
          <w:rFonts w:eastAsia="SimSun"/>
          <w:lang w:eastAsia="pl-PL"/>
        </w:rPr>
      </w:pPr>
      <w:r w:rsidRPr="0028068C">
        <w:rPr>
          <w:rFonts w:eastAsia="SimSun"/>
          <w:b/>
          <w:lang w:eastAsia="pl-PL"/>
        </w:rPr>
        <w:t>Nabywca:</w:t>
      </w:r>
      <w:r w:rsidRPr="0028068C">
        <w:rPr>
          <w:rFonts w:eastAsia="SimSun"/>
          <w:lang w:eastAsia="pl-PL"/>
        </w:rPr>
        <w:t xml:space="preserve"> Gmina </w:t>
      </w:r>
      <w:r w:rsidR="00567561" w:rsidRPr="0028068C">
        <w:rPr>
          <w:rFonts w:eastAsia="SimSun"/>
          <w:lang w:eastAsia="pl-PL"/>
        </w:rPr>
        <w:t>Brochów</w:t>
      </w:r>
      <w:r w:rsidRPr="0028068C">
        <w:rPr>
          <w:rFonts w:eastAsia="SimSun"/>
          <w:lang w:eastAsia="pl-PL"/>
        </w:rPr>
        <w:t xml:space="preserve">, </w:t>
      </w:r>
      <w:r w:rsidR="00567561" w:rsidRPr="0028068C">
        <w:rPr>
          <w:rFonts w:eastAsia="SimSun"/>
          <w:lang w:eastAsia="pl-PL"/>
        </w:rPr>
        <w:t>Brochów 125, 05-088</w:t>
      </w:r>
      <w:r w:rsidRPr="0028068C">
        <w:rPr>
          <w:rFonts w:eastAsia="SimSun"/>
          <w:lang w:eastAsia="pl-PL"/>
        </w:rPr>
        <w:t xml:space="preserve"> </w:t>
      </w:r>
      <w:r w:rsidR="00567561" w:rsidRPr="0028068C">
        <w:rPr>
          <w:rFonts w:eastAsia="SimSun"/>
          <w:lang w:eastAsia="pl-PL"/>
        </w:rPr>
        <w:t>Brochów</w:t>
      </w:r>
      <w:r w:rsidRPr="0028068C">
        <w:rPr>
          <w:rFonts w:eastAsia="SimSun"/>
          <w:lang w:eastAsia="pl-PL"/>
        </w:rPr>
        <w:t xml:space="preserve">, NIP: </w:t>
      </w:r>
      <w:r w:rsidR="00567561" w:rsidRPr="0028068C">
        <w:rPr>
          <w:rFonts w:eastAsia="SimSun"/>
          <w:lang w:eastAsia="pl-PL"/>
        </w:rPr>
        <w:t>837 169 27 23</w:t>
      </w:r>
    </w:p>
    <w:p w14:paraId="2AB22074" w14:textId="77777777" w:rsidR="005063C5" w:rsidRPr="00567561" w:rsidRDefault="00FC389D">
      <w:pPr>
        <w:pStyle w:val="Akapitzlist"/>
        <w:suppressAutoHyphens w:val="0"/>
        <w:spacing w:line="276" w:lineRule="auto"/>
        <w:ind w:left="360"/>
        <w:jc w:val="both"/>
        <w:rPr>
          <w:rFonts w:eastAsia="SimSun"/>
          <w:lang w:eastAsia="pl-PL"/>
        </w:rPr>
      </w:pPr>
      <w:r w:rsidRPr="0028068C">
        <w:rPr>
          <w:rFonts w:eastAsia="SimSun"/>
          <w:b/>
          <w:lang w:eastAsia="pl-PL"/>
        </w:rPr>
        <w:t>Odbiorca:</w:t>
      </w:r>
      <w:r w:rsidRPr="0028068C">
        <w:rPr>
          <w:rFonts w:eastAsia="SimSun"/>
          <w:lang w:eastAsia="pl-PL"/>
        </w:rPr>
        <w:t xml:space="preserve"> Urząd Gminy </w:t>
      </w:r>
      <w:r w:rsidR="00567561" w:rsidRPr="0028068C">
        <w:rPr>
          <w:rFonts w:eastAsia="SimSun"/>
          <w:lang w:eastAsia="pl-PL"/>
        </w:rPr>
        <w:t>Brochów</w:t>
      </w:r>
      <w:r w:rsidRPr="0028068C">
        <w:rPr>
          <w:rFonts w:eastAsia="SimSun"/>
          <w:lang w:eastAsia="pl-PL"/>
        </w:rPr>
        <w:t xml:space="preserve">, </w:t>
      </w:r>
      <w:r w:rsidR="00567561" w:rsidRPr="0028068C">
        <w:rPr>
          <w:rFonts w:eastAsia="SimSun"/>
          <w:lang w:eastAsia="pl-PL"/>
        </w:rPr>
        <w:t>Brochów 125, 05-088 Brochów</w:t>
      </w:r>
      <w:r w:rsidRPr="0028068C">
        <w:rPr>
          <w:rFonts w:eastAsia="SimSun"/>
          <w:lang w:eastAsia="pl-PL"/>
        </w:rPr>
        <w:t>;</w:t>
      </w:r>
    </w:p>
    <w:p w14:paraId="0E93C5BB" w14:textId="77777777" w:rsidR="005063C5" w:rsidRDefault="005063C5">
      <w:pPr>
        <w:suppressAutoHyphens w:val="0"/>
        <w:spacing w:line="276" w:lineRule="auto"/>
        <w:jc w:val="center"/>
        <w:rPr>
          <w:rFonts w:eastAsia="SimSun"/>
          <w:b/>
          <w:bCs/>
          <w:sz w:val="23"/>
          <w:szCs w:val="23"/>
          <w:lang w:eastAsia="pl-PL"/>
        </w:rPr>
      </w:pPr>
    </w:p>
    <w:p w14:paraId="56154444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§7</w:t>
      </w:r>
    </w:p>
    <w:p w14:paraId="08E8BA6D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Odbiór</w:t>
      </w:r>
    </w:p>
    <w:p w14:paraId="63449347" w14:textId="77777777" w:rsidR="005063C5" w:rsidRDefault="00FC389D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Podstawą wystawienia faktury przez Wykonawcę jest podpisany przez strony protokół odbioru przedmiotu umowy. </w:t>
      </w:r>
    </w:p>
    <w:p w14:paraId="58D30706" w14:textId="77777777" w:rsidR="005063C5" w:rsidRDefault="00FC389D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Zamawiający zastrzega sobie prawo do wymiany albo zwrotu produktów wadliwych                              i nieodpowiedniej jakości oraz nieodpowiadających opisowi przedmiotu zamówienia. Przepis ten nie narusza postanowień dotyczących kar umownych i odstąpienia od umowy.</w:t>
      </w:r>
    </w:p>
    <w:p w14:paraId="32C1512A" w14:textId="77777777" w:rsidR="005063C5" w:rsidRDefault="00FC389D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 przypadku stwierdzenia w ramach odbioru przedmiotu umowy wad ilościowych lub jakościowych, Wykonawca zobowiązuje się do ich usunięcia lub wymiany towaru wadliwego na wolny od wad – w terminie 3 dni roboczych od daty stwierdzenia tego faktu, co zostanie ujęte również w protokole sporządzonym i podpisanym na te okoliczność. </w:t>
      </w:r>
    </w:p>
    <w:p w14:paraId="3D5385E2" w14:textId="77777777" w:rsidR="005063C5" w:rsidRDefault="005063C5">
      <w:pPr>
        <w:suppressAutoHyphens w:val="0"/>
        <w:spacing w:line="276" w:lineRule="auto"/>
        <w:rPr>
          <w:rFonts w:eastAsia="SimSun"/>
          <w:sz w:val="23"/>
          <w:szCs w:val="23"/>
          <w:lang w:eastAsia="pl-PL"/>
        </w:rPr>
      </w:pPr>
    </w:p>
    <w:p w14:paraId="48440FD5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§8</w:t>
      </w:r>
    </w:p>
    <w:p w14:paraId="76204B52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Kary umowne</w:t>
      </w:r>
    </w:p>
    <w:p w14:paraId="4FF68D09" w14:textId="77777777" w:rsidR="005063C5" w:rsidRDefault="00FC389D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Wykonawca zapłaci Zamawiającemu kary umowne: </w:t>
      </w:r>
    </w:p>
    <w:p w14:paraId="408D8309" w14:textId="77777777" w:rsidR="005063C5" w:rsidRDefault="00FC389D">
      <w:pPr>
        <w:pStyle w:val="Akapitzlist"/>
        <w:numPr>
          <w:ilvl w:val="1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 zwłokę w wykonaniu przedmiotu urnowy – w wysokości 0,2% wynagrodzenia umownego brutto za każdy dzień zwłoki; </w:t>
      </w:r>
    </w:p>
    <w:p w14:paraId="0FE8D846" w14:textId="77777777" w:rsidR="005063C5" w:rsidRDefault="00FC389D">
      <w:pPr>
        <w:pStyle w:val="Akapitzlist"/>
        <w:numPr>
          <w:ilvl w:val="1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 każdy dzień zwłoki w usunięciu wad i/lub wymiany wadliwego towaru na wolny od wad - w wysokości 0,2% wynagrodzenia umownego brutto za każdy dzień zwłoki; </w:t>
      </w:r>
    </w:p>
    <w:p w14:paraId="72BDAD66" w14:textId="77777777" w:rsidR="005063C5" w:rsidRDefault="00FC389D">
      <w:pPr>
        <w:pStyle w:val="Akapitzlist"/>
        <w:numPr>
          <w:ilvl w:val="1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 odstąpienie od umowy z przyczyn leżących po stronie Wykonawcy, Wykonawca zapłaci karę umowną Zamawiającemu w </w:t>
      </w:r>
      <w:r w:rsidRPr="000A6419">
        <w:rPr>
          <w:rFonts w:eastAsia="SimSun"/>
          <w:lang w:eastAsia="pl-PL"/>
        </w:rPr>
        <w:t xml:space="preserve">wysokości </w:t>
      </w:r>
      <w:r w:rsidR="00D37681" w:rsidRPr="000A6419">
        <w:rPr>
          <w:rFonts w:eastAsia="SimSun"/>
          <w:lang w:eastAsia="pl-PL"/>
        </w:rPr>
        <w:t>2</w:t>
      </w:r>
      <w:r w:rsidRPr="000A6419">
        <w:rPr>
          <w:rFonts w:eastAsia="SimSun"/>
          <w:lang w:eastAsia="pl-PL"/>
        </w:rPr>
        <w:t>5%</w:t>
      </w:r>
      <w:r w:rsidRPr="00D37681">
        <w:rPr>
          <w:rFonts w:eastAsia="SimSun"/>
          <w:lang w:eastAsia="pl-PL"/>
        </w:rPr>
        <w:t xml:space="preserve"> wynagrodzenia</w:t>
      </w:r>
      <w:r>
        <w:rPr>
          <w:rFonts w:eastAsia="SimSun"/>
          <w:lang w:eastAsia="pl-PL"/>
        </w:rPr>
        <w:t xml:space="preserve"> brutto. </w:t>
      </w:r>
    </w:p>
    <w:p w14:paraId="71B21631" w14:textId="77777777" w:rsidR="005063C5" w:rsidRDefault="00FC389D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Zamawiający zapłaci Wykonawcy karę umowną za odstąpienie od umowy z przyczyn leżących po str</w:t>
      </w:r>
      <w:r w:rsidR="00D37681">
        <w:rPr>
          <w:rFonts w:eastAsia="SimSun"/>
          <w:lang w:eastAsia="pl-PL"/>
        </w:rPr>
        <w:t xml:space="preserve">onie </w:t>
      </w:r>
      <w:r w:rsidR="00D37681" w:rsidRPr="000A6419">
        <w:rPr>
          <w:rFonts w:eastAsia="SimSun"/>
          <w:lang w:eastAsia="pl-PL"/>
        </w:rPr>
        <w:t>Zamawiającego w wysokości 2</w:t>
      </w:r>
      <w:r w:rsidRPr="000A6419">
        <w:rPr>
          <w:rFonts w:eastAsia="SimSun"/>
          <w:lang w:eastAsia="pl-PL"/>
        </w:rPr>
        <w:t>5% wynagrodzenia</w:t>
      </w:r>
      <w:r>
        <w:rPr>
          <w:rFonts w:eastAsia="SimSun"/>
          <w:lang w:eastAsia="pl-PL"/>
        </w:rPr>
        <w:t xml:space="preserve"> umownego brutto.</w:t>
      </w:r>
    </w:p>
    <w:p w14:paraId="580A449E" w14:textId="77777777" w:rsidR="005063C5" w:rsidRDefault="00FC389D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Strony zgodnie ustalają, że Zamawiający ma prawo potrącić należne jemu kary umowne </w:t>
      </w:r>
      <w:r>
        <w:rPr>
          <w:rFonts w:eastAsia="SimSun"/>
          <w:lang w:eastAsia="pl-PL"/>
        </w:rPr>
        <w:br/>
        <w:t xml:space="preserve">z wynagrodzenia Wykonawcy, na co Wykonawca wyraża zgodę. </w:t>
      </w:r>
    </w:p>
    <w:p w14:paraId="1CF7541E" w14:textId="77777777" w:rsidR="005063C5" w:rsidRDefault="00FC389D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Strony zastrzegają sobie prawo do dochodzenia odszkodowania na zasadach ogólnych, </w:t>
      </w:r>
      <w:r>
        <w:rPr>
          <w:rFonts w:eastAsia="SimSun"/>
          <w:lang w:eastAsia="pl-PL"/>
        </w:rPr>
        <w:br/>
        <w:t xml:space="preserve">o ile wartość faktycznie poniesionych szkód przekracza wysokość kar umownych. </w:t>
      </w:r>
    </w:p>
    <w:p w14:paraId="5762B9E5" w14:textId="77777777" w:rsidR="005063C5" w:rsidRDefault="00FC389D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Łączną maksymalną wysokość kar umownych, któryc</w:t>
      </w:r>
      <w:r w:rsidR="00D37681">
        <w:rPr>
          <w:rFonts w:eastAsia="SimSun"/>
          <w:lang w:eastAsia="pl-PL"/>
        </w:rPr>
        <w:t xml:space="preserve">h mogą dochodzić strony wynosi </w:t>
      </w:r>
      <w:r w:rsidR="00D37681" w:rsidRPr="000A6419">
        <w:rPr>
          <w:rFonts w:eastAsia="SimSun"/>
          <w:lang w:eastAsia="pl-PL"/>
        </w:rPr>
        <w:t>2</w:t>
      </w:r>
      <w:r w:rsidRPr="000A6419">
        <w:rPr>
          <w:rFonts w:eastAsia="SimSun"/>
          <w:lang w:eastAsia="pl-PL"/>
        </w:rPr>
        <w:t>5% ryczałtowego</w:t>
      </w:r>
      <w:r>
        <w:rPr>
          <w:rFonts w:eastAsia="SimSun"/>
          <w:lang w:eastAsia="pl-PL"/>
        </w:rPr>
        <w:t xml:space="preserve"> wynagrodzenia umownego brutto określonego w § 6 ust. 1 umowy.</w:t>
      </w:r>
    </w:p>
    <w:p w14:paraId="01826C79" w14:textId="77777777" w:rsidR="005063C5" w:rsidRDefault="005063C5">
      <w:pPr>
        <w:pStyle w:val="Akapitzlist"/>
        <w:suppressAutoHyphens w:val="0"/>
        <w:spacing w:line="276" w:lineRule="auto"/>
        <w:ind w:left="360"/>
        <w:jc w:val="both"/>
        <w:rPr>
          <w:rFonts w:eastAsia="SimSun"/>
          <w:highlight w:val="yellow"/>
          <w:lang w:eastAsia="pl-PL"/>
        </w:rPr>
      </w:pPr>
    </w:p>
    <w:p w14:paraId="03880F1D" w14:textId="77777777" w:rsidR="005063C5" w:rsidRDefault="005063C5">
      <w:pPr>
        <w:suppressAutoHyphens w:val="0"/>
        <w:spacing w:line="276" w:lineRule="auto"/>
        <w:jc w:val="both"/>
        <w:rPr>
          <w:rFonts w:eastAsia="SimSun"/>
          <w:highlight w:val="yellow"/>
          <w:lang w:eastAsia="pl-PL"/>
        </w:rPr>
      </w:pPr>
    </w:p>
    <w:p w14:paraId="172D48D8" w14:textId="77777777" w:rsidR="000A6419" w:rsidRDefault="000A6419">
      <w:pPr>
        <w:suppressAutoHyphens w:val="0"/>
        <w:spacing w:line="276" w:lineRule="auto"/>
        <w:jc w:val="center"/>
        <w:rPr>
          <w:rFonts w:eastAsia="SimSun"/>
          <w:b/>
          <w:bCs/>
          <w:sz w:val="23"/>
          <w:szCs w:val="23"/>
          <w:lang w:eastAsia="pl-PL"/>
        </w:rPr>
      </w:pPr>
    </w:p>
    <w:p w14:paraId="15B88502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bookmarkStart w:id="0" w:name="_GoBack"/>
      <w:bookmarkEnd w:id="0"/>
      <w:r>
        <w:rPr>
          <w:rFonts w:eastAsia="SimSun"/>
          <w:b/>
          <w:bCs/>
          <w:sz w:val="23"/>
          <w:szCs w:val="23"/>
          <w:lang w:eastAsia="pl-PL"/>
        </w:rPr>
        <w:lastRenderedPageBreak/>
        <w:t>§9</w:t>
      </w:r>
    </w:p>
    <w:p w14:paraId="62D368E9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Umowne prawo odstąpienia od umowy</w:t>
      </w:r>
    </w:p>
    <w:p w14:paraId="636CA2A4" w14:textId="77777777" w:rsidR="005063C5" w:rsidRDefault="00FC389D">
      <w:pPr>
        <w:pStyle w:val="Akapitzlist"/>
        <w:numPr>
          <w:ilvl w:val="1"/>
          <w:numId w:val="9"/>
        </w:numPr>
        <w:suppressAutoHyphens w:val="0"/>
        <w:spacing w:line="276" w:lineRule="auto"/>
        <w:rPr>
          <w:rFonts w:eastAsia="SimSun"/>
          <w:sz w:val="23"/>
          <w:szCs w:val="23"/>
          <w:lang w:eastAsia="pl-PL"/>
        </w:rPr>
      </w:pPr>
      <w:r>
        <w:rPr>
          <w:rFonts w:eastAsia="SimSun"/>
          <w:lang w:eastAsia="pl-PL"/>
        </w:rPr>
        <w:t xml:space="preserve">Zamawiającemu przysługuje prawo odstąpienia od umowy, gdy: </w:t>
      </w:r>
    </w:p>
    <w:p w14:paraId="59A8647D" w14:textId="77777777" w:rsidR="005063C5" w:rsidRDefault="00FC389D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wykonawca realizuje przedmiot umowy w sposób niezgodny z niniejszą umową, zapisami zawartymi w zapytaniu ofertowym lub wskazaniami Zamawiającego – </w:t>
      </w:r>
      <w:r>
        <w:rPr>
          <w:rFonts w:eastAsia="SimSun"/>
          <w:lang w:eastAsia="pl-PL"/>
        </w:rPr>
        <w:br/>
        <w:t>w terminie 7 dni od dnia stwierdzenia przez Zamawiającego danej okoliczności;</w:t>
      </w:r>
    </w:p>
    <w:p w14:paraId="2C23F35E" w14:textId="77777777" w:rsidR="005063C5" w:rsidRDefault="00FC389D">
      <w:pPr>
        <w:pStyle w:val="Akapitzlist"/>
        <w:numPr>
          <w:ilvl w:val="1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Odstąpienie od umowy, o którym mowa w ust. 1, powinno nastąpić w formie pisemnej pod rygorem nieważności takiego oświadczenia.</w:t>
      </w:r>
    </w:p>
    <w:p w14:paraId="7A3C1C76" w14:textId="77777777" w:rsidR="005063C5" w:rsidRDefault="00FC389D">
      <w:pPr>
        <w:pStyle w:val="Akapitzlist"/>
        <w:numPr>
          <w:ilvl w:val="1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Zamawiający może rozwiązać umowę w trybie natychmiastowym w przypadku, gdy: </w:t>
      </w:r>
    </w:p>
    <w:p w14:paraId="6F1CC75C" w14:textId="77777777" w:rsidR="005063C5" w:rsidRDefault="00FC389D">
      <w:pPr>
        <w:pStyle w:val="Akapitzlist"/>
        <w:numPr>
          <w:ilvl w:val="2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wykonawca złoży fałszywe, podrobione lub stwierdzające nieprawdę dokumenty </w:t>
      </w:r>
      <w:r>
        <w:rPr>
          <w:rFonts w:eastAsia="SimSun"/>
          <w:lang w:eastAsia="pl-PL"/>
        </w:rPr>
        <w:br/>
        <w:t xml:space="preserve">w celu uzyskania zapłaty za realizację niniejszej umowy; </w:t>
      </w:r>
    </w:p>
    <w:p w14:paraId="3E191539" w14:textId="77777777" w:rsidR="005063C5" w:rsidRDefault="00FC389D">
      <w:pPr>
        <w:pStyle w:val="Akapitzlist"/>
        <w:numPr>
          <w:ilvl w:val="2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został złożony wniosek o ogłoszenie upadłości Wykonawcy lub gdy Wykonawcę postawiono w stan likwidacji lub gdy zawiesił swoją działalność lub stał się przedmiotem postępowań o podobnym charakterze. </w:t>
      </w:r>
    </w:p>
    <w:p w14:paraId="63500ED6" w14:textId="77777777" w:rsidR="005063C5" w:rsidRDefault="005063C5">
      <w:pPr>
        <w:suppressAutoHyphens w:val="0"/>
        <w:spacing w:line="276" w:lineRule="auto"/>
        <w:rPr>
          <w:rFonts w:eastAsia="SimSun"/>
          <w:sz w:val="23"/>
          <w:szCs w:val="23"/>
          <w:lang w:eastAsia="pl-PL"/>
        </w:rPr>
      </w:pPr>
    </w:p>
    <w:p w14:paraId="11560D7F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§ 10</w:t>
      </w:r>
    </w:p>
    <w:p w14:paraId="2D508E3D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Zmiana umowy</w:t>
      </w:r>
    </w:p>
    <w:p w14:paraId="066D907B" w14:textId="77777777" w:rsidR="005063C5" w:rsidRDefault="00FC389D">
      <w:pPr>
        <w:suppressAutoHyphens w:val="0"/>
        <w:spacing w:after="200" w:line="276" w:lineRule="auto"/>
        <w:jc w:val="both"/>
        <w:rPr>
          <w:color w:val="00000A"/>
          <w:lang w:eastAsia="en-US"/>
        </w:rPr>
      </w:pPr>
      <w:r>
        <w:rPr>
          <w:color w:val="00000A"/>
          <w:lang w:eastAsia="en-US"/>
        </w:rPr>
        <w:t>Zmiana postanowień umowy lub któregokolwiek z załączników, stanowiących integralną część niniejszej umowy może nastąpić za zgodą stron, wyrażoną na piśmie w formie aneksu do umowy, pod rygorem nieważności.</w:t>
      </w:r>
    </w:p>
    <w:p w14:paraId="344C7BC0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§11</w:t>
      </w:r>
    </w:p>
    <w:p w14:paraId="75345002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Postanowienia końcowe</w:t>
      </w:r>
    </w:p>
    <w:p w14:paraId="72EE6611" w14:textId="77777777" w:rsidR="005063C5" w:rsidRDefault="00FC389D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Wykonawca nie może przenosić na rzecz osób trzecich praw i obowiązków powstałych               z związku z realizacją niniejszej umowy bez pisemnej zgody Zamawiającego.</w:t>
      </w:r>
    </w:p>
    <w:p w14:paraId="3ECE986E" w14:textId="77777777" w:rsidR="005063C5" w:rsidRDefault="00FC389D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Wszelkie spory mogące wyniknąć z tytułu niniejszej umowy będą rozstrzygane przez sąd właściwy miejscowo dla siedziby Zamawiającego.</w:t>
      </w:r>
    </w:p>
    <w:p w14:paraId="16BA905A" w14:textId="77777777" w:rsidR="005063C5" w:rsidRDefault="00FC389D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 sprawach nieuregulowanych niniejszą umową stosuje się w szczególności przepisy Kodeksu Cywilnego.</w:t>
      </w:r>
    </w:p>
    <w:p w14:paraId="0E407EC0" w14:textId="77777777" w:rsidR="005063C5" w:rsidRDefault="00FC389D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Umowę sporządzono w dwóch jednobrzmiących egzemplarzach, po jednym dla każdej ze Stron.</w:t>
      </w:r>
    </w:p>
    <w:p w14:paraId="5B4B4C1D" w14:textId="77777777" w:rsidR="005063C5" w:rsidRDefault="00FC389D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Integralną część umowy stanowią załączniki: </w:t>
      </w:r>
    </w:p>
    <w:p w14:paraId="72B3CF7F" w14:textId="77777777" w:rsidR="005063C5" w:rsidRDefault="00FC389D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oferta Wykonawcy;</w:t>
      </w:r>
    </w:p>
    <w:p w14:paraId="772C289B" w14:textId="77777777" w:rsidR="005063C5" w:rsidRDefault="00FC389D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zapytanie ofertowe;</w:t>
      </w:r>
    </w:p>
    <w:p w14:paraId="741EAAAE" w14:textId="77777777" w:rsidR="005063C5" w:rsidRDefault="005063C5">
      <w:pPr>
        <w:suppressAutoHyphens w:val="0"/>
        <w:spacing w:line="276" w:lineRule="auto"/>
        <w:jc w:val="both"/>
        <w:rPr>
          <w:rFonts w:eastAsia="SimSun"/>
          <w:lang w:eastAsia="pl-PL"/>
        </w:rPr>
      </w:pPr>
    </w:p>
    <w:p w14:paraId="5786D676" w14:textId="77777777" w:rsidR="005063C5" w:rsidRDefault="005063C5">
      <w:pPr>
        <w:suppressAutoHyphens w:val="0"/>
        <w:spacing w:line="276" w:lineRule="auto"/>
        <w:jc w:val="both"/>
        <w:rPr>
          <w:rFonts w:eastAsia="SimSun"/>
          <w:lang w:eastAsia="pl-PL"/>
        </w:rPr>
      </w:pPr>
    </w:p>
    <w:p w14:paraId="6ADE5371" w14:textId="77777777" w:rsidR="005063C5" w:rsidRDefault="00FC389D">
      <w:p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  </w:t>
      </w:r>
    </w:p>
    <w:p w14:paraId="6E340970" w14:textId="77777777" w:rsidR="005063C5" w:rsidRDefault="00FC389D">
      <w:pPr>
        <w:spacing w:after="200" w:line="276" w:lineRule="auto"/>
        <w:jc w:val="both"/>
        <w:rPr>
          <w:b/>
          <w:color w:val="00000A"/>
          <w:lang w:eastAsia="en-US"/>
        </w:rPr>
      </w:pPr>
      <w:r>
        <w:rPr>
          <w:b/>
          <w:color w:val="00000A"/>
          <w:lang w:eastAsia="en-US"/>
        </w:rPr>
        <w:t xml:space="preserve">          ZAMAWIAJĄCY</w:t>
      </w:r>
      <w:r>
        <w:rPr>
          <w:b/>
          <w:color w:val="00000A"/>
          <w:lang w:eastAsia="en-US"/>
        </w:rPr>
        <w:tab/>
      </w:r>
      <w:r>
        <w:rPr>
          <w:b/>
          <w:color w:val="00000A"/>
          <w:lang w:eastAsia="en-US"/>
        </w:rPr>
        <w:tab/>
      </w:r>
      <w:r>
        <w:rPr>
          <w:b/>
          <w:color w:val="00000A"/>
          <w:lang w:eastAsia="en-US"/>
        </w:rPr>
        <w:tab/>
      </w:r>
      <w:r>
        <w:rPr>
          <w:b/>
          <w:color w:val="00000A"/>
          <w:lang w:eastAsia="en-US"/>
        </w:rPr>
        <w:tab/>
        <w:t xml:space="preserve">      </w:t>
      </w:r>
      <w:r>
        <w:rPr>
          <w:b/>
          <w:color w:val="00000A"/>
          <w:lang w:eastAsia="en-US"/>
        </w:rPr>
        <w:tab/>
        <w:t>WYKONAWCA</w:t>
      </w:r>
    </w:p>
    <w:p w14:paraId="5D5B0366" w14:textId="77777777" w:rsidR="005063C5" w:rsidRDefault="005063C5"/>
    <w:sectPr w:rsidR="005063C5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19A42" w14:textId="77777777" w:rsidR="00FF5C56" w:rsidRDefault="00FF5C56">
      <w:r>
        <w:separator/>
      </w:r>
    </w:p>
  </w:endnote>
  <w:endnote w:type="continuationSeparator" w:id="0">
    <w:p w14:paraId="4A11B97B" w14:textId="77777777" w:rsidR="00FF5C56" w:rsidRDefault="00FF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49035"/>
      <w:docPartObj>
        <w:docPartGallery w:val="Page Numbers (Bottom of Page)"/>
        <w:docPartUnique/>
      </w:docPartObj>
    </w:sdtPr>
    <w:sdtEndPr/>
    <w:sdtContent>
      <w:p w14:paraId="375B0101" w14:textId="77777777" w:rsidR="005063C5" w:rsidRDefault="00FC389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A6419">
          <w:rPr>
            <w:noProof/>
          </w:rPr>
          <w:t>2</w:t>
        </w:r>
        <w:r>
          <w:fldChar w:fldCharType="end"/>
        </w:r>
      </w:p>
    </w:sdtContent>
  </w:sdt>
  <w:p w14:paraId="39425EDA" w14:textId="77777777" w:rsidR="005063C5" w:rsidRDefault="005063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0C6D4" w14:textId="77777777" w:rsidR="00FF5C56" w:rsidRDefault="00FF5C56">
      <w:r>
        <w:separator/>
      </w:r>
    </w:p>
  </w:footnote>
  <w:footnote w:type="continuationSeparator" w:id="0">
    <w:p w14:paraId="5729F864" w14:textId="77777777" w:rsidR="00FF5C56" w:rsidRDefault="00FF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417"/>
    <w:multiLevelType w:val="multilevel"/>
    <w:tmpl w:val="27704A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608"/>
    <w:multiLevelType w:val="multilevel"/>
    <w:tmpl w:val="D8C0CDA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D47E8"/>
    <w:multiLevelType w:val="multilevel"/>
    <w:tmpl w:val="897A8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0F25DD"/>
    <w:multiLevelType w:val="multilevel"/>
    <w:tmpl w:val="AB6A7A2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647E7A"/>
    <w:multiLevelType w:val="multilevel"/>
    <w:tmpl w:val="D0C475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3E5F"/>
    <w:multiLevelType w:val="multilevel"/>
    <w:tmpl w:val="EB8E2F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3763C"/>
    <w:multiLevelType w:val="multilevel"/>
    <w:tmpl w:val="42505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B72412"/>
    <w:multiLevelType w:val="multilevel"/>
    <w:tmpl w:val="0F6A9D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1302"/>
    <w:multiLevelType w:val="multilevel"/>
    <w:tmpl w:val="F490D16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EC157E"/>
    <w:multiLevelType w:val="multilevel"/>
    <w:tmpl w:val="54EA00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543CF"/>
    <w:multiLevelType w:val="multilevel"/>
    <w:tmpl w:val="367CA4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8757E1"/>
    <w:multiLevelType w:val="multilevel"/>
    <w:tmpl w:val="4EB4B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A9075F"/>
    <w:multiLevelType w:val="multilevel"/>
    <w:tmpl w:val="DD4688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F2555"/>
    <w:multiLevelType w:val="multilevel"/>
    <w:tmpl w:val="EBE666E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rFonts w:cs="Times New Roman"/>
        <w:b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AC5968"/>
    <w:multiLevelType w:val="multilevel"/>
    <w:tmpl w:val="728AB6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7DD328D"/>
    <w:multiLevelType w:val="multilevel"/>
    <w:tmpl w:val="299A6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C5"/>
    <w:rsid w:val="0006051E"/>
    <w:rsid w:val="000A6419"/>
    <w:rsid w:val="0028068C"/>
    <w:rsid w:val="00393A9D"/>
    <w:rsid w:val="003B2A9F"/>
    <w:rsid w:val="005063C5"/>
    <w:rsid w:val="00567561"/>
    <w:rsid w:val="006F3E7A"/>
    <w:rsid w:val="0078273A"/>
    <w:rsid w:val="0092409B"/>
    <w:rsid w:val="00A131FB"/>
    <w:rsid w:val="00B21B8E"/>
    <w:rsid w:val="00D37681"/>
    <w:rsid w:val="00E6652D"/>
    <w:rsid w:val="00E83DF0"/>
    <w:rsid w:val="00FC389D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D445"/>
  <w15:docId w15:val="{056D514E-73D2-49BE-9B9A-508E9D96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95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semiHidden/>
    <w:qFormat/>
    <w:rsid w:val="006079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link w:val="Nagwek"/>
    <w:uiPriority w:val="99"/>
    <w:qFormat/>
    <w:locked/>
    <w:rsid w:val="006079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49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Times New Roman"/>
      <w:b/>
      <w:bCs w:val="0"/>
    </w:rPr>
  </w:style>
  <w:style w:type="character" w:customStyle="1" w:styleId="ListLabel2">
    <w:name w:val="ListLabel 2"/>
    <w:qFormat/>
    <w:rPr>
      <w:rFonts w:cs="Times New Roman"/>
      <w:b w:val="0"/>
      <w:i w:val="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color w:val="000000"/>
      <w:sz w:val="24"/>
    </w:rPr>
  </w:style>
  <w:style w:type="character" w:customStyle="1" w:styleId="ListLabel14">
    <w:name w:val="ListLabel 14"/>
    <w:qFormat/>
    <w:rPr>
      <w:color w:val="000000"/>
      <w:sz w:val="24"/>
    </w:rPr>
  </w:style>
  <w:style w:type="character" w:customStyle="1" w:styleId="ListLabel15">
    <w:name w:val="ListLabel 15"/>
    <w:qFormat/>
    <w:rPr>
      <w:rFonts w:cs="Times New Roman"/>
      <w:b/>
      <w:bCs w:val="0"/>
    </w:rPr>
  </w:style>
  <w:style w:type="character" w:customStyle="1" w:styleId="ListLabel16">
    <w:name w:val="ListLabel 16"/>
    <w:qFormat/>
    <w:rPr>
      <w:rFonts w:cs="Times New Roman"/>
      <w:b w:val="0"/>
      <w:i w:val="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b/>
      <w:bCs w:val="0"/>
    </w:rPr>
  </w:style>
  <w:style w:type="character" w:customStyle="1" w:styleId="ListLabel25">
    <w:name w:val="ListLabel 25"/>
    <w:qFormat/>
    <w:rPr>
      <w:color w:val="000000"/>
      <w:sz w:val="24"/>
    </w:rPr>
  </w:style>
  <w:style w:type="paragraph" w:styleId="Nagwek">
    <w:name w:val="header"/>
    <w:basedOn w:val="Normalny"/>
    <w:next w:val="Tekstpodstawowy"/>
    <w:link w:val="NagwekZnak1"/>
    <w:uiPriority w:val="99"/>
    <w:qFormat/>
    <w:rsid w:val="006079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30349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146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5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52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1921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Korolewska</dc:creator>
  <dc:description/>
  <cp:lastModifiedBy>Administrator</cp:lastModifiedBy>
  <cp:revision>11</cp:revision>
  <dcterms:created xsi:type="dcterms:W3CDTF">2022-10-27T12:26:00Z</dcterms:created>
  <dcterms:modified xsi:type="dcterms:W3CDTF">2023-07-04T08:37:00Z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