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77" w:rsidRPr="0055292D" w:rsidRDefault="00E41AA2" w:rsidP="004B05FD">
      <w:pPr>
        <w:pStyle w:val="Akapitzlist"/>
        <w:tabs>
          <w:tab w:val="left" w:pos="3825"/>
        </w:tabs>
        <w:ind w:left="2844"/>
      </w:pPr>
      <w:r w:rsidRPr="0055292D">
        <w:t xml:space="preserve"> </w:t>
      </w:r>
      <w:r w:rsidR="00E96C48" w:rsidRPr="0055292D">
        <w:t xml:space="preserve"> </w:t>
      </w:r>
      <w:r w:rsidR="004B05FD" w:rsidRPr="0055292D">
        <w:tab/>
      </w:r>
    </w:p>
    <w:p w:rsidR="009003FC" w:rsidRPr="008E6963" w:rsidRDefault="009003FC" w:rsidP="00C06FAC">
      <w:pPr>
        <w:pStyle w:val="NormalnyWeb"/>
        <w:tabs>
          <w:tab w:val="left" w:pos="6250"/>
        </w:tabs>
        <w:rPr>
          <w:rFonts w:ascii="Times New Roman" w:hAnsi="Times New Roman"/>
          <w:b/>
          <w:color w:val="auto"/>
          <w:sz w:val="24"/>
          <w:szCs w:val="24"/>
        </w:rPr>
      </w:pPr>
      <w:r w:rsidRPr="008E6963">
        <w:rPr>
          <w:rFonts w:ascii="Times New Roman" w:hAnsi="Times New Roman"/>
          <w:b/>
          <w:color w:val="auto"/>
          <w:sz w:val="24"/>
          <w:szCs w:val="24"/>
        </w:rPr>
        <w:t>ZP.</w:t>
      </w:r>
      <w:r w:rsidR="00D70A60" w:rsidRPr="008E6963">
        <w:rPr>
          <w:rFonts w:ascii="Times New Roman" w:hAnsi="Times New Roman"/>
          <w:b/>
          <w:color w:val="auto"/>
          <w:sz w:val="24"/>
          <w:szCs w:val="24"/>
        </w:rPr>
        <w:t>271.4</w:t>
      </w:r>
      <w:r w:rsidR="00A431E7" w:rsidRPr="008E6963">
        <w:rPr>
          <w:rFonts w:ascii="Times New Roman" w:hAnsi="Times New Roman"/>
          <w:b/>
          <w:color w:val="auto"/>
          <w:sz w:val="24"/>
          <w:szCs w:val="24"/>
        </w:rPr>
        <w:t>.202</w:t>
      </w:r>
      <w:r w:rsidR="00B446E7" w:rsidRPr="008E6963">
        <w:rPr>
          <w:rFonts w:ascii="Times New Roman" w:hAnsi="Times New Roman"/>
          <w:b/>
          <w:color w:val="auto"/>
          <w:sz w:val="24"/>
          <w:szCs w:val="24"/>
        </w:rPr>
        <w:t>3</w:t>
      </w:r>
      <w:r w:rsidR="00C06FAC" w:rsidRPr="008E6963">
        <w:rPr>
          <w:rFonts w:ascii="Times New Roman" w:hAnsi="Times New Roman"/>
          <w:b/>
          <w:color w:val="auto"/>
          <w:sz w:val="24"/>
          <w:szCs w:val="24"/>
        </w:rPr>
        <w:tab/>
      </w:r>
    </w:p>
    <w:p w:rsidR="009003FC" w:rsidRPr="008E6963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9003FC" w:rsidRPr="008E6963" w:rsidRDefault="00761E9C" w:rsidP="00761E9C">
      <w:pPr>
        <w:pStyle w:val="NormalnyWeb"/>
        <w:tabs>
          <w:tab w:val="center" w:pos="4535"/>
          <w:tab w:val="left" w:pos="8012"/>
        </w:tabs>
        <w:rPr>
          <w:rFonts w:ascii="Times New Roman" w:hAnsi="Times New Roman"/>
          <w:b/>
          <w:color w:val="auto"/>
          <w:sz w:val="28"/>
          <w:szCs w:val="28"/>
        </w:rPr>
      </w:pPr>
      <w:r w:rsidRPr="008E6963">
        <w:rPr>
          <w:rFonts w:ascii="Times New Roman" w:hAnsi="Times New Roman"/>
          <w:b/>
          <w:color w:val="auto"/>
          <w:sz w:val="28"/>
          <w:szCs w:val="28"/>
        </w:rPr>
        <w:tab/>
      </w:r>
      <w:r w:rsidR="009003FC" w:rsidRPr="008E6963">
        <w:rPr>
          <w:rFonts w:ascii="Times New Roman" w:hAnsi="Times New Roman"/>
          <w:b/>
          <w:color w:val="auto"/>
          <w:sz w:val="28"/>
          <w:szCs w:val="28"/>
        </w:rPr>
        <w:t xml:space="preserve">SPECYFIKACJA </w:t>
      </w:r>
      <w:r w:rsidRPr="008E6963">
        <w:rPr>
          <w:rFonts w:ascii="Times New Roman" w:hAnsi="Times New Roman"/>
          <w:b/>
          <w:color w:val="auto"/>
          <w:sz w:val="28"/>
          <w:szCs w:val="28"/>
        </w:rPr>
        <w:tab/>
      </w:r>
    </w:p>
    <w:p w:rsidR="009003FC" w:rsidRPr="008E6963" w:rsidRDefault="003C6F5B" w:rsidP="00DF446D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E6963">
        <w:rPr>
          <w:rFonts w:ascii="Times New Roman" w:hAnsi="Times New Roman"/>
          <w:b/>
          <w:color w:val="auto"/>
          <w:sz w:val="28"/>
          <w:szCs w:val="28"/>
        </w:rPr>
        <w:t xml:space="preserve">  WARUNKÓ</w:t>
      </w:r>
      <w:r w:rsidR="009003FC" w:rsidRPr="008E6963">
        <w:rPr>
          <w:rFonts w:ascii="Times New Roman" w:hAnsi="Times New Roman"/>
          <w:b/>
          <w:color w:val="auto"/>
          <w:sz w:val="28"/>
          <w:szCs w:val="28"/>
        </w:rPr>
        <w:t>W    ZAMÓWIENIA</w:t>
      </w:r>
    </w:p>
    <w:p w:rsidR="00DF446D" w:rsidRPr="008E6963" w:rsidRDefault="00DF446D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E6963">
        <w:rPr>
          <w:rFonts w:ascii="Times New Roman" w:hAnsi="Times New Roman"/>
          <w:b/>
          <w:color w:val="auto"/>
          <w:sz w:val="24"/>
          <w:szCs w:val="24"/>
        </w:rPr>
        <w:t>w postępowaniu o ud</w:t>
      </w:r>
      <w:r w:rsidR="00073479" w:rsidRPr="008E6963">
        <w:rPr>
          <w:rFonts w:ascii="Times New Roman" w:hAnsi="Times New Roman"/>
          <w:b/>
          <w:color w:val="auto"/>
          <w:sz w:val="24"/>
          <w:szCs w:val="24"/>
        </w:rPr>
        <w:t xml:space="preserve">zielenie zamówienia publicznego, </w:t>
      </w:r>
    </w:p>
    <w:p w:rsidR="00073479" w:rsidRPr="008E6963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E6963">
        <w:rPr>
          <w:rFonts w:ascii="Times New Roman" w:hAnsi="Times New Roman"/>
          <w:b/>
          <w:color w:val="auto"/>
          <w:sz w:val="24"/>
          <w:szCs w:val="24"/>
        </w:rPr>
        <w:t>prowadzonym w trybie podstawowym w oparciu o art. 275 ust. 1 ustawy P</w:t>
      </w:r>
      <w:r w:rsidR="003C6F5B" w:rsidRPr="008E6963">
        <w:rPr>
          <w:rFonts w:ascii="Times New Roman" w:hAnsi="Times New Roman"/>
          <w:b/>
          <w:color w:val="auto"/>
          <w:sz w:val="24"/>
          <w:szCs w:val="24"/>
        </w:rPr>
        <w:t xml:space="preserve">rawo </w:t>
      </w:r>
      <w:r w:rsidRPr="008E6963">
        <w:rPr>
          <w:rFonts w:ascii="Times New Roman" w:hAnsi="Times New Roman"/>
          <w:b/>
          <w:color w:val="auto"/>
          <w:sz w:val="24"/>
          <w:szCs w:val="24"/>
        </w:rPr>
        <w:t>z</w:t>
      </w:r>
      <w:r w:rsidR="003C6F5B" w:rsidRPr="008E6963">
        <w:rPr>
          <w:rFonts w:ascii="Times New Roman" w:hAnsi="Times New Roman"/>
          <w:b/>
          <w:color w:val="auto"/>
          <w:sz w:val="24"/>
          <w:szCs w:val="24"/>
        </w:rPr>
        <w:t xml:space="preserve">amówień </w:t>
      </w:r>
      <w:r w:rsidRPr="008E6963">
        <w:rPr>
          <w:rFonts w:ascii="Times New Roman" w:hAnsi="Times New Roman"/>
          <w:b/>
          <w:color w:val="auto"/>
          <w:sz w:val="24"/>
          <w:szCs w:val="24"/>
        </w:rPr>
        <w:t>p</w:t>
      </w:r>
      <w:r w:rsidR="003C6F5B" w:rsidRPr="008E6963">
        <w:rPr>
          <w:rFonts w:ascii="Times New Roman" w:hAnsi="Times New Roman"/>
          <w:b/>
          <w:color w:val="auto"/>
          <w:sz w:val="24"/>
          <w:szCs w:val="24"/>
        </w:rPr>
        <w:t>ublicznych</w:t>
      </w:r>
    </w:p>
    <w:p w:rsidR="00073479" w:rsidRPr="008E6963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031A2" w:rsidRPr="008E6963" w:rsidRDefault="00C031A2" w:rsidP="00C031A2">
      <w:pPr>
        <w:jc w:val="both"/>
      </w:pPr>
      <w:r w:rsidRPr="008E6963">
        <w:t>Wartość zamówienia nie przekracza progów unijnych określonych na podstawie art. 3  ustawy z</w:t>
      </w:r>
      <w:r w:rsidR="000936A3" w:rsidRPr="008E6963">
        <w:t xml:space="preserve"> dnia</w:t>
      </w:r>
      <w:r w:rsidRPr="008E6963">
        <w:t xml:space="preserve"> 11 września 2019 r. – Pra</w:t>
      </w:r>
      <w:r w:rsidR="00EC29E6" w:rsidRPr="008E6963">
        <w:t>wo zamówień publicznych (</w:t>
      </w:r>
      <w:proofErr w:type="spellStart"/>
      <w:r w:rsidR="000936A3" w:rsidRPr="008E6963">
        <w:t>t.j</w:t>
      </w:r>
      <w:proofErr w:type="spellEnd"/>
      <w:r w:rsidR="000936A3" w:rsidRPr="008E6963">
        <w:t xml:space="preserve">. </w:t>
      </w:r>
      <w:r w:rsidR="00EC29E6" w:rsidRPr="008E6963">
        <w:t>Dz. U. z </w:t>
      </w:r>
      <w:r w:rsidR="00A431E7" w:rsidRPr="008E6963">
        <w:t>202</w:t>
      </w:r>
      <w:r w:rsidR="00901D4B" w:rsidRPr="008E6963">
        <w:t>2</w:t>
      </w:r>
      <w:r w:rsidR="00A431E7" w:rsidRPr="008E6963">
        <w:t xml:space="preserve"> r. poz. 1</w:t>
      </w:r>
      <w:r w:rsidR="00901D4B" w:rsidRPr="008E6963">
        <w:t>710</w:t>
      </w:r>
      <w:r w:rsidR="008B6843" w:rsidRPr="008E6963">
        <w:t xml:space="preserve"> ze</w:t>
      </w:r>
      <w:r w:rsidRPr="008E6963">
        <w:t xml:space="preserve"> zm.).</w:t>
      </w:r>
    </w:p>
    <w:p w:rsidR="009003FC" w:rsidRPr="008E6963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97CF0" w:rsidRPr="008E6963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8E696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97CF0" w:rsidRPr="008E6963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:rsidR="00697CF0" w:rsidRPr="008E6963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:rsidR="009003FC" w:rsidRPr="008E6963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8E6963">
        <w:rPr>
          <w:rFonts w:ascii="Times New Roman" w:hAnsi="Times New Roman"/>
          <w:color w:val="auto"/>
          <w:sz w:val="28"/>
          <w:szCs w:val="28"/>
        </w:rPr>
        <w:t>Nazwa zamówienia :</w:t>
      </w:r>
    </w:p>
    <w:p w:rsidR="00B713F4" w:rsidRDefault="00D70A60" w:rsidP="00D70A60">
      <w:pPr>
        <w:pStyle w:val="NormalnyWeb"/>
        <w:jc w:val="center"/>
        <w:rPr>
          <w:rStyle w:val="markedcontent"/>
          <w:rFonts w:ascii="Times New Roman" w:hAnsi="Times New Roman"/>
          <w:b/>
          <w:sz w:val="28"/>
          <w:szCs w:val="28"/>
        </w:rPr>
      </w:pPr>
      <w:r w:rsidRPr="008E6963">
        <w:rPr>
          <w:rStyle w:val="markedcontent"/>
          <w:rFonts w:ascii="Times New Roman" w:hAnsi="Times New Roman"/>
          <w:b/>
          <w:sz w:val="28"/>
          <w:szCs w:val="28"/>
        </w:rPr>
        <w:t>,,</w:t>
      </w:r>
      <w:r w:rsidR="00B713F4">
        <w:rPr>
          <w:rStyle w:val="markedcontent"/>
          <w:rFonts w:ascii="Times New Roman" w:hAnsi="Times New Roman"/>
          <w:b/>
          <w:sz w:val="28"/>
          <w:szCs w:val="28"/>
        </w:rPr>
        <w:t>Zakup ciągnika wraz z beczką asenizacyjną do wywozu nieczystości ze zbiorników bezodpływowych z terenu Gminy Brochów”</w:t>
      </w:r>
    </w:p>
    <w:p w:rsidR="00EC29E6" w:rsidRDefault="00EC29E6" w:rsidP="00EC29E6">
      <w:pPr>
        <w:pStyle w:val="Tytu"/>
        <w:rPr>
          <w:rStyle w:val="Pogrubienie"/>
          <w:b w:val="0"/>
          <w:bCs w:val="0"/>
          <w:sz w:val="24"/>
        </w:rPr>
      </w:pPr>
    </w:p>
    <w:p w:rsidR="000552CD" w:rsidRPr="008E6963" w:rsidRDefault="000552CD" w:rsidP="00EC29E6">
      <w:pPr>
        <w:pStyle w:val="Tytu"/>
        <w:rPr>
          <w:rStyle w:val="Pogrubienie"/>
          <w:b w:val="0"/>
          <w:bCs w:val="0"/>
          <w:sz w:val="24"/>
        </w:rPr>
      </w:pPr>
    </w:p>
    <w:p w:rsidR="00EC29E6" w:rsidRPr="008E6963" w:rsidRDefault="00EC29E6" w:rsidP="00EC29E6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8E6963">
        <w:rPr>
          <w:rFonts w:ascii="Times New Roman" w:hAnsi="Times New Roman"/>
          <w:color w:val="auto"/>
          <w:sz w:val="28"/>
          <w:szCs w:val="28"/>
        </w:rPr>
        <w:t>Zamawiający:</w:t>
      </w:r>
    </w:p>
    <w:p w:rsidR="00EC29E6" w:rsidRPr="008E6963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E6963">
        <w:rPr>
          <w:rFonts w:ascii="Times New Roman" w:hAnsi="Times New Roman"/>
          <w:b/>
          <w:color w:val="auto"/>
          <w:sz w:val="28"/>
          <w:szCs w:val="28"/>
        </w:rPr>
        <w:t>Gmina Brochów</w:t>
      </w:r>
    </w:p>
    <w:p w:rsidR="00EC29E6" w:rsidRPr="008E6963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E6963">
        <w:rPr>
          <w:rFonts w:ascii="Times New Roman" w:hAnsi="Times New Roman"/>
          <w:b/>
          <w:color w:val="auto"/>
          <w:sz w:val="28"/>
          <w:szCs w:val="28"/>
        </w:rPr>
        <w:t>Brochów 125,    05-088 Brochów</w:t>
      </w:r>
    </w:p>
    <w:p w:rsidR="009003FC" w:rsidRPr="008E6963" w:rsidRDefault="00E4104C" w:rsidP="00E4104C">
      <w:pPr>
        <w:pStyle w:val="NormalnyWeb"/>
        <w:rPr>
          <w:rFonts w:ascii="Times New Roman" w:hAnsi="Times New Roman"/>
          <w:color w:val="auto"/>
          <w:sz w:val="24"/>
          <w:szCs w:val="24"/>
        </w:rPr>
      </w:pPr>
      <w:r w:rsidRPr="008E6963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E715A0" w:rsidRDefault="00E715A0" w:rsidP="00073479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:rsidR="000552CD" w:rsidRPr="008E6963" w:rsidRDefault="000552CD" w:rsidP="00073479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:rsidR="00E715A0" w:rsidRPr="008E6963" w:rsidRDefault="00E715A0" w:rsidP="009003FC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697CF0" w:rsidRPr="008E6963" w:rsidRDefault="00697CF0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9003FC" w:rsidRPr="008E6963" w:rsidRDefault="00386DF6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8E6963">
        <w:rPr>
          <w:rFonts w:ascii="Times New Roman" w:hAnsi="Times New Roman"/>
          <w:b/>
          <w:color w:val="auto"/>
          <w:sz w:val="24"/>
          <w:szCs w:val="24"/>
        </w:rPr>
        <w:t xml:space="preserve">Zatwierdzam </w:t>
      </w:r>
    </w:p>
    <w:p w:rsidR="00D3503E" w:rsidRPr="008E6963" w:rsidRDefault="00D3503E" w:rsidP="00D3503E">
      <w:pPr>
        <w:pStyle w:val="NormalnyWeb"/>
        <w:ind w:left="4956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8E6963">
        <w:rPr>
          <w:rFonts w:ascii="Times New Roman" w:hAnsi="Times New Roman"/>
          <w:b/>
          <w:color w:val="auto"/>
          <w:sz w:val="24"/>
          <w:szCs w:val="24"/>
        </w:rPr>
        <w:t>Piotr Szymański</w:t>
      </w:r>
    </w:p>
    <w:p w:rsidR="00386DF6" w:rsidRPr="008E6963" w:rsidRDefault="00386DF6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8E6963">
        <w:rPr>
          <w:rFonts w:ascii="Times New Roman" w:hAnsi="Times New Roman"/>
          <w:b/>
          <w:color w:val="auto"/>
          <w:sz w:val="24"/>
          <w:szCs w:val="24"/>
        </w:rPr>
        <w:t>Wójt Gminy Brochów</w:t>
      </w:r>
    </w:p>
    <w:p w:rsidR="00BA21D2" w:rsidRPr="008E6963" w:rsidRDefault="00BA21D2" w:rsidP="00B50A86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:rsidR="00BD6CCD" w:rsidRPr="008E6963" w:rsidRDefault="001965FA" w:rsidP="005321C1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  <w:r w:rsidRPr="008E6963">
        <w:rPr>
          <w:rFonts w:ascii="Times New Roman" w:hAnsi="Times New Roman"/>
          <w:color w:val="auto"/>
          <w:sz w:val="24"/>
          <w:szCs w:val="24"/>
        </w:rPr>
        <w:t xml:space="preserve">Brochów, </w:t>
      </w:r>
      <w:r w:rsidR="00CD1810">
        <w:rPr>
          <w:rFonts w:ascii="Times New Roman" w:hAnsi="Times New Roman"/>
          <w:color w:val="auto"/>
          <w:sz w:val="24"/>
          <w:szCs w:val="24"/>
        </w:rPr>
        <w:t>czerwiec</w:t>
      </w:r>
      <w:r w:rsidR="00386DF6" w:rsidRPr="008E696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00C8F" w:rsidRPr="008E6963">
        <w:rPr>
          <w:rFonts w:ascii="Times New Roman" w:hAnsi="Times New Roman"/>
          <w:color w:val="auto"/>
          <w:sz w:val="24"/>
          <w:szCs w:val="24"/>
        </w:rPr>
        <w:t>202</w:t>
      </w:r>
      <w:r w:rsidR="00BA735D" w:rsidRPr="008E6963">
        <w:rPr>
          <w:rFonts w:ascii="Times New Roman" w:hAnsi="Times New Roman"/>
          <w:color w:val="auto"/>
          <w:sz w:val="24"/>
          <w:szCs w:val="24"/>
        </w:rPr>
        <w:t>3</w:t>
      </w:r>
      <w:r w:rsidR="00BA21D2" w:rsidRPr="008E696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003FC" w:rsidRPr="008E6963">
        <w:rPr>
          <w:rFonts w:ascii="Times New Roman" w:hAnsi="Times New Roman"/>
          <w:color w:val="auto"/>
          <w:sz w:val="24"/>
          <w:szCs w:val="24"/>
        </w:rPr>
        <w:t>r.</w:t>
      </w:r>
    </w:p>
    <w:p w:rsidR="00696466" w:rsidRPr="008E6963" w:rsidRDefault="00696466" w:rsidP="001A522D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E6963">
        <w:rPr>
          <w:rFonts w:ascii="Times New Roman" w:hAnsi="Times New Roman"/>
          <w:b/>
          <w:color w:val="auto"/>
          <w:sz w:val="28"/>
          <w:szCs w:val="28"/>
        </w:rPr>
        <w:lastRenderedPageBreak/>
        <w:t>Rozdział I</w:t>
      </w:r>
    </w:p>
    <w:p w:rsidR="00696466" w:rsidRPr="008E6963" w:rsidRDefault="00696466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E6963">
        <w:rPr>
          <w:rFonts w:ascii="Times New Roman" w:hAnsi="Times New Roman"/>
          <w:b/>
          <w:color w:val="auto"/>
          <w:sz w:val="24"/>
          <w:szCs w:val="24"/>
        </w:rPr>
        <w:t>Nazwa oraz adres  Zamawiającego</w:t>
      </w:r>
      <w:r w:rsidR="00F7519B" w:rsidRPr="008E6963">
        <w:rPr>
          <w:rFonts w:ascii="Times New Roman" w:hAnsi="Times New Roman"/>
          <w:b/>
          <w:color w:val="auto"/>
          <w:sz w:val="24"/>
          <w:szCs w:val="24"/>
        </w:rPr>
        <w:t>, numer telefonu, adres poczty elektronicznej oraz strony internetowej prowadzonego postępowania</w:t>
      </w:r>
    </w:p>
    <w:p w:rsidR="00696466" w:rsidRPr="008E6963" w:rsidRDefault="00577A91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8E6963">
        <w:rPr>
          <w:rFonts w:ascii="Times New Roman" w:hAnsi="Times New Roman"/>
          <w:b/>
          <w:color w:val="auto"/>
          <w:sz w:val="24"/>
          <w:szCs w:val="24"/>
        </w:rPr>
        <w:t>Zamawiający</w:t>
      </w:r>
      <w:r w:rsidR="00696466" w:rsidRPr="008E6963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696466" w:rsidRPr="008E6963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8E6963">
        <w:rPr>
          <w:rFonts w:ascii="Times New Roman" w:hAnsi="Times New Roman"/>
          <w:b/>
          <w:color w:val="auto"/>
          <w:sz w:val="24"/>
          <w:szCs w:val="24"/>
        </w:rPr>
        <w:t>Gmina Brochó</w:t>
      </w:r>
      <w:r w:rsidR="00696466" w:rsidRPr="008E6963">
        <w:rPr>
          <w:rFonts w:ascii="Times New Roman" w:hAnsi="Times New Roman"/>
          <w:b/>
          <w:color w:val="auto"/>
          <w:sz w:val="24"/>
          <w:szCs w:val="24"/>
        </w:rPr>
        <w:t>w</w:t>
      </w:r>
    </w:p>
    <w:p w:rsidR="00696466" w:rsidRPr="008E6963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8E6963">
        <w:rPr>
          <w:rFonts w:ascii="Times New Roman" w:hAnsi="Times New Roman"/>
          <w:b/>
          <w:color w:val="auto"/>
          <w:sz w:val="24"/>
          <w:szCs w:val="24"/>
        </w:rPr>
        <w:t>Brochó</w:t>
      </w:r>
      <w:r w:rsidR="00696466" w:rsidRPr="008E6963">
        <w:rPr>
          <w:rFonts w:ascii="Times New Roman" w:hAnsi="Times New Roman"/>
          <w:b/>
          <w:color w:val="auto"/>
          <w:sz w:val="24"/>
          <w:szCs w:val="24"/>
        </w:rPr>
        <w:t>w 125</w:t>
      </w:r>
    </w:p>
    <w:p w:rsidR="001A522D" w:rsidRPr="008E6963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8E6963">
        <w:rPr>
          <w:rFonts w:ascii="Times New Roman" w:hAnsi="Times New Roman"/>
          <w:b/>
          <w:color w:val="auto"/>
          <w:sz w:val="24"/>
          <w:szCs w:val="24"/>
        </w:rPr>
        <w:t>05-088 Brochó</w:t>
      </w:r>
      <w:r w:rsidR="00696466" w:rsidRPr="008E6963">
        <w:rPr>
          <w:rFonts w:ascii="Times New Roman" w:hAnsi="Times New Roman"/>
          <w:b/>
          <w:color w:val="auto"/>
          <w:sz w:val="24"/>
          <w:szCs w:val="24"/>
        </w:rPr>
        <w:t xml:space="preserve">w </w:t>
      </w:r>
    </w:p>
    <w:p w:rsidR="001A522D" w:rsidRPr="008E6963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8E6963">
        <w:rPr>
          <w:rFonts w:ascii="Times New Roman" w:hAnsi="Times New Roman"/>
          <w:b/>
          <w:color w:val="auto"/>
          <w:sz w:val="24"/>
          <w:szCs w:val="24"/>
        </w:rPr>
        <w:t xml:space="preserve">NIP  </w:t>
      </w:r>
      <w:r w:rsidR="00F20FCD" w:rsidRPr="008E6963">
        <w:rPr>
          <w:rFonts w:ascii="Times New Roman" w:hAnsi="Times New Roman"/>
          <w:b/>
          <w:color w:val="auto"/>
          <w:sz w:val="24"/>
          <w:szCs w:val="24"/>
        </w:rPr>
        <w:t xml:space="preserve"> 837-169-27-23</w:t>
      </w:r>
    </w:p>
    <w:p w:rsidR="001A522D" w:rsidRPr="008E6963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  <w:lang w:val="en-US"/>
        </w:rPr>
      </w:pPr>
      <w:r w:rsidRPr="008E6963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REGON </w:t>
      </w:r>
      <w:r w:rsidR="00F20FCD" w:rsidRPr="008E6963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 015891220</w:t>
      </w:r>
    </w:p>
    <w:p w:rsidR="001A522D" w:rsidRPr="008E6963" w:rsidRDefault="00772650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 w:rsidRPr="008E6963">
        <w:rPr>
          <w:rFonts w:ascii="Times New Roman" w:hAnsi="Times New Roman"/>
          <w:b/>
          <w:color w:val="auto"/>
          <w:sz w:val="24"/>
          <w:szCs w:val="24"/>
          <w:lang w:val="en-US"/>
        </w:rPr>
        <w:t>e-mail : gmina</w:t>
      </w:r>
      <w:r w:rsidR="001A522D" w:rsidRPr="008E6963">
        <w:rPr>
          <w:rFonts w:ascii="Times New Roman" w:hAnsi="Times New Roman"/>
          <w:b/>
          <w:color w:val="auto"/>
          <w:sz w:val="24"/>
          <w:szCs w:val="24"/>
          <w:lang w:val="en-US"/>
        </w:rPr>
        <w:t>@brochow.pl</w:t>
      </w:r>
    </w:p>
    <w:p w:rsidR="001A522D" w:rsidRPr="008E6963" w:rsidRDefault="00E5446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8E6963">
        <w:rPr>
          <w:rFonts w:ascii="Times New Roman" w:hAnsi="Times New Roman"/>
          <w:b/>
          <w:color w:val="auto"/>
          <w:sz w:val="24"/>
          <w:szCs w:val="24"/>
        </w:rPr>
        <w:t>tel. 22 100 25 99</w:t>
      </w:r>
      <w:r w:rsidR="000E6830" w:rsidRPr="008E6963">
        <w:rPr>
          <w:rFonts w:ascii="Times New Roman" w:hAnsi="Times New Roman"/>
          <w:b/>
          <w:color w:val="auto"/>
          <w:sz w:val="24"/>
          <w:szCs w:val="24"/>
        </w:rPr>
        <w:t>,</w:t>
      </w:r>
      <w:r w:rsidR="001A522D" w:rsidRPr="008E696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F411D2" w:rsidRPr="008E6963">
        <w:rPr>
          <w:rFonts w:ascii="Times New Roman" w:hAnsi="Times New Roman"/>
          <w:b/>
          <w:color w:val="auto"/>
          <w:sz w:val="24"/>
          <w:szCs w:val="24"/>
        </w:rPr>
        <w:t>22</w:t>
      </w:r>
      <w:r w:rsidR="000E6830" w:rsidRPr="008E6963">
        <w:rPr>
          <w:rFonts w:ascii="Times New Roman" w:hAnsi="Times New Roman"/>
          <w:b/>
          <w:color w:val="auto"/>
          <w:sz w:val="24"/>
          <w:szCs w:val="24"/>
        </w:rPr>
        <w:t xml:space="preserve"> 725 70 </w:t>
      </w:r>
      <w:r w:rsidR="001A522D" w:rsidRPr="008E6963">
        <w:rPr>
          <w:rFonts w:ascii="Times New Roman" w:hAnsi="Times New Roman"/>
          <w:b/>
          <w:color w:val="auto"/>
          <w:sz w:val="24"/>
          <w:szCs w:val="24"/>
        </w:rPr>
        <w:t>03</w:t>
      </w:r>
    </w:p>
    <w:p w:rsidR="00B00060" w:rsidRPr="008E6963" w:rsidRDefault="00B00060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8E6963">
        <w:rPr>
          <w:rFonts w:ascii="Times New Roman" w:hAnsi="Times New Roman"/>
          <w:b/>
          <w:color w:val="auto"/>
          <w:sz w:val="24"/>
          <w:szCs w:val="24"/>
        </w:rPr>
        <w:t xml:space="preserve">Adres strony internetowej prowadzonego postępowania: </w:t>
      </w:r>
      <w:hyperlink r:id="rId8" w:history="1">
        <w:r w:rsidR="000F3255" w:rsidRPr="008E6963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</w:p>
    <w:p w:rsidR="0073240A" w:rsidRPr="008E6963" w:rsidRDefault="0073240A" w:rsidP="0011381C">
      <w:pPr>
        <w:pStyle w:val="NormalnyWeb"/>
        <w:spacing w:after="0"/>
        <w:rPr>
          <w:rFonts w:ascii="Times New Roman" w:hAnsi="Times New Roman"/>
          <w:b/>
          <w:color w:val="auto"/>
          <w:sz w:val="28"/>
          <w:szCs w:val="28"/>
        </w:rPr>
      </w:pPr>
    </w:p>
    <w:p w:rsidR="0073240A" w:rsidRPr="008E6963" w:rsidRDefault="0073240A" w:rsidP="0073240A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E6963">
        <w:rPr>
          <w:rFonts w:ascii="Times New Roman" w:hAnsi="Times New Roman"/>
          <w:b/>
          <w:color w:val="auto"/>
          <w:sz w:val="28"/>
          <w:szCs w:val="28"/>
        </w:rPr>
        <w:t>Rozdział II</w:t>
      </w:r>
    </w:p>
    <w:p w:rsidR="0073240A" w:rsidRPr="008E6963" w:rsidRDefault="0073240A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E6963">
        <w:rPr>
          <w:rFonts w:ascii="Times New Roman" w:hAnsi="Times New Roman"/>
          <w:b/>
          <w:color w:val="auto"/>
          <w:sz w:val="28"/>
          <w:szCs w:val="28"/>
        </w:rPr>
        <w:t>Adres strony internetowej, na której udostępniane będą zmiany i wyjaśnienia treści SWZ oraz inne dokumenty zamówienia bezpośrednio związane z postępowaniem o udzielenie zamówienia</w:t>
      </w:r>
    </w:p>
    <w:p w:rsidR="00E23228" w:rsidRPr="008E6963" w:rsidRDefault="00296F7F" w:rsidP="003D1172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8E6963">
        <w:rPr>
          <w:rFonts w:ascii="Times New Roman" w:hAnsi="Times New Roman"/>
          <w:color w:val="auto"/>
          <w:sz w:val="24"/>
          <w:szCs w:val="24"/>
        </w:rPr>
        <w:t xml:space="preserve">Zmiany i wyjaśnienia treści SWZ oraz inne dokumenty zamówienia bezpośrednio związane z postępowaniem o udzielenie zamówienia będą udostępniane </w:t>
      </w:r>
      <w:r w:rsidR="008347FC" w:rsidRPr="008E6963">
        <w:rPr>
          <w:rFonts w:ascii="Times New Roman" w:hAnsi="Times New Roman"/>
          <w:color w:val="auto"/>
          <w:sz w:val="24"/>
          <w:szCs w:val="24"/>
        </w:rPr>
        <w:t>na stronie internetowej</w:t>
      </w:r>
      <w:r w:rsidR="000E5D62" w:rsidRPr="008E6963">
        <w:rPr>
          <w:rFonts w:ascii="Times New Roman" w:hAnsi="Times New Roman"/>
          <w:color w:val="auto"/>
          <w:sz w:val="24"/>
          <w:szCs w:val="24"/>
        </w:rPr>
        <w:t>:</w:t>
      </w:r>
    </w:p>
    <w:p w:rsidR="003D1172" w:rsidRPr="008E6963" w:rsidRDefault="00A67F0D" w:rsidP="003D1172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hyperlink r:id="rId9" w:history="1">
        <w:r w:rsidR="000F3255" w:rsidRPr="008E6963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  <w:r w:rsidR="000F3255" w:rsidRPr="008E696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911066" w:rsidRPr="008E6963" w:rsidRDefault="00911066" w:rsidP="003D1172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41838" w:rsidRPr="00D41838" w:rsidRDefault="00911066" w:rsidP="00D41838">
      <w:pPr>
        <w:pStyle w:val="Nagwek3"/>
        <w:rPr>
          <w:rFonts w:ascii="Times New Roman" w:hAnsi="Times New Roman"/>
          <w:b/>
          <w:color w:val="auto"/>
        </w:rPr>
      </w:pPr>
      <w:bookmarkStart w:id="0" w:name="_GoBack"/>
      <w:bookmarkEnd w:id="0"/>
      <w:r w:rsidRPr="00D41838">
        <w:rPr>
          <w:rFonts w:ascii="Times New Roman" w:hAnsi="Times New Roman"/>
          <w:b/>
          <w:color w:val="auto"/>
        </w:rPr>
        <w:t>Identyfikator postepowania na platformie e-zamówienia:</w:t>
      </w:r>
      <w:r w:rsidR="00D41838" w:rsidRPr="00D41838">
        <w:rPr>
          <w:rFonts w:ascii="Times New Roman" w:hAnsi="Times New Roman"/>
          <w:b/>
          <w:color w:val="auto"/>
        </w:rPr>
        <w:t xml:space="preserve"> </w:t>
      </w:r>
    </w:p>
    <w:p w:rsidR="00D41838" w:rsidRPr="00D41838" w:rsidRDefault="00D41838" w:rsidP="00D41838">
      <w:pPr>
        <w:pStyle w:val="Nagwek3"/>
        <w:rPr>
          <w:sz w:val="27"/>
          <w:szCs w:val="27"/>
          <w:lang w:val="en-US"/>
        </w:rPr>
      </w:pPr>
      <w:r w:rsidRPr="00D41838">
        <w:rPr>
          <w:rStyle w:val="normal"/>
          <w:lang w:val="en-US"/>
        </w:rPr>
        <w:t>ocds-148610-18a85d74-11af-11ee-a60c-9ec5599dddc1</w:t>
      </w:r>
    </w:p>
    <w:p w:rsidR="00911066" w:rsidRPr="00D41838" w:rsidRDefault="00911066" w:rsidP="00911066">
      <w:pPr>
        <w:pStyle w:val="NormalnyWeb"/>
        <w:spacing w:after="0"/>
        <w:jc w:val="both"/>
        <w:rPr>
          <w:rFonts w:ascii="Times New Roman" w:hAnsi="Times New Roman"/>
          <w:b/>
          <w:color w:val="auto"/>
          <w:sz w:val="24"/>
          <w:szCs w:val="24"/>
          <w:highlight w:val="yellow"/>
          <w:lang w:val="en-US"/>
        </w:rPr>
      </w:pPr>
    </w:p>
    <w:p w:rsidR="00911066" w:rsidRPr="00D41838" w:rsidRDefault="00911066" w:rsidP="00911066">
      <w:pPr>
        <w:pStyle w:val="NormalnyWeb"/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D41838">
        <w:rPr>
          <w:rFonts w:ascii="Times New Roman" w:hAnsi="Times New Roman"/>
          <w:b/>
          <w:color w:val="auto"/>
          <w:sz w:val="24"/>
          <w:szCs w:val="24"/>
        </w:rPr>
        <w:t>Nr ogłoszenia w Biuletynie Zamówień Publicznych</w:t>
      </w:r>
    </w:p>
    <w:p w:rsidR="00D41838" w:rsidRPr="00D41838" w:rsidRDefault="00D41838" w:rsidP="00D41838">
      <w:pPr>
        <w:pStyle w:val="Nagwek3"/>
        <w:rPr>
          <w:sz w:val="27"/>
          <w:szCs w:val="27"/>
        </w:rPr>
      </w:pPr>
      <w:r>
        <w:rPr>
          <w:rStyle w:val="normal"/>
        </w:rPr>
        <w:t>2023/BZP 00273786</w:t>
      </w:r>
    </w:p>
    <w:p w:rsidR="00712492" w:rsidRPr="008E6963" w:rsidRDefault="00712492" w:rsidP="00911066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11066" w:rsidRPr="008E6963" w:rsidRDefault="00911066" w:rsidP="00911066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41838">
        <w:rPr>
          <w:rFonts w:ascii="Times New Roman" w:hAnsi="Times New Roman"/>
          <w:b/>
          <w:color w:val="auto"/>
          <w:sz w:val="24"/>
          <w:szCs w:val="24"/>
        </w:rPr>
        <w:t>Adres strony internetowej prowadzonego postępowania: www.brochow.bip.org.pl</w:t>
      </w:r>
    </w:p>
    <w:p w:rsidR="00911066" w:rsidRPr="008E6963" w:rsidRDefault="00911066" w:rsidP="003D1172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A522D" w:rsidRPr="008E6963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:rsidR="001A522D" w:rsidRPr="008E6963" w:rsidRDefault="00E23228" w:rsidP="00800994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E6963">
        <w:rPr>
          <w:rFonts w:ascii="Times New Roman" w:hAnsi="Times New Roman"/>
          <w:b/>
          <w:color w:val="auto"/>
          <w:sz w:val="28"/>
          <w:szCs w:val="28"/>
        </w:rPr>
        <w:t>Rozdział II</w:t>
      </w:r>
      <w:r w:rsidR="008347FC" w:rsidRPr="008E6963">
        <w:rPr>
          <w:rFonts w:ascii="Times New Roman" w:hAnsi="Times New Roman"/>
          <w:b/>
          <w:color w:val="auto"/>
          <w:sz w:val="28"/>
          <w:szCs w:val="28"/>
        </w:rPr>
        <w:t>I</w:t>
      </w:r>
    </w:p>
    <w:p w:rsidR="00E23228" w:rsidRPr="008E6963" w:rsidRDefault="00E23228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E6963">
        <w:rPr>
          <w:rFonts w:ascii="Times New Roman" w:hAnsi="Times New Roman"/>
          <w:b/>
          <w:color w:val="auto"/>
          <w:sz w:val="28"/>
          <w:szCs w:val="28"/>
        </w:rPr>
        <w:t>Tryb udzielenia zamówienia</w:t>
      </w:r>
    </w:p>
    <w:p w:rsidR="00D9091E" w:rsidRPr="008E6963" w:rsidRDefault="00615DEC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8E6963">
        <w:rPr>
          <w:rFonts w:ascii="Times New Roman" w:hAnsi="Times New Roman"/>
          <w:color w:val="auto"/>
          <w:sz w:val="24"/>
          <w:szCs w:val="24"/>
        </w:rPr>
        <w:t>P</w:t>
      </w:r>
      <w:r w:rsidR="002353FB" w:rsidRPr="008E6963">
        <w:rPr>
          <w:rFonts w:ascii="Times New Roman" w:hAnsi="Times New Roman"/>
          <w:color w:val="auto"/>
          <w:sz w:val="24"/>
          <w:szCs w:val="24"/>
        </w:rPr>
        <w:t>ostępowanie</w:t>
      </w:r>
      <w:r w:rsidRPr="008E6963">
        <w:rPr>
          <w:rFonts w:ascii="Times New Roman" w:hAnsi="Times New Roman"/>
          <w:color w:val="auto"/>
          <w:sz w:val="24"/>
          <w:szCs w:val="24"/>
        </w:rPr>
        <w:t xml:space="preserve"> o udzielenie zamówieni</w:t>
      </w:r>
      <w:r w:rsidR="003D12F6" w:rsidRPr="008E6963">
        <w:rPr>
          <w:rFonts w:ascii="Times New Roman" w:hAnsi="Times New Roman"/>
          <w:color w:val="auto"/>
          <w:sz w:val="24"/>
          <w:szCs w:val="24"/>
        </w:rPr>
        <w:t xml:space="preserve">a  </w:t>
      </w:r>
      <w:r w:rsidR="002353FB" w:rsidRPr="008E6963">
        <w:rPr>
          <w:rFonts w:ascii="Times New Roman" w:hAnsi="Times New Roman"/>
          <w:color w:val="auto"/>
          <w:sz w:val="24"/>
          <w:szCs w:val="24"/>
        </w:rPr>
        <w:t>publicznego na wykonanie</w:t>
      </w:r>
      <w:r w:rsidR="003D12F6" w:rsidRPr="008E6963">
        <w:rPr>
          <w:rFonts w:ascii="Times New Roman" w:hAnsi="Times New Roman"/>
          <w:color w:val="auto"/>
          <w:sz w:val="24"/>
          <w:szCs w:val="24"/>
        </w:rPr>
        <w:t xml:space="preserve"> w</w:t>
      </w:r>
      <w:r w:rsidRPr="008E6963">
        <w:rPr>
          <w:rFonts w:ascii="Times New Roman" w:hAnsi="Times New Roman"/>
          <w:color w:val="auto"/>
          <w:sz w:val="24"/>
          <w:szCs w:val="24"/>
        </w:rPr>
        <w:t>w</w:t>
      </w:r>
      <w:r w:rsidR="003D12F6" w:rsidRPr="008E6963">
        <w:rPr>
          <w:rFonts w:ascii="Times New Roman" w:hAnsi="Times New Roman"/>
          <w:color w:val="auto"/>
          <w:sz w:val="24"/>
          <w:szCs w:val="24"/>
        </w:rPr>
        <w:t>.</w:t>
      </w:r>
      <w:r w:rsidR="002353FB" w:rsidRPr="008E6963">
        <w:rPr>
          <w:rFonts w:ascii="Times New Roman" w:hAnsi="Times New Roman"/>
          <w:color w:val="auto"/>
          <w:sz w:val="24"/>
          <w:szCs w:val="24"/>
        </w:rPr>
        <w:t xml:space="preserve"> zadania, zwane</w:t>
      </w:r>
      <w:r w:rsidRPr="008E6963">
        <w:rPr>
          <w:rFonts w:ascii="Times New Roman" w:hAnsi="Times New Roman"/>
          <w:color w:val="auto"/>
          <w:sz w:val="24"/>
          <w:szCs w:val="24"/>
        </w:rPr>
        <w:t xml:space="preserve"> dalej postępow</w:t>
      </w:r>
      <w:r w:rsidR="002353FB" w:rsidRPr="008E6963">
        <w:rPr>
          <w:rFonts w:ascii="Times New Roman" w:hAnsi="Times New Roman"/>
          <w:color w:val="auto"/>
          <w:sz w:val="24"/>
          <w:szCs w:val="24"/>
        </w:rPr>
        <w:t>aniem, jest prowadzone w trybie</w:t>
      </w:r>
      <w:r w:rsidR="005E0279" w:rsidRPr="008E6963">
        <w:rPr>
          <w:rFonts w:ascii="Times New Roman" w:hAnsi="Times New Roman"/>
          <w:color w:val="auto"/>
          <w:sz w:val="24"/>
          <w:szCs w:val="24"/>
        </w:rPr>
        <w:t xml:space="preserve"> podstawowym na podstawie art. 275</w:t>
      </w:r>
      <w:r w:rsidRPr="008E696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55FCF" w:rsidRPr="008E6963">
        <w:rPr>
          <w:rFonts w:ascii="Times New Roman" w:hAnsi="Times New Roman"/>
          <w:color w:val="auto"/>
          <w:sz w:val="24"/>
          <w:szCs w:val="24"/>
        </w:rPr>
        <w:t>pkt 1 ustawy z </w:t>
      </w:r>
      <w:r w:rsidR="005E0279" w:rsidRPr="008E6963">
        <w:rPr>
          <w:rFonts w:ascii="Times New Roman" w:hAnsi="Times New Roman"/>
          <w:color w:val="auto"/>
          <w:sz w:val="24"/>
          <w:szCs w:val="24"/>
        </w:rPr>
        <w:t>dnia 11 września 2019</w:t>
      </w:r>
      <w:r w:rsidR="002353FB" w:rsidRPr="008E6963">
        <w:rPr>
          <w:rFonts w:ascii="Times New Roman" w:hAnsi="Times New Roman"/>
          <w:color w:val="auto"/>
          <w:sz w:val="24"/>
          <w:szCs w:val="24"/>
        </w:rPr>
        <w:t xml:space="preserve"> r.- </w:t>
      </w:r>
      <w:r w:rsidRPr="008E6963">
        <w:rPr>
          <w:rFonts w:ascii="Times New Roman" w:hAnsi="Times New Roman"/>
          <w:color w:val="auto"/>
          <w:sz w:val="24"/>
          <w:szCs w:val="24"/>
        </w:rPr>
        <w:t>Prawo zamówień publicznych</w:t>
      </w:r>
      <w:r w:rsidR="002353FB" w:rsidRPr="008E6963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 w:rsidR="002353FB" w:rsidRPr="008E6963">
        <w:rPr>
          <w:rFonts w:ascii="Times New Roman" w:hAnsi="Times New Roman"/>
          <w:color w:val="auto"/>
          <w:sz w:val="24"/>
          <w:szCs w:val="24"/>
        </w:rPr>
        <w:t>t.</w:t>
      </w:r>
      <w:r w:rsidR="00FC1649" w:rsidRPr="008E6963">
        <w:rPr>
          <w:rFonts w:ascii="Times New Roman" w:hAnsi="Times New Roman"/>
          <w:color w:val="auto"/>
          <w:sz w:val="24"/>
          <w:szCs w:val="24"/>
        </w:rPr>
        <w:t>j</w:t>
      </w:r>
      <w:proofErr w:type="spellEnd"/>
      <w:r w:rsidR="00FC1649" w:rsidRPr="008E6963">
        <w:rPr>
          <w:rFonts w:ascii="Times New Roman" w:hAnsi="Times New Roman"/>
          <w:color w:val="auto"/>
          <w:sz w:val="24"/>
          <w:szCs w:val="24"/>
        </w:rPr>
        <w:t>.</w:t>
      </w:r>
      <w:r w:rsidR="00E84D36" w:rsidRPr="008E6963">
        <w:rPr>
          <w:rFonts w:ascii="Times New Roman" w:hAnsi="Times New Roman"/>
          <w:color w:val="auto"/>
          <w:sz w:val="24"/>
          <w:szCs w:val="24"/>
        </w:rPr>
        <w:t xml:space="preserve"> Dz.</w:t>
      </w:r>
      <w:r w:rsidR="00FC1649" w:rsidRPr="008E696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463E2" w:rsidRPr="008E6963">
        <w:rPr>
          <w:rFonts w:ascii="Times New Roman" w:hAnsi="Times New Roman"/>
          <w:color w:val="auto"/>
          <w:sz w:val="24"/>
          <w:szCs w:val="24"/>
        </w:rPr>
        <w:t>U. z 202</w:t>
      </w:r>
      <w:r w:rsidR="00901D4B" w:rsidRPr="008E6963">
        <w:rPr>
          <w:rFonts w:ascii="Times New Roman" w:hAnsi="Times New Roman"/>
          <w:color w:val="auto"/>
          <w:sz w:val="24"/>
          <w:szCs w:val="24"/>
        </w:rPr>
        <w:t>2</w:t>
      </w:r>
      <w:r w:rsidR="00FC1649" w:rsidRPr="008E696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463E2" w:rsidRPr="008E6963">
        <w:rPr>
          <w:rFonts w:ascii="Times New Roman" w:hAnsi="Times New Roman"/>
          <w:color w:val="auto"/>
          <w:sz w:val="24"/>
          <w:szCs w:val="24"/>
        </w:rPr>
        <w:t>r. poz. 1</w:t>
      </w:r>
      <w:r w:rsidR="00901D4B" w:rsidRPr="008E6963">
        <w:rPr>
          <w:rFonts w:ascii="Times New Roman" w:hAnsi="Times New Roman"/>
          <w:color w:val="auto"/>
          <w:sz w:val="24"/>
          <w:szCs w:val="24"/>
        </w:rPr>
        <w:t>710</w:t>
      </w:r>
      <w:r w:rsidR="00FC1649" w:rsidRPr="008E6963">
        <w:rPr>
          <w:rFonts w:ascii="Times New Roman" w:hAnsi="Times New Roman"/>
          <w:color w:val="auto"/>
          <w:sz w:val="24"/>
          <w:szCs w:val="24"/>
        </w:rPr>
        <w:t xml:space="preserve"> ze</w:t>
      </w:r>
      <w:r w:rsidR="00172EAA" w:rsidRPr="008E6963">
        <w:rPr>
          <w:rFonts w:ascii="Times New Roman" w:hAnsi="Times New Roman"/>
          <w:color w:val="auto"/>
          <w:sz w:val="24"/>
          <w:szCs w:val="24"/>
        </w:rPr>
        <w:t xml:space="preserve"> zm</w:t>
      </w:r>
      <w:r w:rsidR="006D14AC" w:rsidRPr="008E6963">
        <w:rPr>
          <w:rFonts w:ascii="Times New Roman" w:hAnsi="Times New Roman"/>
          <w:color w:val="auto"/>
          <w:sz w:val="24"/>
          <w:szCs w:val="24"/>
        </w:rPr>
        <w:t>.</w:t>
      </w:r>
      <w:r w:rsidRPr="008E6963">
        <w:rPr>
          <w:rFonts w:ascii="Times New Roman" w:hAnsi="Times New Roman"/>
          <w:color w:val="auto"/>
          <w:sz w:val="24"/>
          <w:szCs w:val="24"/>
        </w:rPr>
        <w:t>)  zwaną dalej ustawą</w:t>
      </w:r>
      <w:r w:rsidR="00590AC7" w:rsidRPr="008E696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590AC7" w:rsidRPr="008E6963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Pr="008E6963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8E696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15DEC" w:rsidRPr="008E6963" w:rsidRDefault="00FC1649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8E6963">
        <w:rPr>
          <w:rFonts w:ascii="Times New Roman" w:hAnsi="Times New Roman"/>
          <w:color w:val="auto"/>
          <w:sz w:val="24"/>
          <w:szCs w:val="24"/>
        </w:rPr>
        <w:t>Wartość zamówienia</w:t>
      </w:r>
      <w:r w:rsidR="00615DEC" w:rsidRPr="008E696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367B2" w:rsidRPr="008E6963">
        <w:rPr>
          <w:rFonts w:ascii="Times New Roman" w:hAnsi="Times New Roman"/>
          <w:b/>
          <w:color w:val="auto"/>
          <w:sz w:val="24"/>
          <w:szCs w:val="24"/>
        </w:rPr>
        <w:t>nie przekracza</w:t>
      </w:r>
      <w:r w:rsidR="00615DEC" w:rsidRPr="008E6963">
        <w:rPr>
          <w:rFonts w:ascii="Times New Roman" w:hAnsi="Times New Roman"/>
          <w:color w:val="auto"/>
          <w:sz w:val="24"/>
          <w:szCs w:val="24"/>
        </w:rPr>
        <w:t xml:space="preserve"> kwoty określonej w przepisach wydanych na podstawie art</w:t>
      </w:r>
      <w:r w:rsidR="004367B2" w:rsidRPr="008E6963">
        <w:rPr>
          <w:rFonts w:ascii="Times New Roman" w:hAnsi="Times New Roman"/>
          <w:color w:val="auto"/>
          <w:sz w:val="24"/>
          <w:szCs w:val="24"/>
        </w:rPr>
        <w:t>. 3</w:t>
      </w:r>
      <w:r w:rsidR="00031BED" w:rsidRPr="008E696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330E3" w:rsidRPr="008E6963">
        <w:rPr>
          <w:rFonts w:ascii="Times New Roman" w:hAnsi="Times New Roman"/>
          <w:color w:val="auto"/>
          <w:sz w:val="24"/>
          <w:szCs w:val="24"/>
        </w:rPr>
        <w:t xml:space="preserve">ust. 1 </w:t>
      </w:r>
      <w:r w:rsidR="00031BED" w:rsidRPr="008E6963">
        <w:rPr>
          <w:rFonts w:ascii="Times New Roman" w:hAnsi="Times New Roman"/>
          <w:color w:val="auto"/>
          <w:sz w:val="24"/>
          <w:szCs w:val="24"/>
        </w:rPr>
        <w:t>ustawy P</w:t>
      </w:r>
      <w:r w:rsidR="00615DEC" w:rsidRPr="008E6963">
        <w:rPr>
          <w:rFonts w:ascii="Times New Roman" w:hAnsi="Times New Roman"/>
          <w:color w:val="auto"/>
          <w:sz w:val="24"/>
          <w:szCs w:val="24"/>
        </w:rPr>
        <w:t>rawo zamówień publicznych.</w:t>
      </w:r>
    </w:p>
    <w:p w:rsidR="00C03A4F" w:rsidRPr="008E6963" w:rsidRDefault="00C03A4F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8E6963">
        <w:rPr>
          <w:rFonts w:ascii="Times New Roman" w:hAnsi="Times New Roman"/>
          <w:color w:val="auto"/>
          <w:sz w:val="24"/>
          <w:szCs w:val="24"/>
        </w:rPr>
        <w:t xml:space="preserve">W zakresie nieuregulowanym niniejszą Specyfiką Warunków Zamówienia, zwaną dalej SWZ, zastosowanie mają przepisy ustawy </w:t>
      </w:r>
      <w:proofErr w:type="spellStart"/>
      <w:r w:rsidRPr="008E6963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Pr="008E6963">
        <w:rPr>
          <w:rFonts w:ascii="Times New Roman" w:hAnsi="Times New Roman"/>
          <w:color w:val="auto"/>
          <w:sz w:val="24"/>
          <w:szCs w:val="24"/>
        </w:rPr>
        <w:t xml:space="preserve"> oraz </w:t>
      </w:r>
      <w:r w:rsidR="00EB453A" w:rsidRPr="008E6963">
        <w:rPr>
          <w:rFonts w:ascii="Times New Roman" w:hAnsi="Times New Roman"/>
          <w:color w:val="auto"/>
          <w:sz w:val="24"/>
          <w:szCs w:val="24"/>
        </w:rPr>
        <w:t xml:space="preserve">akty wykonawcze wydane na jej podstawie. </w:t>
      </w:r>
    </w:p>
    <w:p w:rsidR="00B24B5F" w:rsidRPr="008E6963" w:rsidRDefault="00B24B5F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8E6963">
        <w:rPr>
          <w:rFonts w:ascii="Times New Roman" w:hAnsi="Times New Roman"/>
          <w:sz w:val="24"/>
          <w:szCs w:val="24"/>
        </w:rPr>
        <w:t xml:space="preserve">Zgodnie z art. 8  ust. 1 ustawy </w:t>
      </w:r>
      <w:proofErr w:type="spellStart"/>
      <w:r w:rsidRPr="008E6963">
        <w:rPr>
          <w:rFonts w:ascii="Times New Roman" w:hAnsi="Times New Roman"/>
          <w:sz w:val="24"/>
          <w:szCs w:val="24"/>
        </w:rPr>
        <w:t>Pzp</w:t>
      </w:r>
      <w:proofErr w:type="spellEnd"/>
      <w:r w:rsidRPr="008E6963">
        <w:rPr>
          <w:rFonts w:ascii="Times New Roman" w:hAnsi="Times New Roman"/>
          <w:sz w:val="24"/>
          <w:szCs w:val="24"/>
        </w:rPr>
        <w:t xml:space="preserve"> do czynności podejmowanych przez zamawiającego, wykonawców w postępowaniu o udzielenie zamówienia oraz do umów w sprawach zamówień publicznych stosuje się przepisy ustawy z dnia 23 kwietnia 1</w:t>
      </w:r>
      <w:r w:rsidR="006C0AE5" w:rsidRPr="008E6963">
        <w:rPr>
          <w:rFonts w:ascii="Times New Roman" w:hAnsi="Times New Roman"/>
          <w:sz w:val="24"/>
          <w:szCs w:val="24"/>
        </w:rPr>
        <w:t>964 r. – Kodeks cywilny (Dz. U. z 2020</w:t>
      </w:r>
      <w:r w:rsidRPr="008E6963">
        <w:rPr>
          <w:rFonts w:ascii="Times New Roman" w:hAnsi="Times New Roman"/>
          <w:sz w:val="24"/>
          <w:szCs w:val="24"/>
        </w:rPr>
        <w:t xml:space="preserve"> r. poz</w:t>
      </w:r>
      <w:r w:rsidR="006C0AE5" w:rsidRPr="008E6963">
        <w:rPr>
          <w:rFonts w:ascii="Times New Roman" w:hAnsi="Times New Roman"/>
          <w:sz w:val="24"/>
          <w:szCs w:val="24"/>
        </w:rPr>
        <w:t>. 1740 i 2320</w:t>
      </w:r>
      <w:r w:rsidRPr="008E6963">
        <w:rPr>
          <w:rFonts w:ascii="Times New Roman" w:hAnsi="Times New Roman"/>
          <w:sz w:val="24"/>
          <w:szCs w:val="24"/>
        </w:rPr>
        <w:t xml:space="preserve">), jeżeli przepisy ustawy </w:t>
      </w:r>
      <w:proofErr w:type="spellStart"/>
      <w:r w:rsidR="00201AFC" w:rsidRPr="008E6963">
        <w:rPr>
          <w:rFonts w:ascii="Times New Roman" w:hAnsi="Times New Roman"/>
          <w:sz w:val="24"/>
          <w:szCs w:val="24"/>
        </w:rPr>
        <w:t>Pzp</w:t>
      </w:r>
      <w:proofErr w:type="spellEnd"/>
      <w:r w:rsidR="00201AFC" w:rsidRPr="008E6963">
        <w:rPr>
          <w:rFonts w:ascii="Times New Roman" w:hAnsi="Times New Roman"/>
          <w:sz w:val="24"/>
          <w:szCs w:val="24"/>
        </w:rPr>
        <w:t xml:space="preserve"> </w:t>
      </w:r>
      <w:r w:rsidRPr="008E6963">
        <w:rPr>
          <w:rFonts w:ascii="Times New Roman" w:hAnsi="Times New Roman"/>
          <w:sz w:val="24"/>
          <w:szCs w:val="24"/>
        </w:rPr>
        <w:t>nie stanowią inaczej.</w:t>
      </w:r>
    </w:p>
    <w:p w:rsidR="004367B2" w:rsidRPr="008E6963" w:rsidRDefault="004367B2" w:rsidP="004367B2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:rsidR="00BF5069" w:rsidRPr="008E6963" w:rsidRDefault="00BF5069" w:rsidP="004367B2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BF5069" w:rsidRPr="008E6963" w:rsidRDefault="00BF5069" w:rsidP="004367B2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BF5069" w:rsidRPr="008E6963" w:rsidRDefault="004367B2" w:rsidP="00BF5069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E6963">
        <w:rPr>
          <w:rFonts w:ascii="Times New Roman" w:hAnsi="Times New Roman"/>
          <w:b/>
          <w:color w:val="auto"/>
          <w:sz w:val="28"/>
          <w:szCs w:val="28"/>
        </w:rPr>
        <w:lastRenderedPageBreak/>
        <w:t>Rozdział IV</w:t>
      </w:r>
    </w:p>
    <w:p w:rsidR="004367B2" w:rsidRPr="008E6963" w:rsidRDefault="004367B2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E6963">
        <w:rPr>
          <w:rFonts w:ascii="Times New Roman" w:hAnsi="Times New Roman"/>
          <w:b/>
          <w:color w:val="auto"/>
          <w:sz w:val="28"/>
          <w:szCs w:val="28"/>
        </w:rPr>
        <w:t>I</w:t>
      </w:r>
      <w:r w:rsidR="00F7519B" w:rsidRPr="008E6963">
        <w:rPr>
          <w:rFonts w:ascii="Times New Roman" w:hAnsi="Times New Roman"/>
          <w:b/>
          <w:color w:val="auto"/>
          <w:sz w:val="28"/>
          <w:szCs w:val="28"/>
        </w:rPr>
        <w:t>nformacja</w:t>
      </w:r>
      <w:r w:rsidRPr="008E6963">
        <w:rPr>
          <w:rFonts w:ascii="Times New Roman" w:hAnsi="Times New Roman"/>
          <w:b/>
          <w:color w:val="auto"/>
          <w:sz w:val="28"/>
          <w:szCs w:val="28"/>
        </w:rPr>
        <w:t xml:space="preserve"> czy </w:t>
      </w:r>
      <w:r w:rsidR="00F7519B" w:rsidRPr="008E6963">
        <w:rPr>
          <w:rFonts w:ascii="Times New Roman" w:hAnsi="Times New Roman"/>
          <w:b/>
          <w:color w:val="auto"/>
          <w:sz w:val="28"/>
          <w:szCs w:val="28"/>
        </w:rPr>
        <w:t>z</w:t>
      </w:r>
      <w:r w:rsidRPr="008E6963">
        <w:rPr>
          <w:rFonts w:ascii="Times New Roman" w:hAnsi="Times New Roman"/>
          <w:b/>
          <w:color w:val="auto"/>
          <w:sz w:val="28"/>
          <w:szCs w:val="28"/>
        </w:rPr>
        <w:t>amawiający przewiduje wybór najkorzystniejszej oferty</w:t>
      </w:r>
      <w:r w:rsidR="00897BCA" w:rsidRPr="008E6963">
        <w:rPr>
          <w:rFonts w:ascii="Times New Roman" w:hAnsi="Times New Roman"/>
          <w:b/>
          <w:color w:val="auto"/>
          <w:sz w:val="28"/>
          <w:szCs w:val="28"/>
        </w:rPr>
        <w:t xml:space="preserve"> z </w:t>
      </w:r>
      <w:r w:rsidR="0040506F" w:rsidRPr="008E6963">
        <w:rPr>
          <w:rFonts w:ascii="Times New Roman" w:hAnsi="Times New Roman"/>
          <w:b/>
          <w:color w:val="auto"/>
          <w:sz w:val="28"/>
          <w:szCs w:val="28"/>
        </w:rPr>
        <w:t>możliwością prowadzenia negocjacji</w:t>
      </w:r>
      <w:r w:rsidRPr="008E6963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BF5069" w:rsidRPr="008E6963" w:rsidRDefault="00BF5069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40506F" w:rsidRPr="008E6963" w:rsidRDefault="0040506F" w:rsidP="0040506F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6963">
        <w:rPr>
          <w:rFonts w:ascii="Times New Roman" w:hAnsi="Times New Roman" w:cs="Times New Roman"/>
          <w:sz w:val="24"/>
          <w:szCs w:val="24"/>
          <w:lang w:eastAsia="ar-SA"/>
        </w:rPr>
        <w:t>Zamawiający nie przewiduje wyboru najkorzystniejszej oferty z możliwością prowadzenia negocjacji.</w:t>
      </w:r>
    </w:p>
    <w:p w:rsidR="007B70A7" w:rsidRPr="008E6963" w:rsidRDefault="007B70A7" w:rsidP="0040506F">
      <w:pPr>
        <w:pStyle w:val="NormalnyWeb"/>
        <w:spacing w:after="0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912464" w:rsidRPr="008E6963" w:rsidRDefault="00507C8D" w:rsidP="00800994">
      <w:pPr>
        <w:pStyle w:val="Nagwek60"/>
        <w:keepNext/>
        <w:keepLines/>
        <w:shd w:val="clear" w:color="auto" w:fill="auto"/>
        <w:spacing w:after="24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2"/>
      <w:r w:rsidRPr="008E6963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bookmarkEnd w:id="1"/>
      <w:r w:rsidR="00D407DA" w:rsidRPr="008E6963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:rsidR="00783806" w:rsidRPr="008E6963" w:rsidRDefault="00507C8D" w:rsidP="00590AC7">
      <w:pPr>
        <w:jc w:val="center"/>
        <w:rPr>
          <w:b/>
          <w:bCs/>
          <w:sz w:val="28"/>
          <w:szCs w:val="28"/>
        </w:rPr>
      </w:pPr>
      <w:bookmarkStart w:id="2" w:name="bookmark13"/>
      <w:r w:rsidRPr="008E6963">
        <w:rPr>
          <w:b/>
          <w:bCs/>
          <w:sz w:val="28"/>
          <w:szCs w:val="28"/>
        </w:rPr>
        <w:t>Opis przedmiotu zamówienia</w:t>
      </w:r>
    </w:p>
    <w:p w:rsidR="00BF5069" w:rsidRPr="008E6963" w:rsidRDefault="00BF5069" w:rsidP="00590AC7">
      <w:pPr>
        <w:jc w:val="center"/>
      </w:pPr>
    </w:p>
    <w:p w:rsidR="00B713F4" w:rsidRDefault="0054720B" w:rsidP="00644B50">
      <w:pPr>
        <w:pStyle w:val="Akapitzlist"/>
        <w:numPr>
          <w:ilvl w:val="0"/>
          <w:numId w:val="24"/>
        </w:numPr>
        <w:rPr>
          <w:rStyle w:val="markedcontent"/>
        </w:rPr>
      </w:pPr>
      <w:bookmarkStart w:id="3" w:name="bookmark14"/>
      <w:bookmarkEnd w:id="2"/>
      <w:r w:rsidRPr="008E6963">
        <w:rPr>
          <w:rStyle w:val="markedcontent"/>
        </w:rPr>
        <w:t>Przedmiotem zamówienia jest:</w:t>
      </w:r>
    </w:p>
    <w:p w:rsidR="00644B50" w:rsidRPr="008E6963" w:rsidRDefault="00B713F4" w:rsidP="00B713F4">
      <w:pPr>
        <w:pStyle w:val="Akapitzlist"/>
        <w:rPr>
          <w:rStyle w:val="markedcontent"/>
        </w:rPr>
      </w:pPr>
      <w:r>
        <w:rPr>
          <w:rStyle w:val="markedcontent"/>
        </w:rPr>
        <w:t>Zakup ciągnika wraz z beczką asenizacyjną do wywozu nieczystości ze zbiorników bezodpływowych z terenu Gminy Brochów obejmujący:</w:t>
      </w:r>
      <w:r w:rsidR="0054720B" w:rsidRPr="008E6963">
        <w:br/>
      </w:r>
      <w:r w:rsidR="0054720B" w:rsidRPr="00CD1810">
        <w:rPr>
          <w:rStyle w:val="markedcontent"/>
          <w:b/>
        </w:rPr>
        <w:t>- zakup i dostaw</w:t>
      </w:r>
      <w:r>
        <w:rPr>
          <w:rStyle w:val="markedcontent"/>
          <w:b/>
        </w:rPr>
        <w:t>ę</w:t>
      </w:r>
      <w:r w:rsidR="0054720B" w:rsidRPr="00CD1810">
        <w:rPr>
          <w:rStyle w:val="markedcontent"/>
          <w:b/>
        </w:rPr>
        <w:t xml:space="preserve"> fabrycznie nowego ciągnika rolniczego wraz z</w:t>
      </w:r>
      <w:r w:rsidR="00512883" w:rsidRPr="00CD1810">
        <w:rPr>
          <w:rStyle w:val="markedcontent"/>
          <w:b/>
        </w:rPr>
        <w:t xml:space="preserve"> </w:t>
      </w:r>
      <w:r w:rsidR="00517451">
        <w:rPr>
          <w:rStyle w:val="markedcontent"/>
          <w:b/>
        </w:rPr>
        <w:t xml:space="preserve">nową </w:t>
      </w:r>
      <w:r w:rsidR="000552CD">
        <w:rPr>
          <w:rStyle w:val="markedcontent"/>
          <w:b/>
        </w:rPr>
        <w:t>beczką</w:t>
      </w:r>
      <w:r w:rsidR="00517451">
        <w:rPr>
          <w:rStyle w:val="markedcontent"/>
          <w:b/>
        </w:rPr>
        <w:t xml:space="preserve"> asenizacyjną</w:t>
      </w:r>
      <w:r w:rsidR="00FB255D" w:rsidRPr="00CD1810">
        <w:rPr>
          <w:rStyle w:val="markedcontent"/>
          <w:b/>
        </w:rPr>
        <w:t>.</w:t>
      </w:r>
      <w:r w:rsidR="00FB255D" w:rsidRPr="008E6963">
        <w:rPr>
          <w:rStyle w:val="markedcontent"/>
          <w:b/>
        </w:rPr>
        <w:t xml:space="preserve"> </w:t>
      </w:r>
    </w:p>
    <w:p w:rsidR="0054720B" w:rsidRPr="007B63BA" w:rsidRDefault="0054720B" w:rsidP="00644B50">
      <w:pPr>
        <w:pStyle w:val="Akapitzlist"/>
        <w:rPr>
          <w:rStyle w:val="markedcontent"/>
        </w:rPr>
      </w:pPr>
      <w:r w:rsidRPr="007B63BA">
        <w:rPr>
          <w:rStyle w:val="markedcontent"/>
        </w:rPr>
        <w:t xml:space="preserve">Wymagania </w:t>
      </w:r>
      <w:r w:rsidR="00FD2EC7">
        <w:rPr>
          <w:rStyle w:val="markedcontent"/>
        </w:rPr>
        <w:t>te</w:t>
      </w:r>
      <w:r w:rsidR="001D22F1">
        <w:rPr>
          <w:rStyle w:val="markedcontent"/>
        </w:rPr>
        <w:t>chniczne</w:t>
      </w:r>
      <w:r w:rsidRPr="007B63BA">
        <w:rPr>
          <w:rStyle w:val="markedcontent"/>
        </w:rPr>
        <w:t xml:space="preserve"> dotyczące przedmiotu zamówienia</w:t>
      </w:r>
      <w:r w:rsidR="00644B50" w:rsidRPr="007B63BA">
        <w:rPr>
          <w:rStyle w:val="markedcontent"/>
        </w:rPr>
        <w:t xml:space="preserve"> </w:t>
      </w:r>
      <w:r w:rsidR="00FD2EC7">
        <w:rPr>
          <w:rStyle w:val="markedcontent"/>
        </w:rPr>
        <w:t>zostały określone przez Zamawiającego w</w:t>
      </w:r>
      <w:r w:rsidR="00CD2238">
        <w:rPr>
          <w:rStyle w:val="markedcontent"/>
        </w:rPr>
        <w:t xml:space="preserve"> opisie</w:t>
      </w:r>
      <w:r w:rsidR="00886525" w:rsidRPr="007B63BA">
        <w:rPr>
          <w:rStyle w:val="markedcontent"/>
        </w:rPr>
        <w:t xml:space="preserve"> </w:t>
      </w:r>
      <w:r w:rsidR="001D22F1">
        <w:rPr>
          <w:rStyle w:val="markedcontent"/>
        </w:rPr>
        <w:t xml:space="preserve">przedmiotu w </w:t>
      </w:r>
      <w:r w:rsidR="00644B50" w:rsidRPr="007B63BA">
        <w:rPr>
          <w:rStyle w:val="markedcontent"/>
        </w:rPr>
        <w:t>załącznik</w:t>
      </w:r>
      <w:r w:rsidR="00267122">
        <w:rPr>
          <w:rStyle w:val="markedcontent"/>
        </w:rPr>
        <w:t xml:space="preserve"> nr 3</w:t>
      </w:r>
      <w:r w:rsidR="00512883" w:rsidRPr="007B63BA">
        <w:rPr>
          <w:rStyle w:val="markedcontent"/>
        </w:rPr>
        <w:t xml:space="preserve"> do SWZ. </w:t>
      </w:r>
    </w:p>
    <w:p w:rsidR="00886525" w:rsidRDefault="001D22F1" w:rsidP="00886525">
      <w:pPr>
        <w:pStyle w:val="Default"/>
        <w:ind w:left="709" w:hanging="709"/>
        <w:rPr>
          <w:color w:val="auto"/>
        </w:rPr>
      </w:pPr>
      <w:r>
        <w:rPr>
          <w:color w:val="auto"/>
        </w:rPr>
        <w:t xml:space="preserve">            </w:t>
      </w:r>
      <w:r w:rsidR="00886525" w:rsidRPr="007B63BA">
        <w:rPr>
          <w:color w:val="auto"/>
        </w:rPr>
        <w:t xml:space="preserve">W terminie dostawy ciągnika </w:t>
      </w:r>
      <w:r w:rsidR="00B713F4">
        <w:rPr>
          <w:color w:val="auto"/>
        </w:rPr>
        <w:t xml:space="preserve">wraz z </w:t>
      </w:r>
      <w:r w:rsidR="0030387A">
        <w:rPr>
          <w:color w:val="auto"/>
        </w:rPr>
        <w:t>beczką asenizacyjną</w:t>
      </w:r>
      <w:r w:rsidR="00B713F4">
        <w:rPr>
          <w:color w:val="auto"/>
        </w:rPr>
        <w:t xml:space="preserve"> </w:t>
      </w:r>
      <w:r w:rsidR="00886525" w:rsidRPr="007B63BA">
        <w:rPr>
          <w:color w:val="auto"/>
        </w:rPr>
        <w:t>należy dostarczyć instrukcje obsługi i konserwacji ciągnika</w:t>
      </w:r>
      <w:r w:rsidR="00B713F4">
        <w:rPr>
          <w:color w:val="auto"/>
        </w:rPr>
        <w:t xml:space="preserve"> i wozu asenizacyjnego</w:t>
      </w:r>
      <w:r w:rsidR="00886525" w:rsidRPr="007B63BA">
        <w:rPr>
          <w:color w:val="auto"/>
        </w:rPr>
        <w:t xml:space="preserve">, urządzeń i sprzętu zamontowanego w ciągniku w języku polskim, książki gwarancyjne ciągnika </w:t>
      </w:r>
      <w:r w:rsidR="00B713F4">
        <w:rPr>
          <w:color w:val="auto"/>
        </w:rPr>
        <w:t xml:space="preserve">i wozu asenizacyjnego </w:t>
      </w:r>
      <w:r w:rsidR="00886525" w:rsidRPr="007B63BA">
        <w:rPr>
          <w:color w:val="auto"/>
        </w:rPr>
        <w:t>oraz wyposażenia, świadectwo homologacji oraz komplet dokumentów niezbędnych do dokonania rejestracji ciągnika</w:t>
      </w:r>
      <w:r w:rsidR="00B713F4">
        <w:rPr>
          <w:color w:val="auto"/>
        </w:rPr>
        <w:t xml:space="preserve"> i wozu asenizacyjnego</w:t>
      </w:r>
      <w:r w:rsidR="00886525" w:rsidRPr="007B63BA">
        <w:rPr>
          <w:color w:val="auto"/>
        </w:rPr>
        <w:t xml:space="preserve">. </w:t>
      </w:r>
    </w:p>
    <w:p w:rsidR="001D22F1" w:rsidRPr="007B63BA" w:rsidRDefault="001D22F1" w:rsidP="001D22F1">
      <w:pPr>
        <w:pStyle w:val="Default"/>
        <w:numPr>
          <w:ilvl w:val="0"/>
          <w:numId w:val="24"/>
        </w:numPr>
        <w:rPr>
          <w:rStyle w:val="markedcontent"/>
          <w:color w:val="auto"/>
        </w:rPr>
      </w:pPr>
      <w:r>
        <w:rPr>
          <w:rStyle w:val="markedcontent"/>
          <w:color w:val="auto"/>
        </w:rPr>
        <w:t xml:space="preserve">Dostarczony ciągnik rolniczy wraz z nową beczką asenizacyjną musza być </w:t>
      </w:r>
      <w:r w:rsidR="00907779">
        <w:rPr>
          <w:rStyle w:val="markedcontent"/>
          <w:color w:val="auto"/>
        </w:rPr>
        <w:t xml:space="preserve">fabrycznie nowe, wolne od wszelkich wad i uszkodzeń, muszą </w:t>
      </w:r>
      <w:r w:rsidR="00D2546B">
        <w:rPr>
          <w:rStyle w:val="markedcontent"/>
          <w:color w:val="auto"/>
        </w:rPr>
        <w:t>posiadać</w:t>
      </w:r>
      <w:r w:rsidR="00907779">
        <w:rPr>
          <w:rStyle w:val="markedcontent"/>
          <w:color w:val="auto"/>
        </w:rPr>
        <w:t xml:space="preserve"> </w:t>
      </w:r>
      <w:r w:rsidR="00D2546B">
        <w:rPr>
          <w:rStyle w:val="markedcontent"/>
          <w:color w:val="auto"/>
        </w:rPr>
        <w:t>odpowiednie</w:t>
      </w:r>
      <w:r w:rsidR="00907779">
        <w:rPr>
          <w:rStyle w:val="markedcontent"/>
          <w:color w:val="auto"/>
        </w:rPr>
        <w:t xml:space="preserve"> okablowanie, zasilacze oraz wszystkie inne komponenty, zapewniające właściwą instalację i użytkowanie (np. przewody zasilające itp.)</w:t>
      </w:r>
      <w:r w:rsidR="00E147AF">
        <w:rPr>
          <w:rStyle w:val="markedcontent"/>
          <w:color w:val="auto"/>
        </w:rPr>
        <w:t xml:space="preserve"> Wykonawca zobowiązuje się do prawidłowego wykonania przedmiotu zamówienia, zgodnie z wymaganiami określonymi w SWZ i w umowie oraz zasadami wiedzy technicznej , zasadami należytej staranności oraz aktualnymi normami i obowiązującymi przepisami. </w:t>
      </w:r>
    </w:p>
    <w:p w:rsidR="00512883" w:rsidRPr="008E6963" w:rsidRDefault="00FF5D67" w:rsidP="00BF5069">
      <w:pPr>
        <w:pStyle w:val="Akapitzlist"/>
        <w:numPr>
          <w:ilvl w:val="0"/>
          <w:numId w:val="24"/>
        </w:numPr>
      </w:pPr>
      <w:r w:rsidRPr="007B63BA">
        <w:rPr>
          <w:rStyle w:val="markedcontent"/>
        </w:rPr>
        <w:t>Wspólny Słownik Zamówień CPV:</w:t>
      </w:r>
      <w:r w:rsidRPr="008E6963">
        <w:br/>
      </w:r>
      <w:r w:rsidRPr="008E6963">
        <w:rPr>
          <w:rStyle w:val="markedcontent"/>
        </w:rPr>
        <w:t>16700000-2 Ciągniki</w:t>
      </w:r>
      <w:r w:rsidRPr="008E6963">
        <w:br/>
      </w:r>
      <w:r w:rsidR="00512883" w:rsidRPr="008E6963">
        <w:t>34144500-3 Pojazdy do transportu odpadów i ścieków</w:t>
      </w:r>
    </w:p>
    <w:p w:rsidR="00644B50" w:rsidRPr="008E6963" w:rsidRDefault="00FF5D67" w:rsidP="00512883">
      <w:pPr>
        <w:pStyle w:val="Akapitzlist"/>
        <w:numPr>
          <w:ilvl w:val="0"/>
          <w:numId w:val="24"/>
        </w:numPr>
      </w:pPr>
      <w:r w:rsidRPr="008E6963">
        <w:rPr>
          <w:rStyle w:val="markedcontent"/>
        </w:rPr>
        <w:t>Zamawiający nie dopuszcza składanie ofert częściowych.</w:t>
      </w:r>
    </w:p>
    <w:p w:rsidR="00644B50" w:rsidRPr="008E6963" w:rsidRDefault="00FF5D67" w:rsidP="00512883">
      <w:pPr>
        <w:pStyle w:val="Akapitzlist"/>
        <w:numPr>
          <w:ilvl w:val="0"/>
          <w:numId w:val="24"/>
        </w:numPr>
      </w:pPr>
      <w:r w:rsidRPr="008E6963">
        <w:rPr>
          <w:rStyle w:val="markedcontent"/>
        </w:rPr>
        <w:t>Zamawiający nie przewiduje udzielania zamówień, o których mowa w art. 214 ust. 1 pkt 7 i 8.</w:t>
      </w:r>
    </w:p>
    <w:p w:rsidR="00644B50" w:rsidRPr="008E6963" w:rsidRDefault="00FF5D67" w:rsidP="00512883">
      <w:pPr>
        <w:pStyle w:val="Akapitzlist"/>
        <w:numPr>
          <w:ilvl w:val="0"/>
          <w:numId w:val="24"/>
        </w:numPr>
      </w:pPr>
      <w:r w:rsidRPr="008E6963">
        <w:rPr>
          <w:rStyle w:val="markedcontent"/>
        </w:rPr>
        <w:t>Dostawa najpóźniej 60 dni od dnia podpisania umowy.</w:t>
      </w:r>
    </w:p>
    <w:p w:rsidR="001E75C5" w:rsidRPr="008E6963" w:rsidRDefault="00FF5D67" w:rsidP="00512883">
      <w:pPr>
        <w:pStyle w:val="Akapitzlist"/>
        <w:numPr>
          <w:ilvl w:val="0"/>
          <w:numId w:val="24"/>
        </w:numPr>
      </w:pPr>
      <w:r w:rsidRPr="008E6963">
        <w:rPr>
          <w:rStyle w:val="markedcontent"/>
        </w:rPr>
        <w:t>Wykonawca zobowiązany jest do posiadania ważnego ubezpieczenia pojazdów.</w:t>
      </w:r>
    </w:p>
    <w:p w:rsidR="001E75C5" w:rsidRPr="008E6963" w:rsidRDefault="00FF5D67" w:rsidP="00512883">
      <w:pPr>
        <w:pStyle w:val="Akapitzlist"/>
        <w:numPr>
          <w:ilvl w:val="0"/>
          <w:numId w:val="24"/>
        </w:numPr>
      </w:pPr>
      <w:r w:rsidRPr="008E6963">
        <w:rPr>
          <w:rStyle w:val="markedcontent"/>
        </w:rPr>
        <w:t>Wykonawca jest odpowiedzialny za całokształt, w tym za przebieg oraz terminowe wykonanie</w:t>
      </w:r>
      <w:r w:rsidR="001E75C5" w:rsidRPr="008E6963">
        <w:t xml:space="preserve"> </w:t>
      </w:r>
      <w:r w:rsidRPr="008E6963">
        <w:rPr>
          <w:rStyle w:val="markedcontent"/>
        </w:rPr>
        <w:t>zamówienia.</w:t>
      </w:r>
    </w:p>
    <w:p w:rsidR="001E75C5" w:rsidRPr="008E6963" w:rsidRDefault="00FF5D67" w:rsidP="00512883">
      <w:pPr>
        <w:pStyle w:val="Akapitzlist"/>
        <w:numPr>
          <w:ilvl w:val="0"/>
          <w:numId w:val="24"/>
        </w:numPr>
      </w:pPr>
      <w:r w:rsidRPr="008E6963">
        <w:rPr>
          <w:rStyle w:val="markedcontent"/>
        </w:rPr>
        <w:t>Wymagana jest należyta staranność przy realizacji zobowiązań umowy.</w:t>
      </w:r>
    </w:p>
    <w:p w:rsidR="001E75C5" w:rsidRPr="008E6963" w:rsidRDefault="00FF5D67" w:rsidP="00512883">
      <w:pPr>
        <w:pStyle w:val="Akapitzlist"/>
        <w:numPr>
          <w:ilvl w:val="0"/>
          <w:numId w:val="24"/>
        </w:numPr>
      </w:pPr>
      <w:r w:rsidRPr="008E6963">
        <w:rPr>
          <w:rStyle w:val="markedcontent"/>
        </w:rPr>
        <w:t>Ustalenia i decyzje dotyczące wykonywania zamówienia uzgadniane będą przez Zamawiającego</w:t>
      </w:r>
      <w:r w:rsidR="001E75C5" w:rsidRPr="008E6963">
        <w:t xml:space="preserve"> </w:t>
      </w:r>
      <w:r w:rsidRPr="008E6963">
        <w:rPr>
          <w:rStyle w:val="markedcontent"/>
        </w:rPr>
        <w:t>z ustanowionym przedstawicielem Wykonawcy.</w:t>
      </w:r>
    </w:p>
    <w:p w:rsidR="002D7355" w:rsidRDefault="00FF5D67" w:rsidP="00512883">
      <w:pPr>
        <w:pStyle w:val="Akapitzlist"/>
        <w:numPr>
          <w:ilvl w:val="0"/>
          <w:numId w:val="24"/>
        </w:numPr>
        <w:rPr>
          <w:rStyle w:val="markedcontent"/>
        </w:rPr>
      </w:pPr>
      <w:r w:rsidRPr="008E6963">
        <w:rPr>
          <w:rStyle w:val="markedcontent"/>
        </w:rPr>
        <w:t>Zamawiający nie ponosi odpowiedzialności za szkody wyrządzone przez Wykonawcę podczas</w:t>
      </w:r>
      <w:r w:rsidR="00AB3689" w:rsidRPr="008E6963">
        <w:t xml:space="preserve"> </w:t>
      </w:r>
      <w:r w:rsidRPr="008E6963">
        <w:rPr>
          <w:rStyle w:val="markedcontent"/>
        </w:rPr>
        <w:t>wykonywania przedmiotu zamówienia</w:t>
      </w:r>
    </w:p>
    <w:p w:rsidR="00A401D7" w:rsidRPr="008E6963" w:rsidRDefault="00A401D7" w:rsidP="00512883">
      <w:pPr>
        <w:pStyle w:val="Akapitzlist"/>
        <w:numPr>
          <w:ilvl w:val="0"/>
          <w:numId w:val="24"/>
        </w:numPr>
        <w:rPr>
          <w:rStyle w:val="markedcontent"/>
        </w:rPr>
      </w:pPr>
      <w:r>
        <w:rPr>
          <w:rStyle w:val="markedcontent"/>
        </w:rPr>
        <w:t>Szkolenie z obsługi ciągnika wraz z osprzętem dla przedstawicieli</w:t>
      </w:r>
      <w:r w:rsidR="00457E39">
        <w:rPr>
          <w:rStyle w:val="markedcontent"/>
        </w:rPr>
        <w:t xml:space="preserve"> Zamawiające i ,, GZGK”</w:t>
      </w:r>
      <w:r w:rsidR="00231A36">
        <w:rPr>
          <w:rStyle w:val="markedcontent"/>
        </w:rPr>
        <w:t>, odbędzie się w dniu odbioru zdawczo-odbiorczego przedmiotu umowy. Protokół z przeprowadzonego szkolenia wraz z wykazem przeszkolonych osób zostanie sporządzony w 3 egzemplarzach każ</w:t>
      </w:r>
      <w:r w:rsidR="00CB3DB1">
        <w:rPr>
          <w:rStyle w:val="markedcontent"/>
        </w:rPr>
        <w:t xml:space="preserve">dy, każdy na prawach oryginału (1 egzemplarz dla </w:t>
      </w:r>
      <w:r w:rsidR="00CB3DB1">
        <w:rPr>
          <w:rStyle w:val="markedcontent"/>
        </w:rPr>
        <w:lastRenderedPageBreak/>
        <w:t>Wykonawcy oraz 2 egzemplarze dla Zamawiającego), oraz zostanie podpisany przez przeds</w:t>
      </w:r>
      <w:r w:rsidR="00654A56">
        <w:rPr>
          <w:rStyle w:val="markedcontent"/>
        </w:rPr>
        <w:t>tawicieli stron i przedstawiciela ,, GZGK”</w:t>
      </w:r>
    </w:p>
    <w:p w:rsidR="00512883" w:rsidRPr="008E6963" w:rsidRDefault="00512883" w:rsidP="00512883">
      <w:pPr>
        <w:ind w:left="360"/>
      </w:pPr>
    </w:p>
    <w:p w:rsidR="00512883" w:rsidRPr="008E6963" w:rsidRDefault="00512883" w:rsidP="0051288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E6963">
        <w:rPr>
          <w:b/>
          <w:color w:val="000000"/>
          <w:sz w:val="28"/>
          <w:szCs w:val="28"/>
        </w:rPr>
        <w:t xml:space="preserve">Rozdział VI </w:t>
      </w:r>
    </w:p>
    <w:p w:rsidR="00512883" w:rsidRPr="008E6963" w:rsidRDefault="00512883" w:rsidP="0051288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E6963">
        <w:rPr>
          <w:b/>
          <w:color w:val="000000"/>
          <w:sz w:val="28"/>
          <w:szCs w:val="28"/>
        </w:rPr>
        <w:t>Podwykonawstwo</w:t>
      </w:r>
    </w:p>
    <w:p w:rsidR="00512883" w:rsidRPr="008E6963" w:rsidRDefault="00512883" w:rsidP="00512883">
      <w:pPr>
        <w:autoSpaceDE w:val="0"/>
        <w:autoSpaceDN w:val="0"/>
        <w:adjustRightInd w:val="0"/>
        <w:spacing w:after="47"/>
        <w:rPr>
          <w:color w:val="000000"/>
        </w:rPr>
      </w:pPr>
      <w:r w:rsidRPr="008E6963">
        <w:rPr>
          <w:b/>
          <w:bCs/>
          <w:color w:val="000000"/>
        </w:rPr>
        <w:t xml:space="preserve">1. </w:t>
      </w:r>
      <w:r w:rsidRPr="008E6963">
        <w:rPr>
          <w:bCs/>
          <w:color w:val="000000"/>
        </w:rPr>
        <w:t>Wykonawca może powierzyć wykonanie części zamówienia podwykonawcy (podwykonawcom).</w:t>
      </w:r>
      <w:r w:rsidRPr="008E6963">
        <w:rPr>
          <w:b/>
          <w:bCs/>
          <w:color w:val="000000"/>
        </w:rPr>
        <w:t xml:space="preserve"> </w:t>
      </w:r>
    </w:p>
    <w:p w:rsidR="00512883" w:rsidRPr="008E6963" w:rsidRDefault="00512883" w:rsidP="00512883">
      <w:pPr>
        <w:autoSpaceDE w:val="0"/>
        <w:autoSpaceDN w:val="0"/>
        <w:adjustRightInd w:val="0"/>
        <w:spacing w:after="47"/>
        <w:rPr>
          <w:color w:val="000000"/>
        </w:rPr>
      </w:pPr>
      <w:r w:rsidRPr="008E6963">
        <w:rPr>
          <w:b/>
          <w:bCs/>
          <w:color w:val="000000"/>
        </w:rPr>
        <w:t xml:space="preserve">2. </w:t>
      </w:r>
      <w:r w:rsidRPr="008E6963">
        <w:rPr>
          <w:color w:val="000000"/>
        </w:rPr>
        <w:t xml:space="preserve">Zamawiający </w:t>
      </w:r>
      <w:r w:rsidRPr="008E6963">
        <w:rPr>
          <w:b/>
          <w:bCs/>
          <w:color w:val="000000"/>
        </w:rPr>
        <w:t xml:space="preserve">nie zastrzega </w:t>
      </w:r>
      <w:r w:rsidRPr="008E6963">
        <w:rPr>
          <w:color w:val="000000"/>
        </w:rPr>
        <w:t xml:space="preserve">obowiązku osobistego wykonania przez Wykonawcę kluczowych części zamówienia. </w:t>
      </w:r>
    </w:p>
    <w:p w:rsidR="00512883" w:rsidRPr="008E6963" w:rsidRDefault="00512883" w:rsidP="00512883">
      <w:pPr>
        <w:autoSpaceDE w:val="0"/>
        <w:autoSpaceDN w:val="0"/>
        <w:adjustRightInd w:val="0"/>
        <w:rPr>
          <w:color w:val="000000"/>
        </w:rPr>
      </w:pPr>
      <w:r w:rsidRPr="008E6963">
        <w:rPr>
          <w:b/>
          <w:bCs/>
          <w:color w:val="000000"/>
        </w:rPr>
        <w:t xml:space="preserve">3. </w:t>
      </w:r>
      <w:r w:rsidRPr="008E6963">
        <w:rPr>
          <w:color w:val="000000"/>
        </w:rPr>
        <w:t>Zamawiający wymaga, aby w przypadku powierze</w:t>
      </w:r>
      <w:r w:rsidR="001E75C5" w:rsidRPr="008E6963">
        <w:rPr>
          <w:color w:val="000000"/>
        </w:rPr>
        <w:t xml:space="preserve">nia części zamówienia </w:t>
      </w:r>
      <w:r w:rsidRPr="008E6963">
        <w:rPr>
          <w:color w:val="000000"/>
        </w:rPr>
        <w:t xml:space="preserve">podwykonawcom, Wykonawca wskazał w ofercie części zamówienia, których wykonanie zamierza powierzyć podwykonawcom oraz podał (o ile są mu wiadome na tym etapie) nazwy (firmy) tych podwykonawców. </w:t>
      </w:r>
    </w:p>
    <w:p w:rsidR="00912464" w:rsidRPr="008E6963" w:rsidRDefault="00CB41ED" w:rsidP="00D25F30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8E6963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912464" w:rsidRPr="008E6963">
        <w:rPr>
          <w:rFonts w:ascii="Times New Roman" w:hAnsi="Times New Roman" w:cs="Times New Roman"/>
          <w:color w:val="000000"/>
          <w:sz w:val="28"/>
          <w:szCs w:val="28"/>
        </w:rPr>
        <w:t>V</w:t>
      </w:r>
      <w:bookmarkEnd w:id="3"/>
      <w:r w:rsidRPr="008E6963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512883" w:rsidRPr="008E6963"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:rsidR="00912464" w:rsidRPr="008E6963" w:rsidRDefault="00912464" w:rsidP="00800994">
      <w:pPr>
        <w:pStyle w:val="Nagwek60"/>
        <w:keepNext/>
        <w:keepLines/>
        <w:shd w:val="clear" w:color="auto" w:fill="auto"/>
        <w:spacing w:after="164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bookmark15"/>
      <w:r w:rsidRPr="008E6963">
        <w:rPr>
          <w:rFonts w:ascii="Times New Roman" w:hAnsi="Times New Roman" w:cs="Times New Roman"/>
          <w:color w:val="000000"/>
          <w:sz w:val="28"/>
          <w:szCs w:val="28"/>
        </w:rPr>
        <w:t>Termin wykonania zamówienia</w:t>
      </w:r>
      <w:bookmarkEnd w:id="4"/>
    </w:p>
    <w:p w:rsidR="0055127A" w:rsidRPr="008E6963" w:rsidRDefault="000B5564" w:rsidP="00512883">
      <w:pPr>
        <w:pStyle w:val="Nagwek60"/>
        <w:keepNext/>
        <w:keepLines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5" w:name="bookmark17"/>
      <w:r w:rsidRPr="008E6963">
        <w:rPr>
          <w:rFonts w:ascii="Times New Roman" w:hAnsi="Times New Roman" w:cs="Times New Roman"/>
          <w:b w:val="0"/>
          <w:color w:val="000000"/>
          <w:sz w:val="24"/>
          <w:szCs w:val="24"/>
        </w:rPr>
        <w:t>Wykonawca zobowiązany jest zrealizować przedmiot zamówienia w terminie</w:t>
      </w:r>
      <w:r w:rsidR="0000550E" w:rsidRPr="008E696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do</w:t>
      </w:r>
      <w:r w:rsidR="0055127A" w:rsidRPr="008E6963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:rsidR="005275B0" w:rsidRPr="008E6963" w:rsidRDefault="00FF5D67" w:rsidP="00512883">
      <w:pPr>
        <w:pStyle w:val="Nagwek60"/>
        <w:keepNext/>
        <w:keepLines/>
        <w:shd w:val="clear" w:color="auto" w:fill="auto"/>
        <w:spacing w:line="240" w:lineRule="auto"/>
        <w:ind w:right="20"/>
        <w:jc w:val="both"/>
        <w:rPr>
          <w:rStyle w:val="markedcontent"/>
          <w:rFonts w:ascii="Times New Roman" w:hAnsi="Times New Roman" w:cs="Times New Roman"/>
          <w:b w:val="0"/>
          <w:sz w:val="24"/>
          <w:szCs w:val="24"/>
        </w:rPr>
      </w:pPr>
      <w:r w:rsidRPr="008E6963">
        <w:rPr>
          <w:rStyle w:val="markedcontent"/>
          <w:rFonts w:ascii="Times New Roman" w:hAnsi="Times New Roman" w:cs="Times New Roman"/>
          <w:b w:val="0"/>
          <w:sz w:val="24"/>
          <w:szCs w:val="24"/>
        </w:rPr>
        <w:t xml:space="preserve">1. Termin realizacji zamówienia wynosi: </w:t>
      </w:r>
      <w:r w:rsidRPr="008E6963">
        <w:rPr>
          <w:rStyle w:val="markedcontent"/>
          <w:rFonts w:ascii="Times New Roman" w:hAnsi="Times New Roman" w:cs="Times New Roman"/>
          <w:sz w:val="24"/>
          <w:szCs w:val="24"/>
        </w:rPr>
        <w:t>najpóźniej 60 dni od dnia podpisania umowy.</w:t>
      </w:r>
      <w:r w:rsidRPr="008E6963">
        <w:rPr>
          <w:rFonts w:ascii="Times New Roman" w:hAnsi="Times New Roman" w:cs="Times New Roman"/>
          <w:b w:val="0"/>
          <w:sz w:val="24"/>
          <w:szCs w:val="24"/>
        </w:rPr>
        <w:br/>
      </w:r>
      <w:r w:rsidRPr="008E6963">
        <w:rPr>
          <w:rStyle w:val="markedcontent"/>
          <w:rFonts w:ascii="Times New Roman" w:hAnsi="Times New Roman" w:cs="Times New Roman"/>
          <w:b w:val="0"/>
          <w:sz w:val="24"/>
          <w:szCs w:val="24"/>
        </w:rPr>
        <w:t>2. Szczegółowe zagadnienia dotyczące terminu realizacji umowy uregulowane są we wzorze umowy</w:t>
      </w:r>
      <w:r w:rsidR="00AB3689" w:rsidRPr="008E69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E6963">
        <w:rPr>
          <w:rStyle w:val="markedcontent"/>
          <w:rFonts w:ascii="Times New Roman" w:hAnsi="Times New Roman" w:cs="Times New Roman"/>
          <w:b w:val="0"/>
          <w:sz w:val="24"/>
          <w:szCs w:val="24"/>
        </w:rPr>
        <w:t xml:space="preserve">stanowiącej </w:t>
      </w:r>
      <w:r w:rsidRPr="008E6963">
        <w:rPr>
          <w:rStyle w:val="markedcontent"/>
          <w:rFonts w:ascii="Times New Roman" w:hAnsi="Times New Roman" w:cs="Times New Roman"/>
          <w:sz w:val="24"/>
          <w:szCs w:val="24"/>
        </w:rPr>
        <w:t>załącznik nr 4 do SWZ.</w:t>
      </w:r>
    </w:p>
    <w:bookmarkEnd w:id="5"/>
    <w:p w:rsidR="00B011D7" w:rsidRPr="008E6963" w:rsidRDefault="00B011D7" w:rsidP="00B011D7">
      <w:pPr>
        <w:pStyle w:val="Nagwek60"/>
        <w:keepNext/>
        <w:keepLines/>
        <w:shd w:val="clear" w:color="auto" w:fill="auto"/>
        <w:spacing w:line="240" w:lineRule="auto"/>
        <w:ind w:left="260"/>
        <w:rPr>
          <w:rFonts w:ascii="Times New Roman" w:hAnsi="Times New Roman" w:cs="Times New Roman"/>
          <w:color w:val="000000"/>
          <w:sz w:val="28"/>
          <w:szCs w:val="28"/>
        </w:rPr>
      </w:pPr>
    </w:p>
    <w:p w:rsidR="00C22304" w:rsidRPr="008E6963" w:rsidRDefault="009D6211" w:rsidP="00C2230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8E6963">
        <w:rPr>
          <w:rFonts w:ascii="Times New Roman" w:hAnsi="Times New Roman" w:cs="Times New Roman"/>
          <w:color w:val="000000"/>
          <w:sz w:val="28"/>
          <w:szCs w:val="28"/>
        </w:rPr>
        <w:t>Rozdział VIII</w:t>
      </w:r>
    </w:p>
    <w:p w:rsidR="0007509A" w:rsidRPr="008E6963" w:rsidRDefault="00C22304" w:rsidP="00C22304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E6963">
        <w:rPr>
          <w:rFonts w:ascii="Times New Roman" w:hAnsi="Times New Roman" w:cs="Times New Roman"/>
          <w:color w:val="000000"/>
          <w:sz w:val="28"/>
          <w:szCs w:val="28"/>
        </w:rPr>
        <w:t xml:space="preserve">Warunki udziału w postępowaniu </w:t>
      </w:r>
    </w:p>
    <w:p w:rsidR="00CB41ED" w:rsidRPr="008E6963" w:rsidRDefault="00C22304" w:rsidP="00C22304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sz w:val="24"/>
          <w:szCs w:val="24"/>
        </w:rPr>
      </w:pPr>
      <w:r w:rsidRPr="008E69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6B0E" w:rsidRDefault="0007509A" w:rsidP="004A6B0E">
      <w:pPr>
        <w:widowControl w:val="0"/>
        <w:tabs>
          <w:tab w:val="left" w:pos="421"/>
        </w:tabs>
        <w:rPr>
          <w:rStyle w:val="markedcontent"/>
          <w:b/>
        </w:rPr>
      </w:pPr>
      <w:r w:rsidRPr="008E6963">
        <w:rPr>
          <w:rStyle w:val="markedcontent"/>
        </w:rPr>
        <w:t>1.O udzielenie zamówienia mogą ubiegać się Wykonawcy, którzy nie podlegają wykluczeniu na</w:t>
      </w:r>
      <w:r w:rsidR="0054231C" w:rsidRPr="008E6963">
        <w:t xml:space="preserve"> </w:t>
      </w:r>
      <w:r w:rsidRPr="008E6963">
        <w:rPr>
          <w:rStyle w:val="markedcontent"/>
        </w:rPr>
        <w:t>zasadach określonych w Rozdziale IX SWZ, oraz spełniają określone przez Zamawiającego</w:t>
      </w:r>
      <w:r w:rsidR="0054231C" w:rsidRPr="008E6963">
        <w:t xml:space="preserve"> </w:t>
      </w:r>
      <w:r w:rsidRPr="008E6963">
        <w:rPr>
          <w:rStyle w:val="markedcontent"/>
        </w:rPr>
        <w:t>warunki udziału w postępowaniu.</w:t>
      </w:r>
      <w:r w:rsidRPr="008E6963">
        <w:br/>
      </w:r>
      <w:r w:rsidRPr="008E6963">
        <w:rPr>
          <w:rStyle w:val="markedcontent"/>
        </w:rPr>
        <w:t>2. O udzielenie zamówienia mogą ubiegać się Wykonawcy, którzy spełniają warunki dotyczące:</w:t>
      </w:r>
      <w:r w:rsidRPr="008E6963">
        <w:br/>
      </w:r>
      <w:r w:rsidRPr="008E6963">
        <w:rPr>
          <w:rStyle w:val="markedcontent"/>
          <w:b/>
        </w:rPr>
        <w:t>1) zdolności do występowania w obrocie gospodarczym:</w:t>
      </w:r>
      <w:r w:rsidRPr="008E6963">
        <w:br/>
      </w:r>
      <w:r w:rsidR="00512883" w:rsidRPr="008E6963">
        <w:rPr>
          <w:rStyle w:val="markedcontent"/>
        </w:rPr>
        <w:t xml:space="preserve">    </w:t>
      </w:r>
      <w:r w:rsidRPr="008E6963">
        <w:rPr>
          <w:rStyle w:val="markedcontent"/>
        </w:rPr>
        <w:t>Określenie warunku:</w:t>
      </w:r>
      <w:r w:rsidRPr="008E6963">
        <w:br/>
      </w:r>
      <w:r w:rsidR="00512883" w:rsidRPr="008E6963">
        <w:rPr>
          <w:rStyle w:val="markedcontent"/>
        </w:rPr>
        <w:t xml:space="preserve">    </w:t>
      </w:r>
      <w:r w:rsidRPr="008E6963">
        <w:rPr>
          <w:rStyle w:val="markedcontent"/>
        </w:rPr>
        <w:t>Zamawiający nie określił wymagań w zakresie powyższego warunku.</w:t>
      </w:r>
      <w:r w:rsidRPr="008E6963">
        <w:br/>
      </w:r>
      <w:r w:rsidRPr="008E6963">
        <w:rPr>
          <w:rStyle w:val="markedcontent"/>
          <w:b/>
        </w:rPr>
        <w:t>2) uprawnień do prowadzenia określonej działalności gospodarczej lub zawodowej, o ile</w:t>
      </w:r>
      <w:r w:rsidRPr="008E6963">
        <w:rPr>
          <w:b/>
        </w:rPr>
        <w:br/>
      </w:r>
      <w:r w:rsidRPr="008E6963">
        <w:rPr>
          <w:rStyle w:val="markedcontent"/>
          <w:b/>
        </w:rPr>
        <w:t>wynika to z odrębnych przepisów:</w:t>
      </w:r>
      <w:r w:rsidRPr="008E6963">
        <w:rPr>
          <w:b/>
        </w:rPr>
        <w:br/>
      </w:r>
      <w:r w:rsidR="00512883" w:rsidRPr="008E6963">
        <w:rPr>
          <w:rStyle w:val="markedcontent"/>
        </w:rPr>
        <w:t xml:space="preserve">    </w:t>
      </w:r>
      <w:r w:rsidRPr="008E6963">
        <w:rPr>
          <w:rStyle w:val="markedcontent"/>
        </w:rPr>
        <w:t>Określenie warunku:</w:t>
      </w:r>
      <w:r w:rsidRPr="008E6963">
        <w:br/>
      </w:r>
      <w:r w:rsidR="00512883" w:rsidRPr="008E6963">
        <w:rPr>
          <w:rStyle w:val="markedcontent"/>
        </w:rPr>
        <w:t xml:space="preserve">    </w:t>
      </w:r>
      <w:r w:rsidRPr="008E6963">
        <w:rPr>
          <w:rStyle w:val="markedcontent"/>
        </w:rPr>
        <w:t>Zamawiający nie określił wymagań w zakresie powyższego warunku.</w:t>
      </w:r>
      <w:r w:rsidRPr="008E6963">
        <w:br/>
      </w:r>
      <w:r w:rsidRPr="008E6963">
        <w:rPr>
          <w:rStyle w:val="markedcontent"/>
          <w:b/>
        </w:rPr>
        <w:t>3) sytuacji ekonomicznej lub finansowej:</w:t>
      </w:r>
      <w:r w:rsidRPr="008E6963">
        <w:br/>
      </w:r>
      <w:r w:rsidR="00512883" w:rsidRPr="008E6963">
        <w:rPr>
          <w:rStyle w:val="markedcontent"/>
        </w:rPr>
        <w:t xml:space="preserve">   </w:t>
      </w:r>
      <w:r w:rsidRPr="008E6963">
        <w:rPr>
          <w:rStyle w:val="markedcontent"/>
        </w:rPr>
        <w:t>Określenie warunku:</w:t>
      </w:r>
      <w:r w:rsidRPr="008E6963">
        <w:br/>
      </w:r>
      <w:r w:rsidR="00512883" w:rsidRPr="008E6963">
        <w:rPr>
          <w:rStyle w:val="markedcontent"/>
        </w:rPr>
        <w:t xml:space="preserve">   </w:t>
      </w:r>
      <w:r w:rsidRPr="008E6963">
        <w:rPr>
          <w:rStyle w:val="markedcontent"/>
        </w:rPr>
        <w:t>Zamawiający nie określił wymagań w zakresie powyższego warunku.</w:t>
      </w:r>
      <w:r w:rsidRPr="008E6963">
        <w:br/>
      </w:r>
      <w:r w:rsidRPr="008E6963">
        <w:rPr>
          <w:rStyle w:val="markedcontent"/>
          <w:b/>
        </w:rPr>
        <w:t>4) zdolności technicznej lub zawodowej:</w:t>
      </w:r>
      <w:r w:rsidRPr="008E6963">
        <w:br/>
      </w:r>
      <w:r w:rsidR="00512883" w:rsidRPr="008E6963">
        <w:rPr>
          <w:rStyle w:val="markedcontent"/>
        </w:rPr>
        <w:t xml:space="preserve">   </w:t>
      </w:r>
      <w:r w:rsidRPr="008E6963">
        <w:rPr>
          <w:rStyle w:val="markedcontent"/>
        </w:rPr>
        <w:t>Określenie warunku:</w:t>
      </w:r>
      <w:r w:rsidRPr="008E6963">
        <w:br/>
      </w:r>
      <w:r w:rsidR="00512883" w:rsidRPr="008E6963">
        <w:rPr>
          <w:rStyle w:val="markedcontent"/>
        </w:rPr>
        <w:t xml:space="preserve">   </w:t>
      </w:r>
      <w:r w:rsidRPr="008E6963">
        <w:rPr>
          <w:rStyle w:val="markedcontent"/>
        </w:rPr>
        <w:t>Zamawiający nie określił wymagań w zakresie powyższego warunku.</w:t>
      </w:r>
      <w:r w:rsidRPr="008E6963">
        <w:br/>
      </w:r>
      <w:r w:rsidRPr="008E6963">
        <w:rPr>
          <w:rStyle w:val="markedcontent"/>
        </w:rPr>
        <w:t>3. Zamawiający może na każdym etapie postępowania, uznać, że Wykonawca nie posiada</w:t>
      </w:r>
      <w:r w:rsidRPr="008E6963">
        <w:br/>
      </w:r>
      <w:r w:rsidRPr="008E6963">
        <w:rPr>
          <w:rStyle w:val="markedcontent"/>
        </w:rPr>
        <w:t>wymaganych zdolności, jeżeli posiadanie przez wykonawcę sprzecznych interesów, w</w:t>
      </w:r>
      <w:r w:rsidRPr="008E6963">
        <w:br/>
      </w:r>
      <w:r w:rsidRPr="008E6963">
        <w:rPr>
          <w:rStyle w:val="markedcontent"/>
        </w:rPr>
        <w:t>szczególności zaangażowanie zasobów technicznych lub zawodowych wykonawcy w inne</w:t>
      </w:r>
      <w:r w:rsidRPr="008E6963">
        <w:br/>
      </w:r>
      <w:r w:rsidRPr="008E6963">
        <w:rPr>
          <w:rStyle w:val="markedcontent"/>
        </w:rPr>
        <w:t>przedsięwzięcia gospodarcze wykonawcy może mieć negatywny wpływ na realizację zamówienia.</w:t>
      </w:r>
    </w:p>
    <w:p w:rsidR="004A6B0E" w:rsidRDefault="004A6B0E" w:rsidP="004A6B0E">
      <w:pPr>
        <w:widowControl w:val="0"/>
        <w:tabs>
          <w:tab w:val="left" w:pos="421"/>
        </w:tabs>
        <w:rPr>
          <w:rStyle w:val="markedcontent"/>
          <w:b/>
        </w:rPr>
      </w:pPr>
    </w:p>
    <w:p w:rsidR="004A6B0E" w:rsidRDefault="00512883" w:rsidP="004A6B0E">
      <w:pPr>
        <w:widowControl w:val="0"/>
        <w:tabs>
          <w:tab w:val="left" w:pos="421"/>
        </w:tabs>
        <w:jc w:val="center"/>
        <w:rPr>
          <w:b/>
          <w:color w:val="000000"/>
          <w:sz w:val="28"/>
          <w:szCs w:val="28"/>
        </w:rPr>
      </w:pPr>
      <w:r w:rsidRPr="004A6B0E">
        <w:rPr>
          <w:b/>
          <w:color w:val="000000"/>
          <w:sz w:val="28"/>
          <w:szCs w:val="28"/>
        </w:rPr>
        <w:t>Rozdział IX</w:t>
      </w:r>
    </w:p>
    <w:p w:rsidR="004A6B0E" w:rsidRDefault="00512883" w:rsidP="004A6B0E">
      <w:pPr>
        <w:widowControl w:val="0"/>
        <w:tabs>
          <w:tab w:val="left" w:pos="421"/>
        </w:tabs>
        <w:jc w:val="center"/>
        <w:rPr>
          <w:b/>
          <w:color w:val="000000"/>
          <w:sz w:val="28"/>
          <w:szCs w:val="28"/>
        </w:rPr>
      </w:pPr>
      <w:r w:rsidRPr="004A6B0E">
        <w:rPr>
          <w:b/>
          <w:color w:val="000000"/>
          <w:sz w:val="28"/>
          <w:szCs w:val="28"/>
        </w:rPr>
        <w:lastRenderedPageBreak/>
        <w:t>Podstawy wykluczenia z postępowani</w:t>
      </w:r>
      <w:r w:rsidR="004A6B0E">
        <w:rPr>
          <w:b/>
          <w:color w:val="000000"/>
          <w:sz w:val="28"/>
          <w:szCs w:val="28"/>
        </w:rPr>
        <w:t>a</w:t>
      </w:r>
    </w:p>
    <w:p w:rsidR="004A6B0E" w:rsidRDefault="004A6B0E" w:rsidP="004A6B0E">
      <w:pPr>
        <w:widowControl w:val="0"/>
        <w:tabs>
          <w:tab w:val="left" w:pos="421"/>
        </w:tabs>
        <w:jc w:val="center"/>
        <w:rPr>
          <w:b/>
          <w:color w:val="000000"/>
          <w:sz w:val="28"/>
          <w:szCs w:val="28"/>
        </w:rPr>
      </w:pPr>
    </w:p>
    <w:p w:rsidR="00512883" w:rsidRPr="008E6963" w:rsidRDefault="00512883" w:rsidP="004A6B0E">
      <w:pPr>
        <w:widowControl w:val="0"/>
        <w:tabs>
          <w:tab w:val="left" w:pos="421"/>
        </w:tabs>
        <w:rPr>
          <w:rStyle w:val="markedcontent"/>
          <w:b/>
        </w:rPr>
      </w:pPr>
      <w:r w:rsidRPr="008E6963">
        <w:rPr>
          <w:rStyle w:val="markedcontent"/>
        </w:rPr>
        <w:t>Z postępowania o udzielenie zamówienia wyklucza się Wykonawców, w stosunku do których</w:t>
      </w:r>
      <w:r w:rsidRPr="008E6963">
        <w:t xml:space="preserve"> </w:t>
      </w:r>
      <w:r w:rsidRPr="008E6963">
        <w:rPr>
          <w:rStyle w:val="markedcontent"/>
        </w:rPr>
        <w:t>zachodzi którakolwiek z okoliczności wskazanych:</w:t>
      </w:r>
      <w:r w:rsidRPr="008E6963">
        <w:br/>
      </w:r>
      <w:r w:rsidRPr="008E6963">
        <w:rPr>
          <w:rStyle w:val="markedcontent"/>
        </w:rPr>
        <w:t>1) w art. 108 ust. 1 PZP;</w:t>
      </w:r>
      <w:r w:rsidRPr="008E6963">
        <w:br/>
      </w:r>
      <w:r w:rsidRPr="008E6963">
        <w:rPr>
          <w:rStyle w:val="markedcontent"/>
        </w:rPr>
        <w:t>2) w art. 109 ust. 1 pkt. 4, 5, 7 PZP, tj.:</w:t>
      </w:r>
      <w:r w:rsidRPr="008E6963">
        <w:br/>
      </w:r>
      <w:r w:rsidRPr="008E6963">
        <w:rPr>
          <w:rStyle w:val="markedcontent"/>
        </w:rPr>
        <w:t>a) w stosunku do którego otwarto likwidację, ogłoszono upadłość, którego aktywami</w:t>
      </w:r>
      <w:r w:rsidRPr="008E6963">
        <w:br/>
      </w:r>
      <w:r w:rsidRPr="008E6963">
        <w:rPr>
          <w:rStyle w:val="markedcontent"/>
        </w:rPr>
        <w:t>zarządza likwidator lub sąd, zawarł układ z wierzycielami, którego działalność</w:t>
      </w:r>
      <w:r w:rsidRPr="008E6963">
        <w:br/>
      </w:r>
      <w:r w:rsidRPr="008E6963">
        <w:rPr>
          <w:rStyle w:val="markedcontent"/>
        </w:rPr>
        <w:t>gospodarcza jest zawieszona albo znajduje się on w innej tego rodzaju sytuacji</w:t>
      </w:r>
      <w:r w:rsidRPr="008E6963">
        <w:br/>
      </w:r>
      <w:r w:rsidRPr="008E6963">
        <w:rPr>
          <w:rStyle w:val="markedcontent"/>
        </w:rPr>
        <w:t>wynikającej z podobnej procedury przewidzianej w przepisach miejsca wszczęcia tej</w:t>
      </w:r>
      <w:r w:rsidRPr="008E6963">
        <w:br/>
      </w:r>
      <w:r w:rsidRPr="008E6963">
        <w:rPr>
          <w:rStyle w:val="markedcontent"/>
        </w:rPr>
        <w:t>procedury;</w:t>
      </w:r>
      <w:r w:rsidRPr="008E6963">
        <w:br/>
      </w:r>
      <w:r w:rsidRPr="008E6963">
        <w:rPr>
          <w:rStyle w:val="markedcontent"/>
        </w:rPr>
        <w:t>b) który w sposób zawiniony poważnie naruszył obowiązki zawodowe, co podważa jego</w:t>
      </w:r>
      <w:r w:rsidRPr="008E6963">
        <w:br/>
      </w:r>
      <w:r w:rsidRPr="008E6963">
        <w:rPr>
          <w:rStyle w:val="markedcontent"/>
        </w:rPr>
        <w:t>uczciwość, w szczególności gdy Wykonawca w wyniku zamierzonego działania lub</w:t>
      </w:r>
      <w:r w:rsidRPr="008E6963">
        <w:br/>
      </w:r>
      <w:r w:rsidRPr="008E6963">
        <w:rPr>
          <w:rStyle w:val="markedcontent"/>
        </w:rPr>
        <w:t>rażącego niedbalstwa nie wykonał lub nienależycie wykonał zamówienie, co</w:t>
      </w:r>
      <w:r w:rsidRPr="008E6963">
        <w:br/>
      </w:r>
      <w:r w:rsidRPr="008E6963">
        <w:rPr>
          <w:rStyle w:val="markedcontent"/>
        </w:rPr>
        <w:t>zamawiający jest w stanie wykazać za pomocą stosownych dowodów;</w:t>
      </w:r>
      <w:r w:rsidRPr="008E6963">
        <w:br/>
      </w:r>
      <w:r w:rsidRPr="008E6963">
        <w:rPr>
          <w:rStyle w:val="markedcontent"/>
        </w:rPr>
        <w:t>c) który z przyczyn leżących po jego stronie, w znacznym stopniu lub zakresie nie wykonał</w:t>
      </w:r>
      <w:r w:rsidRPr="008E6963">
        <w:br/>
      </w:r>
      <w:r w:rsidRPr="008E6963">
        <w:rPr>
          <w:rStyle w:val="markedcontent"/>
        </w:rPr>
        <w:t>lub nienależycie wykonał albo długotrwale nienależycie wykonywał istotne zobowiązanie</w:t>
      </w:r>
      <w:r w:rsidRPr="008E6963">
        <w:br/>
      </w:r>
      <w:r w:rsidRPr="008E6963">
        <w:rPr>
          <w:rStyle w:val="markedcontent"/>
        </w:rPr>
        <w:t>wynikające z wcześniejszej umowy w sprawie zamówienia publicznego lub umowy</w:t>
      </w:r>
      <w:r w:rsidRPr="008E6963">
        <w:br/>
      </w:r>
      <w:r w:rsidRPr="008E6963">
        <w:rPr>
          <w:rStyle w:val="markedcontent"/>
        </w:rPr>
        <w:t>koncesji, co doprowadziło do wypowiedzenia lub odstąpienia od umowy, odszkodowania,</w:t>
      </w:r>
      <w:r w:rsidRPr="008E6963">
        <w:br/>
      </w:r>
      <w:r w:rsidRPr="008E6963">
        <w:rPr>
          <w:rStyle w:val="markedcontent"/>
        </w:rPr>
        <w:t>wykonania zastępczego lub realizacji uprawnień z tytułu rękojmi za wady;</w:t>
      </w:r>
      <w:r w:rsidRPr="008E6963">
        <w:br/>
      </w:r>
      <w:r w:rsidRPr="008E6963">
        <w:rPr>
          <w:rStyle w:val="markedcontent"/>
        </w:rPr>
        <w:t>2. Wykluczenie Wykonawcy następuje zgodnie z art. 111 PZP</w:t>
      </w:r>
    </w:p>
    <w:p w:rsidR="00512883" w:rsidRPr="008E6963" w:rsidRDefault="00512883" w:rsidP="0011381C">
      <w:pPr>
        <w:widowControl w:val="0"/>
        <w:tabs>
          <w:tab w:val="left" w:pos="421"/>
        </w:tabs>
        <w:rPr>
          <w:rStyle w:val="markedcontent"/>
        </w:rPr>
      </w:pPr>
    </w:p>
    <w:p w:rsidR="0054231C" w:rsidRPr="008E6963" w:rsidRDefault="0054231C" w:rsidP="0011381C">
      <w:pPr>
        <w:widowControl w:val="0"/>
        <w:tabs>
          <w:tab w:val="left" w:pos="421"/>
        </w:tabs>
        <w:rPr>
          <w:b/>
          <w:color w:val="000000"/>
        </w:rPr>
      </w:pPr>
    </w:p>
    <w:p w:rsidR="00C25CCE" w:rsidRPr="008E6963" w:rsidRDefault="00325900" w:rsidP="0011381C">
      <w:pPr>
        <w:widowControl w:val="0"/>
        <w:tabs>
          <w:tab w:val="left" w:pos="421"/>
        </w:tabs>
        <w:jc w:val="center"/>
        <w:rPr>
          <w:b/>
          <w:color w:val="000000"/>
          <w:sz w:val="28"/>
          <w:szCs w:val="28"/>
        </w:rPr>
      </w:pPr>
      <w:r w:rsidRPr="008E6963">
        <w:rPr>
          <w:b/>
          <w:color w:val="000000"/>
          <w:sz w:val="28"/>
          <w:szCs w:val="28"/>
        </w:rPr>
        <w:t>Rozdział X</w:t>
      </w:r>
    </w:p>
    <w:p w:rsidR="000B4D11" w:rsidRPr="008E6963" w:rsidRDefault="00832F52" w:rsidP="000D4D63">
      <w:pPr>
        <w:widowControl w:val="0"/>
        <w:tabs>
          <w:tab w:val="left" w:pos="421"/>
        </w:tabs>
        <w:spacing w:after="166"/>
        <w:jc w:val="center"/>
        <w:rPr>
          <w:b/>
          <w:sz w:val="28"/>
          <w:szCs w:val="28"/>
        </w:rPr>
      </w:pPr>
      <w:r w:rsidRPr="008E6963">
        <w:rPr>
          <w:b/>
          <w:color w:val="000000"/>
          <w:sz w:val="28"/>
          <w:szCs w:val="28"/>
        </w:rPr>
        <w:t xml:space="preserve">Podmiotowe </w:t>
      </w:r>
      <w:r w:rsidR="000B4D11" w:rsidRPr="008E6963">
        <w:rPr>
          <w:b/>
          <w:color w:val="000000"/>
          <w:sz w:val="28"/>
          <w:szCs w:val="28"/>
        </w:rPr>
        <w:t xml:space="preserve">środki dowodowe. </w:t>
      </w:r>
      <w:r w:rsidR="000D4D63" w:rsidRPr="008E6963">
        <w:rPr>
          <w:rStyle w:val="markedcontent"/>
          <w:b/>
          <w:sz w:val="28"/>
          <w:szCs w:val="28"/>
        </w:rPr>
        <w:t>Oświadczenia i dokumenty,</w:t>
      </w:r>
      <w:r w:rsidR="000D4D63" w:rsidRPr="008E6963">
        <w:rPr>
          <w:b/>
          <w:sz w:val="28"/>
          <w:szCs w:val="28"/>
        </w:rPr>
        <w:br/>
      </w:r>
      <w:r w:rsidR="000D4D63" w:rsidRPr="008E6963">
        <w:rPr>
          <w:rStyle w:val="markedcontent"/>
          <w:b/>
          <w:sz w:val="28"/>
          <w:szCs w:val="28"/>
        </w:rPr>
        <w:t>jakie zobowiązani są dostarczyć Wykonawcy w celu</w:t>
      </w:r>
      <w:r w:rsidR="000D4D63" w:rsidRPr="008E6963">
        <w:rPr>
          <w:b/>
          <w:sz w:val="28"/>
          <w:szCs w:val="28"/>
        </w:rPr>
        <w:br/>
      </w:r>
      <w:r w:rsidR="000D4D63" w:rsidRPr="008E6963">
        <w:rPr>
          <w:rStyle w:val="markedcontent"/>
          <w:b/>
          <w:sz w:val="28"/>
          <w:szCs w:val="28"/>
        </w:rPr>
        <w:t>potwierdzenia spełniania warunków udziału w postępowaniu</w:t>
      </w:r>
      <w:r w:rsidR="000D4D63" w:rsidRPr="008E6963">
        <w:rPr>
          <w:b/>
          <w:sz w:val="28"/>
          <w:szCs w:val="28"/>
        </w:rPr>
        <w:br/>
      </w:r>
      <w:r w:rsidR="000D4D63" w:rsidRPr="008E6963">
        <w:rPr>
          <w:rStyle w:val="markedcontent"/>
          <w:b/>
          <w:sz w:val="28"/>
          <w:szCs w:val="28"/>
        </w:rPr>
        <w:t>oraz wykazania braku podstaw wykluczenia</w:t>
      </w:r>
    </w:p>
    <w:p w:rsidR="00BB3DE4" w:rsidRDefault="00B41E4B" w:rsidP="00143519">
      <w:pPr>
        <w:rPr>
          <w:rStyle w:val="markedcontent"/>
          <w:b/>
        </w:rPr>
      </w:pPr>
      <w:bookmarkStart w:id="6" w:name="bookmark23"/>
      <w:r w:rsidRPr="008E6963">
        <w:br/>
      </w:r>
      <w:r w:rsidRPr="008E6963">
        <w:rPr>
          <w:rStyle w:val="markedcontent"/>
        </w:rPr>
        <w:t>1. Do oferty Wykonawca zobowiązany jest dołączyć aktualne na dzień składania ofert oświadczenie o</w:t>
      </w:r>
      <w:r w:rsidR="00616781" w:rsidRPr="008E6963">
        <w:t xml:space="preserve"> </w:t>
      </w:r>
      <w:r w:rsidRPr="008E6963">
        <w:rPr>
          <w:rStyle w:val="markedcontent"/>
        </w:rPr>
        <w:t xml:space="preserve">spełnianiu warunków udziału w postępowaniu oraz o braku podstaw do wykluczenia z postępowania– zgodnie z </w:t>
      </w:r>
      <w:r w:rsidRPr="008E6963">
        <w:rPr>
          <w:rStyle w:val="markedcontent"/>
          <w:b/>
        </w:rPr>
        <w:t>Załączni</w:t>
      </w:r>
      <w:r w:rsidR="00267122">
        <w:rPr>
          <w:rStyle w:val="markedcontent"/>
          <w:b/>
        </w:rPr>
        <w:t>kiem nr 2 do SWZ,</w:t>
      </w:r>
    </w:p>
    <w:p w:rsidR="00143519" w:rsidRPr="008E6963" w:rsidRDefault="00B41E4B" w:rsidP="00143519">
      <w:r w:rsidRPr="008E6963">
        <w:rPr>
          <w:rStyle w:val="markedcontent"/>
        </w:rPr>
        <w:t>2. Informacje zawarte w oświadczeniu, o którym mowa w pkt 1 stanowią wstępne potwierdzenie, że</w:t>
      </w:r>
      <w:r w:rsidR="00616781" w:rsidRPr="008E6963">
        <w:t xml:space="preserve"> </w:t>
      </w:r>
      <w:r w:rsidRPr="008E6963">
        <w:rPr>
          <w:rStyle w:val="markedcontent"/>
        </w:rPr>
        <w:t>Wykonawca nie podlega wykluczeniu oraz spełnia warunki udziału w postępowaniu.</w:t>
      </w:r>
      <w:r w:rsidRPr="008E6963">
        <w:br/>
      </w:r>
      <w:r w:rsidRPr="008E6963">
        <w:rPr>
          <w:rStyle w:val="markedcontent"/>
        </w:rPr>
        <w:t>3. Zamawiający wzywa wykonawcę, którego oferta została najwyżej oceniona, do złożenia w</w:t>
      </w:r>
      <w:r w:rsidRPr="008E6963">
        <w:br/>
      </w:r>
      <w:r w:rsidRPr="008E6963">
        <w:rPr>
          <w:rStyle w:val="markedcontent"/>
        </w:rPr>
        <w:t>wyznaczonym terminie, nie krótszym niż 5 dni od dnia wezwania, podmiotowych środków</w:t>
      </w:r>
      <w:r w:rsidRPr="008E6963">
        <w:br/>
      </w:r>
      <w:r w:rsidRPr="008E6963">
        <w:rPr>
          <w:rStyle w:val="markedcontent"/>
        </w:rPr>
        <w:t>dowodowych, jeżeli wymagał ich złożenia w ogłoszeniu o zamówieniu lub dokumentach</w:t>
      </w:r>
      <w:r w:rsidRPr="008E6963">
        <w:br/>
      </w:r>
      <w:r w:rsidRPr="008E6963">
        <w:rPr>
          <w:rStyle w:val="markedcontent"/>
        </w:rPr>
        <w:t>zamówienia, aktualnych na dzień złożenia podmiotowych środków dowodowych.</w:t>
      </w:r>
      <w:r w:rsidRPr="008E6963">
        <w:br/>
      </w:r>
      <w:r w:rsidRPr="008E6963">
        <w:rPr>
          <w:rStyle w:val="markedcontent"/>
        </w:rPr>
        <w:t>4</w:t>
      </w:r>
      <w:r w:rsidRPr="008E6963">
        <w:rPr>
          <w:rStyle w:val="markedcontent"/>
          <w:b/>
        </w:rPr>
        <w:t>. Podmiotowe środki dowodowe wymagane od wykonawcy obejmują:</w:t>
      </w:r>
      <w:r w:rsidRPr="008E6963">
        <w:br/>
      </w:r>
      <w:r w:rsidR="00E16347">
        <w:rPr>
          <w:rStyle w:val="markedcontent"/>
        </w:rPr>
        <w:t>1</w:t>
      </w:r>
      <w:r w:rsidRPr="008E6963">
        <w:rPr>
          <w:rStyle w:val="markedcontent"/>
        </w:rPr>
        <w:t>) Odpis lub informacja z Krajowego Rejestru Sądowego lub z Centralnej Ewidencji i Informacji o</w:t>
      </w:r>
      <w:r w:rsidR="009D6211" w:rsidRPr="008E6963">
        <w:t xml:space="preserve"> </w:t>
      </w:r>
      <w:r w:rsidRPr="008E6963">
        <w:rPr>
          <w:rStyle w:val="markedcontent"/>
        </w:rPr>
        <w:t>Działalności Gospodarczej, w zakresie art. 109 ust. 1 pkt 4 ustawy, sporządzonych nie</w:t>
      </w:r>
      <w:r w:rsidR="009D6211" w:rsidRPr="008E6963">
        <w:t xml:space="preserve"> </w:t>
      </w:r>
      <w:r w:rsidRPr="008E6963">
        <w:rPr>
          <w:rStyle w:val="markedcontent"/>
        </w:rPr>
        <w:t>wcześniej niż 3 miesiące przed jej złożeniem, jeżeli odrębne przepisy wymagają wpisu do</w:t>
      </w:r>
      <w:r w:rsidR="009D6211" w:rsidRPr="008E6963">
        <w:t xml:space="preserve"> </w:t>
      </w:r>
      <w:r w:rsidRPr="008E6963">
        <w:rPr>
          <w:rStyle w:val="markedcontent"/>
        </w:rPr>
        <w:t>rejestru lub ewidencji;</w:t>
      </w:r>
      <w:r w:rsidRPr="008E6963">
        <w:br/>
      </w:r>
      <w:r w:rsidRPr="008E6963">
        <w:rPr>
          <w:rStyle w:val="markedcontent"/>
        </w:rPr>
        <w:t>5. Jeżeli Wykonawca ma siedzibę lub miejsce zamieszkania poza terytorium Rzeczypospolitej</w:t>
      </w:r>
      <w:r w:rsidRPr="008E6963">
        <w:br/>
      </w:r>
      <w:r w:rsidRPr="008E6963">
        <w:rPr>
          <w:rStyle w:val="markedcontent"/>
        </w:rPr>
        <w:t>Polskiej, zamiast dokumentu, o których mowa w ust. 3 pkt 2, składa dokument lub dokumenty</w:t>
      </w:r>
      <w:r w:rsidRPr="008E6963">
        <w:br/>
      </w:r>
      <w:r w:rsidRPr="008E6963">
        <w:rPr>
          <w:rStyle w:val="markedcontent"/>
        </w:rPr>
        <w:t>wystawione w kraju, w którym Wykonawca ma siedzibę lub miejsce zamieszkania, potwierdzające</w:t>
      </w:r>
      <w:r w:rsidR="00512883" w:rsidRPr="008E6963">
        <w:t xml:space="preserve"> </w:t>
      </w:r>
      <w:r w:rsidRPr="008E6963">
        <w:rPr>
          <w:rStyle w:val="markedcontent"/>
        </w:rPr>
        <w:t xml:space="preserve">odpowiednio, że nie otwarto jego likwidacji ani nie ogłoszono upadłości. </w:t>
      </w:r>
      <w:r w:rsidRPr="008E6963">
        <w:rPr>
          <w:rStyle w:val="markedcontent"/>
        </w:rPr>
        <w:lastRenderedPageBreak/>
        <w:t>Dokument, o którym mowa</w:t>
      </w:r>
      <w:r w:rsidR="00512883" w:rsidRPr="008E6963">
        <w:t xml:space="preserve"> </w:t>
      </w:r>
      <w:r w:rsidRPr="008E6963">
        <w:rPr>
          <w:rStyle w:val="markedcontent"/>
        </w:rPr>
        <w:t>powyżej, powinien być wystawiony nie wcześniej niż 3 miesiące przed upływem terminu składania</w:t>
      </w:r>
      <w:r w:rsidR="00512883" w:rsidRPr="008E6963">
        <w:t xml:space="preserve"> </w:t>
      </w:r>
      <w:r w:rsidRPr="008E6963">
        <w:rPr>
          <w:rStyle w:val="markedcontent"/>
        </w:rPr>
        <w:t>ofert.</w:t>
      </w:r>
      <w:r w:rsidRPr="008E6963">
        <w:br/>
      </w:r>
      <w:r w:rsidRPr="008E6963">
        <w:rPr>
          <w:rStyle w:val="markedcontent"/>
        </w:rPr>
        <w:t>6. Jeżeli w kraju, w którym Wykonawca ma siedzibę lub miejsce zamieszkania, nie wydaje się</w:t>
      </w:r>
      <w:r w:rsidR="00512883" w:rsidRPr="008E6963">
        <w:t xml:space="preserve"> </w:t>
      </w:r>
      <w:r w:rsidRPr="008E6963">
        <w:rPr>
          <w:rStyle w:val="markedcontent"/>
        </w:rPr>
        <w:t>dokumentów, o których mowa w ust. 4 pkt 2, zastępuje się je w całości lub części dokumentem</w:t>
      </w:r>
      <w:r w:rsidR="00512883" w:rsidRPr="008E6963">
        <w:t xml:space="preserve"> </w:t>
      </w:r>
      <w:r w:rsidRPr="008E6963">
        <w:rPr>
          <w:rStyle w:val="markedcontent"/>
        </w:rPr>
        <w:t>zawierającym odpowiednio oświadczenie Wykonawcy, ze wskazaniem osoby albo osób</w:t>
      </w:r>
      <w:r w:rsidR="00512883" w:rsidRPr="008E6963">
        <w:t xml:space="preserve"> </w:t>
      </w:r>
      <w:r w:rsidRPr="008E6963">
        <w:rPr>
          <w:rStyle w:val="markedcontent"/>
        </w:rPr>
        <w:t>uprawnionych do jego reprezentacji, złożone przed notariuszem lub przed organem sądowym,</w:t>
      </w:r>
      <w:r w:rsidR="00512883" w:rsidRPr="008E6963">
        <w:t xml:space="preserve"> </w:t>
      </w:r>
      <w:r w:rsidRPr="008E6963">
        <w:rPr>
          <w:rStyle w:val="markedcontent"/>
        </w:rPr>
        <w:t>administracyjnym albo organem samorządu zawodowego lub gospodarczego właściwym ze</w:t>
      </w:r>
      <w:r w:rsidR="00512883" w:rsidRPr="008E6963">
        <w:t xml:space="preserve"> </w:t>
      </w:r>
      <w:r w:rsidRPr="008E6963">
        <w:rPr>
          <w:rStyle w:val="markedcontent"/>
        </w:rPr>
        <w:t>względu na siedzibę lub miejsce zamieszkania Wykonawcy.</w:t>
      </w:r>
      <w:r w:rsidRPr="008E6963">
        <w:br/>
      </w:r>
      <w:r w:rsidRPr="008E6963">
        <w:rPr>
          <w:rStyle w:val="markedcontent"/>
        </w:rPr>
        <w:t>7. Wykonawca nie jest zobowiązany do złożenia podmiotowych środków dowodowych, które</w:t>
      </w:r>
      <w:r w:rsidRPr="008E6963">
        <w:br/>
      </w:r>
      <w:r w:rsidRPr="008E6963">
        <w:rPr>
          <w:rStyle w:val="markedcontent"/>
        </w:rPr>
        <w:t>zamawiający posiada, jeżeli Wykonawca wskaże te środki oraz potwierdzi ich prawidłowość i</w:t>
      </w:r>
      <w:r w:rsidRPr="008E6963">
        <w:br/>
      </w:r>
      <w:r w:rsidRPr="008E6963">
        <w:rPr>
          <w:rStyle w:val="markedcontent"/>
        </w:rPr>
        <w:t>aktualność.</w:t>
      </w:r>
      <w:r w:rsidRPr="008E6963">
        <w:br/>
      </w:r>
      <w:r w:rsidRPr="008E6963">
        <w:rPr>
          <w:rStyle w:val="markedcontent"/>
        </w:rPr>
        <w:t>8. W zakresie nieuregulowanym ustawą PZP lub niniejszą SWZ do oświadczeń i dokumentów</w:t>
      </w:r>
      <w:r w:rsidR="00512883" w:rsidRPr="008E6963">
        <w:t xml:space="preserve"> </w:t>
      </w:r>
      <w:r w:rsidRPr="008E6963">
        <w:rPr>
          <w:rStyle w:val="markedcontent"/>
        </w:rPr>
        <w:t>składanych przez Wykonawcę w postępowaniu zastosowanie mają w szczególności przepisy</w:t>
      </w:r>
      <w:r w:rsidR="00512883" w:rsidRPr="008E6963">
        <w:t xml:space="preserve"> </w:t>
      </w:r>
      <w:r w:rsidRPr="008E6963">
        <w:rPr>
          <w:rStyle w:val="markedcontent"/>
        </w:rPr>
        <w:t>rozporządzenia Ministra Rozwoju Pracy i Technologii z dnia 23 grudnia 2020 r. w sprawie</w:t>
      </w:r>
      <w:r w:rsidR="00512883" w:rsidRPr="008E6963">
        <w:t xml:space="preserve"> </w:t>
      </w:r>
      <w:r w:rsidRPr="008E6963">
        <w:rPr>
          <w:rStyle w:val="markedcontent"/>
        </w:rPr>
        <w:t>podmiotowych środków dowodowych oraz innych dokumentów lub oświadczeń, jakich może</w:t>
      </w:r>
      <w:r w:rsidR="00512883" w:rsidRPr="008E6963">
        <w:t xml:space="preserve"> </w:t>
      </w:r>
      <w:r w:rsidRPr="008E6963">
        <w:rPr>
          <w:rStyle w:val="markedcontent"/>
        </w:rPr>
        <w:t>żądać zamawiający od wykonawcy oraz rozporządzenia Prezesa Rady Ministrów z dnia 30</w:t>
      </w:r>
      <w:r w:rsidR="00512883" w:rsidRPr="008E6963">
        <w:t xml:space="preserve"> </w:t>
      </w:r>
      <w:r w:rsidRPr="008E6963">
        <w:rPr>
          <w:rStyle w:val="markedcontent"/>
        </w:rPr>
        <w:t>grudnia 2020 r. w sprawie sposobu sporządzania i przekazywania informacji oraz wymagań</w:t>
      </w:r>
      <w:bookmarkEnd w:id="6"/>
      <w:r w:rsidRPr="008E6963">
        <w:rPr>
          <w:rStyle w:val="markedcontent"/>
        </w:rPr>
        <w:t xml:space="preserve"> technicznych dla dokumentów elektronicznych oraz środków komunikacji elektronicznej w</w:t>
      </w:r>
      <w:r w:rsidR="00512883" w:rsidRPr="008E6963">
        <w:t xml:space="preserve"> </w:t>
      </w:r>
      <w:r w:rsidRPr="008E6963">
        <w:rPr>
          <w:rStyle w:val="markedcontent"/>
        </w:rPr>
        <w:t>postępowaniu o udzielenie zamówienia publicznego lub konkursie (</w:t>
      </w:r>
      <w:proofErr w:type="spellStart"/>
      <w:r w:rsidRPr="008E6963">
        <w:rPr>
          <w:rStyle w:val="markedcontent"/>
        </w:rPr>
        <w:t>Dz.U</w:t>
      </w:r>
      <w:proofErr w:type="spellEnd"/>
      <w:r w:rsidRPr="008E6963">
        <w:rPr>
          <w:rStyle w:val="markedcontent"/>
        </w:rPr>
        <w:t>. 2020 r. Poz. 2452).</w:t>
      </w:r>
    </w:p>
    <w:p w:rsidR="00B41E4B" w:rsidRPr="008E6963" w:rsidRDefault="00B41E4B" w:rsidP="009D6211">
      <w:pPr>
        <w:jc w:val="center"/>
        <w:rPr>
          <w:sz w:val="28"/>
          <w:szCs w:val="28"/>
        </w:rPr>
      </w:pPr>
    </w:p>
    <w:p w:rsidR="00C136DA" w:rsidRPr="008E6963" w:rsidRDefault="00512883" w:rsidP="009D6211">
      <w:pPr>
        <w:jc w:val="center"/>
        <w:rPr>
          <w:rStyle w:val="markedcontent"/>
          <w:b/>
          <w:sz w:val="28"/>
          <w:szCs w:val="28"/>
        </w:rPr>
      </w:pPr>
      <w:r w:rsidRPr="008E6963">
        <w:rPr>
          <w:b/>
          <w:color w:val="000000"/>
          <w:sz w:val="28"/>
          <w:szCs w:val="28"/>
        </w:rPr>
        <w:t>Rozdział</w:t>
      </w:r>
      <w:r w:rsidRPr="008E6963">
        <w:rPr>
          <w:rStyle w:val="markedcontent"/>
          <w:b/>
          <w:sz w:val="28"/>
          <w:szCs w:val="28"/>
        </w:rPr>
        <w:t xml:space="preserve"> </w:t>
      </w:r>
      <w:r w:rsidR="00C136DA" w:rsidRPr="008E6963">
        <w:rPr>
          <w:rStyle w:val="markedcontent"/>
          <w:b/>
          <w:sz w:val="28"/>
          <w:szCs w:val="28"/>
        </w:rPr>
        <w:t>X</w:t>
      </w:r>
      <w:r w:rsidRPr="008E6963">
        <w:rPr>
          <w:rStyle w:val="markedcontent"/>
          <w:b/>
          <w:sz w:val="28"/>
          <w:szCs w:val="28"/>
        </w:rPr>
        <w:t>I</w:t>
      </w:r>
    </w:p>
    <w:p w:rsidR="00A52C2D" w:rsidRPr="008E6963" w:rsidRDefault="00B41E4B" w:rsidP="009D6211">
      <w:pPr>
        <w:jc w:val="center"/>
        <w:rPr>
          <w:rStyle w:val="markedcontent"/>
          <w:b/>
          <w:sz w:val="28"/>
          <w:szCs w:val="28"/>
        </w:rPr>
      </w:pPr>
      <w:r w:rsidRPr="008E6963">
        <w:rPr>
          <w:rStyle w:val="markedcontent"/>
          <w:b/>
          <w:sz w:val="28"/>
          <w:szCs w:val="28"/>
        </w:rPr>
        <w:t xml:space="preserve"> Poleganie na zasobach innych podmiotów</w:t>
      </w:r>
    </w:p>
    <w:p w:rsidR="00867B2C" w:rsidRDefault="00B41E4B" w:rsidP="00B41E4B">
      <w:pPr>
        <w:rPr>
          <w:rStyle w:val="markedcontent"/>
        </w:rPr>
      </w:pPr>
      <w:r w:rsidRPr="008E6963">
        <w:br/>
      </w:r>
      <w:r w:rsidRPr="008E6963">
        <w:rPr>
          <w:rStyle w:val="markedcontent"/>
        </w:rPr>
        <w:t>1. Wykonawca może w celu potwierdzenia spełniania warunków udziału w polegać na zdolnościach</w:t>
      </w:r>
      <w:r w:rsidR="00C136DA" w:rsidRPr="008E6963">
        <w:t xml:space="preserve"> </w:t>
      </w:r>
      <w:r w:rsidRPr="008E6963">
        <w:rPr>
          <w:rStyle w:val="markedcontent"/>
        </w:rPr>
        <w:t>technicznych lub zawodowych podmiotów udostępniających zasoby, niezależnie od charakteru</w:t>
      </w:r>
      <w:r w:rsidR="00C136DA" w:rsidRPr="008E6963">
        <w:t xml:space="preserve"> </w:t>
      </w:r>
      <w:r w:rsidRPr="008E6963">
        <w:rPr>
          <w:rStyle w:val="markedcontent"/>
        </w:rPr>
        <w:t>prawnego łączących go z nimi stosunków prawnych.</w:t>
      </w:r>
      <w:r w:rsidRPr="008E6963">
        <w:br/>
      </w:r>
      <w:r w:rsidRPr="008E6963">
        <w:rPr>
          <w:rStyle w:val="markedcontent"/>
        </w:rPr>
        <w:t>2. W odniesieniu do warunków dotyczących doświadczenia, wykonawcy mogą polegać na</w:t>
      </w:r>
      <w:r w:rsidRPr="008E6963">
        <w:br/>
      </w:r>
      <w:r w:rsidRPr="008E6963">
        <w:rPr>
          <w:rStyle w:val="markedcontent"/>
        </w:rPr>
        <w:t>zdolnościach podmiotów udostępniających zasoby, jeśli podmioty te wykonają świadczenie do</w:t>
      </w:r>
      <w:r w:rsidR="00C136DA" w:rsidRPr="008E6963">
        <w:t xml:space="preserve"> </w:t>
      </w:r>
      <w:r w:rsidRPr="008E6963">
        <w:rPr>
          <w:rStyle w:val="markedcontent"/>
        </w:rPr>
        <w:t>realizacji którego te zdolności są wymagane.</w:t>
      </w:r>
    </w:p>
    <w:p w:rsidR="00B41E4B" w:rsidRPr="008E6963" w:rsidRDefault="00867B2C" w:rsidP="00B41E4B">
      <w:pPr>
        <w:rPr>
          <w:rStyle w:val="markedcontent"/>
        </w:rPr>
      </w:pPr>
      <w:r>
        <w:t>3</w:t>
      </w:r>
      <w:r w:rsidR="00B41E4B" w:rsidRPr="007B63BA">
        <w:rPr>
          <w:rStyle w:val="markedcontent"/>
        </w:rPr>
        <w:t>. Zamawiający ocenia, czy</w:t>
      </w:r>
      <w:r w:rsidR="00B41E4B" w:rsidRPr="008E6963">
        <w:rPr>
          <w:rStyle w:val="markedcontent"/>
        </w:rPr>
        <w:t xml:space="preserve"> udostępniane wykonawcy przez podmioty udostępniające zasoby</w:t>
      </w:r>
      <w:r w:rsidR="00B41E4B" w:rsidRPr="008E6963">
        <w:br/>
      </w:r>
      <w:r w:rsidR="00B41E4B" w:rsidRPr="008E6963">
        <w:rPr>
          <w:rStyle w:val="markedcontent"/>
        </w:rPr>
        <w:t>zdolności techniczne lub zawodowe, pozwalają na wykazanie przez wykonawcę spełniania</w:t>
      </w:r>
      <w:r w:rsidR="00B41E4B" w:rsidRPr="008E6963">
        <w:br/>
      </w:r>
      <w:r w:rsidR="00B41E4B" w:rsidRPr="008E6963">
        <w:rPr>
          <w:rStyle w:val="markedcontent"/>
        </w:rPr>
        <w:t>warunków udziału w postępowaniu, a także bada, czy nie zachodzą wobec tego podmiotu</w:t>
      </w:r>
      <w:r w:rsidR="00B41E4B" w:rsidRPr="008E6963">
        <w:br/>
      </w:r>
      <w:r w:rsidR="00B41E4B" w:rsidRPr="008E6963">
        <w:rPr>
          <w:rStyle w:val="markedcontent"/>
        </w:rPr>
        <w:t>podstawy wykluczenia, które zostały przewidziane względem wykonawcy.</w:t>
      </w:r>
      <w:r w:rsidR="00B41E4B" w:rsidRPr="008E6963">
        <w:br/>
      </w:r>
      <w:r>
        <w:rPr>
          <w:rStyle w:val="markedcontent"/>
        </w:rPr>
        <w:t>4</w:t>
      </w:r>
      <w:r w:rsidR="00B41E4B" w:rsidRPr="008E6963">
        <w:rPr>
          <w:rStyle w:val="markedcontent"/>
        </w:rPr>
        <w:t>. Jeżeli zdolności techniczne lub zawodowe podmiotu udostępniającego zasoby nie potwierdzają</w:t>
      </w:r>
      <w:r w:rsidR="00512883" w:rsidRPr="008E6963">
        <w:t xml:space="preserve"> </w:t>
      </w:r>
      <w:r w:rsidR="00B41E4B" w:rsidRPr="008E6963">
        <w:rPr>
          <w:rStyle w:val="markedcontent"/>
        </w:rPr>
        <w:t>spełniania przez wykonawcę warunków udziału w postępowaniu lub zachodzą wobec tego</w:t>
      </w:r>
      <w:r w:rsidR="00512883" w:rsidRPr="008E6963">
        <w:t xml:space="preserve"> </w:t>
      </w:r>
      <w:r w:rsidR="00B41E4B" w:rsidRPr="008E6963">
        <w:rPr>
          <w:rStyle w:val="markedcontent"/>
        </w:rPr>
        <w:t>podmiotu podstawy wykluczenia, zamawiający żąda, aby Wykonawca w terminie określonym</w:t>
      </w:r>
      <w:r w:rsidR="00512883" w:rsidRPr="008E6963">
        <w:t xml:space="preserve"> </w:t>
      </w:r>
      <w:r w:rsidR="00B41E4B" w:rsidRPr="008E6963">
        <w:rPr>
          <w:rStyle w:val="markedcontent"/>
        </w:rPr>
        <w:t>przez zamawiającego zastąpił ten podmiot innym podmiotem lub podmiotami albo wykazał, że</w:t>
      </w:r>
      <w:r w:rsidR="00512883" w:rsidRPr="008E6963">
        <w:t xml:space="preserve"> </w:t>
      </w:r>
      <w:r w:rsidR="00B41E4B" w:rsidRPr="008E6963">
        <w:rPr>
          <w:rStyle w:val="markedcontent"/>
        </w:rPr>
        <w:t>samodzielnie spełnia warunki udziału w postępowaniu.</w:t>
      </w:r>
      <w:r w:rsidR="00B41E4B" w:rsidRPr="008E6963">
        <w:br/>
      </w:r>
      <w:r>
        <w:rPr>
          <w:rStyle w:val="markedcontent"/>
        </w:rPr>
        <w:t>5</w:t>
      </w:r>
      <w:r w:rsidR="00B41E4B" w:rsidRPr="008E6963">
        <w:rPr>
          <w:rStyle w:val="markedcontent"/>
        </w:rPr>
        <w:t>. UWAGA: Wykonawca nie może, po upływie terminu składania ofert, powoływać się na zdolności</w:t>
      </w:r>
      <w:r w:rsidR="00C136DA" w:rsidRPr="008E6963">
        <w:t xml:space="preserve"> </w:t>
      </w:r>
      <w:r w:rsidR="00B41E4B" w:rsidRPr="008E6963">
        <w:rPr>
          <w:rStyle w:val="markedcontent"/>
        </w:rPr>
        <w:t>lub sytuację podmiotów udostępniających zasoby, jeżeli na etapie składania ofert nie polegał on</w:t>
      </w:r>
      <w:r w:rsidR="00C136DA" w:rsidRPr="008E6963">
        <w:t xml:space="preserve"> </w:t>
      </w:r>
      <w:r w:rsidR="00B41E4B" w:rsidRPr="008E6963">
        <w:rPr>
          <w:rStyle w:val="markedcontent"/>
        </w:rPr>
        <w:t>w danym zakresie na zdolnościach lub sytuacji podmiotów udostępniających zasoby.</w:t>
      </w:r>
      <w:r w:rsidR="00B41E4B" w:rsidRPr="008E6963">
        <w:br/>
      </w:r>
      <w:r>
        <w:rPr>
          <w:rStyle w:val="markedcontent"/>
        </w:rPr>
        <w:t>6</w:t>
      </w:r>
      <w:r w:rsidR="00B41E4B" w:rsidRPr="008E6963">
        <w:rPr>
          <w:rStyle w:val="markedcontent"/>
        </w:rPr>
        <w:t>. Wykonawca, w przypadku polegania na zdolnościach lub sytuacji podmiotów udostępniających</w:t>
      </w:r>
      <w:r w:rsidR="00C136DA" w:rsidRPr="008E6963">
        <w:t xml:space="preserve"> </w:t>
      </w:r>
      <w:r w:rsidR="00B41E4B" w:rsidRPr="008E6963">
        <w:rPr>
          <w:rStyle w:val="markedcontent"/>
        </w:rPr>
        <w:t>zasoby, przedstawia, wraz z oświadczeniem, o którym mowa w Rozdziale X ust. 1 SWZ, także</w:t>
      </w:r>
      <w:r w:rsidR="00C136DA" w:rsidRPr="008E6963">
        <w:t xml:space="preserve"> </w:t>
      </w:r>
      <w:r w:rsidR="00B41E4B" w:rsidRPr="008E6963">
        <w:rPr>
          <w:rStyle w:val="markedcontent"/>
        </w:rPr>
        <w:t>oświadczenie podmiotu udostępniającego zasoby, potwierdzające brak podstaw wykluczenia tego</w:t>
      </w:r>
      <w:r w:rsidR="00C136DA" w:rsidRPr="008E6963">
        <w:t xml:space="preserve"> </w:t>
      </w:r>
      <w:r w:rsidR="00B41E4B" w:rsidRPr="008E6963">
        <w:rPr>
          <w:rStyle w:val="markedcontent"/>
        </w:rPr>
        <w:t>podmiotu oraz odpowiednio spełnianie warunków udziału w postępowaniu, w zakresie, w jakim</w:t>
      </w:r>
      <w:r w:rsidR="00C136DA" w:rsidRPr="008E6963">
        <w:t xml:space="preserve"> </w:t>
      </w:r>
      <w:r w:rsidR="00B41E4B" w:rsidRPr="008E6963">
        <w:rPr>
          <w:rStyle w:val="markedcontent"/>
        </w:rPr>
        <w:t>Wykonawca powołuje się na jego zasoby, zgodnie z katalogiem dokumentów określonych w</w:t>
      </w:r>
      <w:r w:rsidR="00C136DA" w:rsidRPr="008E6963">
        <w:t xml:space="preserve"> </w:t>
      </w:r>
      <w:r w:rsidR="00B41E4B" w:rsidRPr="008E6963">
        <w:rPr>
          <w:rStyle w:val="markedcontent"/>
        </w:rPr>
        <w:t>Rozdziale X SWZ.</w:t>
      </w:r>
    </w:p>
    <w:p w:rsidR="00512883" w:rsidRPr="008E6963" w:rsidRDefault="00512883" w:rsidP="00B41E4B"/>
    <w:p w:rsidR="00512883" w:rsidRPr="008E6963" w:rsidRDefault="00512883" w:rsidP="0051288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E6963">
        <w:rPr>
          <w:b/>
          <w:color w:val="000000"/>
          <w:sz w:val="28"/>
          <w:szCs w:val="28"/>
        </w:rPr>
        <w:lastRenderedPageBreak/>
        <w:t>Rozdział XII</w:t>
      </w:r>
    </w:p>
    <w:p w:rsidR="00512883" w:rsidRPr="008E6963" w:rsidRDefault="00512883" w:rsidP="0051288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E6963">
        <w:rPr>
          <w:b/>
          <w:color w:val="000000"/>
          <w:sz w:val="28"/>
          <w:szCs w:val="28"/>
        </w:rPr>
        <w:t xml:space="preserve"> Informacja dla Wykonawców wspólnie ubiegających się o udzielenie zamówienia</w:t>
      </w:r>
    </w:p>
    <w:p w:rsidR="00512883" w:rsidRPr="008E6963" w:rsidRDefault="00512883" w:rsidP="00512883">
      <w:pPr>
        <w:autoSpaceDE w:val="0"/>
        <w:autoSpaceDN w:val="0"/>
        <w:adjustRightInd w:val="0"/>
        <w:spacing w:after="47"/>
        <w:rPr>
          <w:color w:val="000000"/>
        </w:rPr>
      </w:pPr>
      <w:r w:rsidRPr="008E6963">
        <w:rPr>
          <w:b/>
          <w:bCs/>
          <w:color w:val="000000"/>
        </w:rPr>
        <w:t xml:space="preserve">1. </w:t>
      </w:r>
      <w:r w:rsidRPr="008E6963">
        <w:rPr>
          <w:color w:val="000000"/>
        </w:rPr>
        <w:t xml:space="preserve">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 </w:t>
      </w:r>
    </w:p>
    <w:p w:rsidR="00512883" w:rsidRPr="008E6963" w:rsidRDefault="00512883" w:rsidP="00512883">
      <w:pPr>
        <w:autoSpaceDE w:val="0"/>
        <w:autoSpaceDN w:val="0"/>
        <w:adjustRightInd w:val="0"/>
        <w:spacing w:after="47"/>
        <w:rPr>
          <w:color w:val="000000"/>
        </w:rPr>
      </w:pPr>
      <w:r w:rsidRPr="008E6963">
        <w:rPr>
          <w:b/>
          <w:bCs/>
          <w:color w:val="000000"/>
        </w:rPr>
        <w:t xml:space="preserve">2. </w:t>
      </w:r>
      <w:r w:rsidRPr="008E6963">
        <w:rPr>
          <w:color w:val="000000"/>
        </w:rPr>
        <w:t xml:space="preserve">W przypadku Wykonawców wspólnie ubiegających się o udzielenie zamówienia, oświadczenia, o których mowa w Rozdziale X ust. 1 SWZ, składa każdy z Wykonawców. Oświadczenia te potwierdzają brak podstaw wykluczenia oraz spełnianie warunków udziału w zakresie, w jakim każdy z Wykonawców wykazuje spełnianie warunków udziału w postępowaniu. </w:t>
      </w:r>
    </w:p>
    <w:p w:rsidR="00512883" w:rsidRPr="008E6963" w:rsidRDefault="00512883" w:rsidP="00512883">
      <w:pPr>
        <w:autoSpaceDE w:val="0"/>
        <w:autoSpaceDN w:val="0"/>
        <w:adjustRightInd w:val="0"/>
        <w:spacing w:after="47"/>
        <w:rPr>
          <w:color w:val="000000"/>
        </w:rPr>
      </w:pPr>
      <w:r w:rsidRPr="008E6963">
        <w:rPr>
          <w:b/>
          <w:bCs/>
          <w:color w:val="000000"/>
        </w:rPr>
        <w:t xml:space="preserve">3. </w:t>
      </w:r>
      <w:r w:rsidRPr="008E6963">
        <w:rPr>
          <w:color w:val="000000"/>
        </w:rPr>
        <w:t xml:space="preserve">Wykonawcy wspólnie ubiegający się o udzielenie zamówienia dołączają do oferty oświadczenie, z którego wynika, jaki zakres wykonają poszczególni wykonawcy. </w:t>
      </w:r>
    </w:p>
    <w:p w:rsidR="00512883" w:rsidRPr="008E6963" w:rsidRDefault="00512883" w:rsidP="00512883">
      <w:pPr>
        <w:autoSpaceDE w:val="0"/>
        <w:autoSpaceDN w:val="0"/>
        <w:adjustRightInd w:val="0"/>
        <w:rPr>
          <w:color w:val="000000"/>
        </w:rPr>
      </w:pPr>
      <w:r w:rsidRPr="008E6963">
        <w:rPr>
          <w:b/>
          <w:bCs/>
          <w:color w:val="000000"/>
        </w:rPr>
        <w:t xml:space="preserve">4. </w:t>
      </w:r>
      <w:r w:rsidRPr="008E6963">
        <w:rPr>
          <w:color w:val="000000"/>
        </w:rPr>
        <w:t xml:space="preserve">Oświadczenia i dokumenty potwierdzające brak podstaw do wykluczenia z postępowania składa każdy z Wykonawców wspólnie ubiegających się o zamówienie. </w:t>
      </w:r>
    </w:p>
    <w:p w:rsidR="00067564" w:rsidRPr="008E6963" w:rsidRDefault="00067564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136DA" w:rsidRPr="008E6963" w:rsidRDefault="00512883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8E6963">
        <w:rPr>
          <w:rFonts w:ascii="Times New Roman" w:hAnsi="Times New Roman" w:cs="Times New Roman"/>
          <w:color w:val="000000"/>
          <w:sz w:val="28"/>
          <w:szCs w:val="28"/>
        </w:rPr>
        <w:t>Rozdział</w:t>
      </w:r>
      <w:r w:rsidRPr="008E696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136DA" w:rsidRPr="008E6963">
        <w:rPr>
          <w:rStyle w:val="markedcontent"/>
          <w:rFonts w:ascii="Times New Roman" w:hAnsi="Times New Roman" w:cs="Times New Roman"/>
          <w:sz w:val="28"/>
          <w:szCs w:val="28"/>
        </w:rPr>
        <w:t>XI</w:t>
      </w:r>
      <w:r w:rsidRPr="008E6963">
        <w:rPr>
          <w:rStyle w:val="markedcontent"/>
          <w:rFonts w:ascii="Times New Roman" w:hAnsi="Times New Roman" w:cs="Times New Roman"/>
          <w:sz w:val="28"/>
          <w:szCs w:val="28"/>
        </w:rPr>
        <w:t>II</w:t>
      </w:r>
    </w:p>
    <w:p w:rsidR="00A52C2D" w:rsidRPr="008E6963" w:rsidRDefault="00A52C2D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E6963">
        <w:rPr>
          <w:rStyle w:val="markedcontent"/>
          <w:rFonts w:ascii="Times New Roman" w:hAnsi="Times New Roman" w:cs="Times New Roman"/>
          <w:sz w:val="28"/>
          <w:szCs w:val="28"/>
        </w:rPr>
        <w:t>Informacje o sposobie porozumiewania się zamawiającego</w:t>
      </w:r>
      <w:r w:rsidRPr="008E6963">
        <w:rPr>
          <w:rFonts w:ascii="Times New Roman" w:hAnsi="Times New Roman" w:cs="Times New Roman"/>
          <w:sz w:val="28"/>
          <w:szCs w:val="28"/>
        </w:rPr>
        <w:br/>
      </w:r>
      <w:r w:rsidRPr="008E6963">
        <w:rPr>
          <w:rStyle w:val="markedcontent"/>
          <w:rFonts w:ascii="Times New Roman" w:hAnsi="Times New Roman" w:cs="Times New Roman"/>
          <w:sz w:val="28"/>
          <w:szCs w:val="28"/>
        </w:rPr>
        <w:t>z Wykonawcami oraz przekazywania oświadczeń lub</w:t>
      </w:r>
      <w:r w:rsidRPr="008E6963">
        <w:rPr>
          <w:rFonts w:ascii="Times New Roman" w:hAnsi="Times New Roman" w:cs="Times New Roman"/>
          <w:sz w:val="28"/>
          <w:szCs w:val="28"/>
        </w:rPr>
        <w:br/>
      </w:r>
      <w:r w:rsidRPr="008E6963">
        <w:rPr>
          <w:rStyle w:val="markedcontent"/>
          <w:rFonts w:ascii="Times New Roman" w:hAnsi="Times New Roman" w:cs="Times New Roman"/>
          <w:sz w:val="28"/>
          <w:szCs w:val="28"/>
        </w:rPr>
        <w:t>dokumentów</w:t>
      </w:r>
    </w:p>
    <w:p w:rsidR="00E462C0" w:rsidRPr="008E6963" w:rsidRDefault="00E462C0" w:rsidP="00E462C0">
      <w:pPr>
        <w:widowControl w:val="0"/>
        <w:tabs>
          <w:tab w:val="num" w:pos="284"/>
          <w:tab w:val="left" w:pos="903"/>
        </w:tabs>
        <w:autoSpaceDE w:val="0"/>
        <w:autoSpaceDN w:val="0"/>
        <w:spacing w:before="120" w:line="281" w:lineRule="exact"/>
        <w:ind w:right="181"/>
        <w:jc w:val="both"/>
      </w:pPr>
      <w:r w:rsidRPr="008E6963">
        <w:t xml:space="preserve">Zamawiający wyznacza następujące osoby do kontaktu z Wykonawcami: </w:t>
      </w:r>
    </w:p>
    <w:p w:rsidR="00E462C0" w:rsidRPr="008E6963" w:rsidRDefault="00E462C0" w:rsidP="00E462C0">
      <w:pPr>
        <w:ind w:firstLine="426"/>
        <w:jc w:val="both"/>
      </w:pPr>
      <w:r w:rsidRPr="008E6963">
        <w:t xml:space="preserve">Pani Joanna Tarczyk  – inspektor ds.   </w:t>
      </w:r>
    </w:p>
    <w:p w:rsidR="00E462C0" w:rsidRPr="008E6963" w:rsidRDefault="00E462C0" w:rsidP="00E462C0">
      <w:pPr>
        <w:ind w:firstLine="426"/>
        <w:jc w:val="both"/>
        <w:rPr>
          <w:lang w:val="en-US"/>
        </w:rPr>
      </w:pPr>
      <w:r w:rsidRPr="008E6963">
        <w:t xml:space="preserve">w godz.  od 9.00 do 15.00, tel. </w:t>
      </w:r>
      <w:r w:rsidRPr="008E6963">
        <w:rPr>
          <w:lang w:val="en-US"/>
        </w:rPr>
        <w:t>(22) 100 25 96, e-</w:t>
      </w:r>
      <w:r w:rsidRPr="008E6963">
        <w:rPr>
          <w:color w:val="000000" w:themeColor="text1"/>
          <w:lang w:val="en-US"/>
        </w:rPr>
        <w:t xml:space="preserve">mail: </w:t>
      </w:r>
      <w:hyperlink r:id="rId10" w:history="1">
        <w:r w:rsidR="002E59BB" w:rsidRPr="008E6963">
          <w:rPr>
            <w:rStyle w:val="Hipercze"/>
            <w:lang w:val="en-US"/>
          </w:rPr>
          <w:t>j.tarczyk@brochow.pl</w:t>
        </w:r>
      </w:hyperlink>
      <w:r w:rsidR="002E59BB" w:rsidRPr="008E6963">
        <w:rPr>
          <w:color w:val="000000" w:themeColor="text1"/>
          <w:lang w:val="en-US"/>
        </w:rPr>
        <w:t xml:space="preserve"> </w:t>
      </w:r>
    </w:p>
    <w:p w:rsidR="00E462C0" w:rsidRPr="008E6963" w:rsidRDefault="00E462C0" w:rsidP="00E462C0">
      <w:pPr>
        <w:tabs>
          <w:tab w:val="left" w:pos="426"/>
          <w:tab w:val="left" w:pos="3240"/>
        </w:tabs>
        <w:jc w:val="both"/>
      </w:pPr>
      <w:r w:rsidRPr="008E6963">
        <w:rPr>
          <w:lang w:val="en-US"/>
        </w:rPr>
        <w:tab/>
      </w:r>
      <w:r w:rsidRPr="008E6963">
        <w:t xml:space="preserve">Pani Natalia Stefaniak – </w:t>
      </w:r>
    </w:p>
    <w:p w:rsidR="00E462C0" w:rsidRPr="008E6963" w:rsidRDefault="00E462C0" w:rsidP="00E462C0">
      <w:pPr>
        <w:tabs>
          <w:tab w:val="num" w:pos="284"/>
          <w:tab w:val="left" w:pos="426"/>
          <w:tab w:val="left" w:pos="3240"/>
        </w:tabs>
        <w:jc w:val="both"/>
      </w:pPr>
      <w:r w:rsidRPr="008E6963">
        <w:tab/>
      </w:r>
      <w:r w:rsidRPr="008E6963">
        <w:tab/>
        <w:t xml:space="preserve">w godz.  od 9.00 do 15.00, tel. (22) 100 25 96 e-mail: </w:t>
      </w:r>
      <w:hyperlink r:id="rId11" w:history="1">
        <w:r w:rsidRPr="008E6963">
          <w:rPr>
            <w:rStyle w:val="Hipercze"/>
          </w:rPr>
          <w:t>n.stefaniak@brochow.pl</w:t>
        </w:r>
      </w:hyperlink>
    </w:p>
    <w:p w:rsidR="00E462C0" w:rsidRPr="008E6963" w:rsidRDefault="00E462C0" w:rsidP="008B659F">
      <w:pPr>
        <w:pStyle w:val="Akapitzlist"/>
        <w:numPr>
          <w:ilvl w:val="0"/>
          <w:numId w:val="23"/>
        </w:numPr>
        <w:tabs>
          <w:tab w:val="num" w:pos="284"/>
          <w:tab w:val="left" w:pos="426"/>
          <w:tab w:val="left" w:pos="3240"/>
        </w:tabs>
        <w:jc w:val="both"/>
        <w:rPr>
          <w:b/>
        </w:rPr>
      </w:pPr>
      <w:r w:rsidRPr="008E6963">
        <w:t xml:space="preserve">Komunikacja pomiędzy Zamawiającym a Wykonawcą odbywa się elektronicznie. Zalecany sposób komunikacji – za pośrednictwem </w:t>
      </w:r>
      <w:proofErr w:type="spellStart"/>
      <w:r w:rsidRPr="008E6963">
        <w:t>ePUAP</w:t>
      </w:r>
      <w:proofErr w:type="spellEnd"/>
      <w:r w:rsidRPr="008E6963">
        <w:t xml:space="preserve"> i poczty e-mail: gmina@brochow.pl. </w:t>
      </w:r>
    </w:p>
    <w:p w:rsidR="00E462C0" w:rsidRPr="008E6963" w:rsidRDefault="00E462C0" w:rsidP="00E462C0">
      <w:pPr>
        <w:pStyle w:val="Akapitzlist"/>
        <w:tabs>
          <w:tab w:val="left" w:pos="426"/>
          <w:tab w:val="left" w:pos="3240"/>
        </w:tabs>
        <w:ind w:left="502"/>
        <w:jc w:val="both"/>
        <w:rPr>
          <w:b/>
        </w:rPr>
      </w:pPr>
      <w:r w:rsidRPr="008E6963">
        <w:t xml:space="preserve">Konto zamawiającego na platformie </w:t>
      </w:r>
      <w:proofErr w:type="spellStart"/>
      <w:r w:rsidRPr="008E6963">
        <w:t>ePUAP</w:t>
      </w:r>
      <w:proofErr w:type="spellEnd"/>
      <w:r w:rsidRPr="008E6963">
        <w:t xml:space="preserve"> to: URZĄD GMINY BROCHÓW adres elektronicznej skrzynki podawczej: /</w:t>
      </w:r>
      <w:r w:rsidRPr="008E6963">
        <w:rPr>
          <w:b/>
        </w:rPr>
        <w:t>hpxq834y5d/skrytka</w:t>
      </w:r>
      <w:r w:rsidRPr="008E6963">
        <w:t xml:space="preserve"> </w:t>
      </w:r>
    </w:p>
    <w:p w:rsidR="00E462C0" w:rsidRPr="008E6963" w:rsidRDefault="00E462C0" w:rsidP="00E462C0">
      <w:pPr>
        <w:pStyle w:val="Akapitzlist"/>
        <w:tabs>
          <w:tab w:val="left" w:pos="426"/>
          <w:tab w:val="left" w:pos="3240"/>
        </w:tabs>
        <w:ind w:left="502"/>
        <w:jc w:val="both"/>
      </w:pPr>
      <w:r w:rsidRPr="008E6963">
        <w:t>Wykonawca może też skorzystać z dedykowanego formularza do komunikacji dostępnego na platformie e-zamówienia.</w:t>
      </w:r>
    </w:p>
    <w:p w:rsidR="00E462C0" w:rsidRPr="008E6963" w:rsidRDefault="00E462C0" w:rsidP="008B659F">
      <w:pPr>
        <w:pStyle w:val="Akapitzlist"/>
        <w:numPr>
          <w:ilvl w:val="0"/>
          <w:numId w:val="14"/>
        </w:numPr>
        <w:tabs>
          <w:tab w:val="left" w:pos="426"/>
          <w:tab w:val="left" w:pos="3240"/>
        </w:tabs>
        <w:jc w:val="both"/>
      </w:pPr>
      <w:r w:rsidRPr="008E6963">
        <w:t>Zamawiający nie przewiduje sposobu komunikowania się z Wykonawcami w inny sposób niż przy użyciu środków komunikacji elektronicznej, wskazanych w SWZ.</w:t>
      </w:r>
    </w:p>
    <w:p w:rsidR="00E462C0" w:rsidRPr="008E6963" w:rsidRDefault="00E462C0" w:rsidP="008B659F">
      <w:pPr>
        <w:pStyle w:val="Akapitzlist"/>
        <w:numPr>
          <w:ilvl w:val="0"/>
          <w:numId w:val="14"/>
        </w:numPr>
        <w:tabs>
          <w:tab w:val="num" w:pos="284"/>
          <w:tab w:val="left" w:pos="426"/>
          <w:tab w:val="left" w:pos="3240"/>
        </w:tabs>
        <w:jc w:val="both"/>
      </w:pPr>
      <w:r w:rsidRPr="008E6963">
        <w:t>Wykonawca może zwrócić się do Zamawiającego o wyjaśnienie treści SWZ. Zamawiający jest zobowiązany udzielić wyjaśnień niezwłocznie, jednak nie później niż na 2 dni przed upływem terminu składania ofert, pod warunkiem że wniosek o wyjaśnienie treści SWZ wpłynął do Zamawiającego nie później niż 4 dni przed upływem terminu składania ofert.</w:t>
      </w:r>
    </w:p>
    <w:p w:rsidR="00E462C0" w:rsidRPr="008E6963" w:rsidRDefault="00E462C0" w:rsidP="008B659F">
      <w:pPr>
        <w:pStyle w:val="Akapitzlist"/>
        <w:numPr>
          <w:ilvl w:val="0"/>
          <w:numId w:val="14"/>
        </w:numPr>
        <w:tabs>
          <w:tab w:val="num" w:pos="284"/>
          <w:tab w:val="left" w:pos="426"/>
          <w:tab w:val="left" w:pos="3240"/>
        </w:tabs>
        <w:jc w:val="both"/>
      </w:pPr>
      <w:r w:rsidRPr="008E6963">
        <w:t xml:space="preserve">Wyjaśnienia treści SWZ, zmiany postanowień SWZ i inne informacje związane z postępowaniem będą umieszczane na stronie internetowej poprzez podanie linku do strony </w:t>
      </w:r>
      <w:hyperlink r:id="rId12" w:history="1">
        <w:r w:rsidRPr="008E6963">
          <w:rPr>
            <w:rStyle w:val="Hipercze"/>
          </w:rPr>
          <w:t>https://brochow.bip.org.pl</w:t>
        </w:r>
      </w:hyperlink>
      <w:r w:rsidRPr="008E6963">
        <w:t xml:space="preserve"> zakładka Przetargi.</w:t>
      </w:r>
    </w:p>
    <w:p w:rsidR="00067564" w:rsidRPr="008E6963" w:rsidRDefault="00512883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E6963">
        <w:rPr>
          <w:rFonts w:ascii="Times New Roman" w:hAnsi="Times New Roman" w:cs="Times New Roman"/>
          <w:color w:val="000000"/>
          <w:sz w:val="28"/>
          <w:szCs w:val="28"/>
        </w:rPr>
        <w:t>Rozdział XIV</w:t>
      </w:r>
    </w:p>
    <w:p w:rsidR="00E462C0" w:rsidRPr="008E6963" w:rsidRDefault="00E462C0" w:rsidP="00512883">
      <w:pPr>
        <w:pStyle w:val="Nagwek60"/>
        <w:keepNext/>
        <w:keepLines/>
        <w:shd w:val="clear" w:color="auto" w:fill="auto"/>
        <w:spacing w:after="209" w:line="240" w:lineRule="auto"/>
        <w:ind w:left="50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E6963">
        <w:rPr>
          <w:rFonts w:ascii="Times New Roman" w:hAnsi="Times New Roman" w:cs="Times New Roman"/>
          <w:color w:val="000000"/>
          <w:sz w:val="28"/>
          <w:szCs w:val="28"/>
        </w:rPr>
        <w:t>Opis sposobu przygotowania ofert oraz wymagania formalne dotyczące składanych oświadczeń i dokumentów</w:t>
      </w:r>
    </w:p>
    <w:p w:rsidR="00D373AE" w:rsidRDefault="00D373AE" w:rsidP="00D373AE">
      <w:pPr>
        <w:pStyle w:val="Default"/>
        <w:numPr>
          <w:ilvl w:val="0"/>
          <w:numId w:val="13"/>
        </w:numPr>
        <w:ind w:left="499" w:hanging="357"/>
      </w:pPr>
      <w:r>
        <w:t xml:space="preserve">Każdy wykonawca może </w:t>
      </w:r>
      <w:r w:rsidR="004C6EE7">
        <w:t>złożyć</w:t>
      </w:r>
      <w:r>
        <w:t xml:space="preserve"> tylko jedną ofertę. </w:t>
      </w:r>
    </w:p>
    <w:p w:rsidR="00D373AE" w:rsidRDefault="00D373AE" w:rsidP="008B659F">
      <w:pPr>
        <w:pStyle w:val="Default"/>
        <w:numPr>
          <w:ilvl w:val="0"/>
          <w:numId w:val="13"/>
        </w:numPr>
        <w:ind w:left="499" w:hanging="357"/>
      </w:pPr>
      <w:r>
        <w:lastRenderedPageBreak/>
        <w:t xml:space="preserve">W terminie składania ofert określonym w Rozdziale XVI SWZ wykonawca zobowiązany jest złożyć Zamawiającemu </w:t>
      </w:r>
      <w:r w:rsidR="004C6EE7">
        <w:t>Ofertę</w:t>
      </w:r>
      <w:r>
        <w:t xml:space="preserve"> </w:t>
      </w:r>
      <w:r w:rsidR="004C6EE7">
        <w:t>zawierającą</w:t>
      </w:r>
      <w:r>
        <w:t>:</w:t>
      </w:r>
    </w:p>
    <w:p w:rsidR="00E462C0" w:rsidRDefault="00801449" w:rsidP="00D373AE">
      <w:pPr>
        <w:pStyle w:val="Default"/>
        <w:numPr>
          <w:ilvl w:val="0"/>
          <w:numId w:val="29"/>
        </w:numPr>
      </w:pPr>
      <w:r w:rsidRPr="00801449">
        <w:t>f</w:t>
      </w:r>
      <w:r w:rsidR="00AA2458" w:rsidRPr="00801449">
        <w:t xml:space="preserve">ormularz ofertowy ( według </w:t>
      </w:r>
      <w:r w:rsidR="00AA0185" w:rsidRPr="00801449">
        <w:t>załącznik</w:t>
      </w:r>
      <w:r w:rsidR="00AA2458" w:rsidRPr="00801449">
        <w:t>a</w:t>
      </w:r>
      <w:r w:rsidR="00AA0185" w:rsidRPr="00801449">
        <w:t xml:space="preserve"> nr 1 do SWZ</w:t>
      </w:r>
      <w:r w:rsidR="00AA2458">
        <w:rPr>
          <w:b/>
        </w:rPr>
        <w:t>)</w:t>
      </w:r>
      <w:r w:rsidR="00E462C0" w:rsidRPr="008E6963">
        <w:t xml:space="preserve">. Wykonawca powinien wypełnić każdą pozycję formularza oferty, a następnie podpisać go kwalifikowanym podpisem elektronicznym, podpisem zaufanym lub podpisem osobistym. </w:t>
      </w:r>
    </w:p>
    <w:p w:rsidR="00AA2458" w:rsidRDefault="00AA2458" w:rsidP="00D373AE">
      <w:pPr>
        <w:pStyle w:val="Default"/>
        <w:numPr>
          <w:ilvl w:val="0"/>
          <w:numId w:val="29"/>
        </w:numPr>
      </w:pPr>
      <w:r w:rsidRPr="00801449">
        <w:t>Oświadczenie własne wykonawcy dotyczące spełnienia warunków udziału w postępowaniu oraz niepodleganiu wykluczeniu składane na podstawie art.</w:t>
      </w:r>
      <w:r>
        <w:t xml:space="preserve"> 125 ust. 1 ustawy PZP (według załącznika nr 3 do SWZ)</w:t>
      </w:r>
      <w:r w:rsidR="00801449">
        <w:t xml:space="preserve">. </w:t>
      </w:r>
    </w:p>
    <w:p w:rsidR="00801449" w:rsidRDefault="00801449" w:rsidP="00D373AE">
      <w:pPr>
        <w:pStyle w:val="Default"/>
        <w:numPr>
          <w:ilvl w:val="0"/>
          <w:numId w:val="29"/>
        </w:numPr>
      </w:pPr>
      <w:r>
        <w:t xml:space="preserve">Oświadczenie składane na podstawie art. 125 ust. 1 ustawy PZP dotyczące </w:t>
      </w:r>
      <w:r w:rsidR="00465CB1">
        <w:t>spełnienia</w:t>
      </w:r>
      <w:r>
        <w:t xml:space="preserve"> </w:t>
      </w:r>
      <w:r w:rsidR="00465CB1">
        <w:t>warunków udziału</w:t>
      </w:r>
      <w:r>
        <w:t xml:space="preserve"> w postępowaniu oraz niepodlegania wykluczeniu dla każdego z podmiotów na zasobach, których </w:t>
      </w:r>
      <w:r w:rsidR="00465CB1">
        <w:t xml:space="preserve">Wykonawca polega ( według załącznika nr 3 do SWZ),  o ile wykonawca polega na zasobach innych podmiotów. </w:t>
      </w:r>
    </w:p>
    <w:p w:rsidR="00D54F68" w:rsidRPr="008E6963" w:rsidRDefault="00D54F68" w:rsidP="00D373AE">
      <w:pPr>
        <w:pStyle w:val="Default"/>
        <w:numPr>
          <w:ilvl w:val="0"/>
          <w:numId w:val="29"/>
        </w:numPr>
      </w:pPr>
      <w:r>
        <w:t xml:space="preserve">Oświadczenie składane na podstawie art. 125 ust. 1 ustawy PZP dotyczące spełnienia warunków udziału w postępowaniu oraz niepodlegania wykluczeniu dla każdego z wykonawców wspólnie ubiegających się o udzielenie zamówienia ( według załącznika nr 3 do SWZ) , o ile oferta jest składana przez wykonawców wspólnie ubiegających się o zamówienie. </w:t>
      </w:r>
    </w:p>
    <w:p w:rsidR="00E462C0" w:rsidRPr="008E6963" w:rsidRDefault="00E462C0" w:rsidP="008B659F">
      <w:pPr>
        <w:pStyle w:val="Default"/>
        <w:numPr>
          <w:ilvl w:val="0"/>
          <w:numId w:val="13"/>
        </w:numPr>
        <w:ind w:left="499" w:hanging="357"/>
      </w:pPr>
      <w:r w:rsidRPr="008E6963">
        <w:t>Ofertę należy sporządzić w języku polskim, w formacie danych: .pdf, .</w:t>
      </w:r>
      <w:proofErr w:type="spellStart"/>
      <w:r w:rsidRPr="008E6963">
        <w:t>doc</w:t>
      </w:r>
      <w:proofErr w:type="spellEnd"/>
      <w:r w:rsidRPr="008E6963">
        <w:t>, .</w:t>
      </w:r>
      <w:proofErr w:type="spellStart"/>
      <w:r w:rsidRPr="008E6963">
        <w:t>docx</w:t>
      </w:r>
      <w:proofErr w:type="spellEnd"/>
      <w:r w:rsidRPr="008E6963">
        <w:t>, .xls, .</w:t>
      </w:r>
      <w:proofErr w:type="spellStart"/>
      <w:r w:rsidRPr="008E6963">
        <w:t>xlsx</w:t>
      </w:r>
      <w:proofErr w:type="spellEnd"/>
      <w:r w:rsidRPr="008E6963">
        <w:t>, .</w:t>
      </w:r>
      <w:proofErr w:type="spellStart"/>
      <w:r w:rsidRPr="008E6963">
        <w:t>odt</w:t>
      </w:r>
      <w:proofErr w:type="spellEnd"/>
      <w:r w:rsidRPr="008E6963">
        <w:t xml:space="preserve">. </w:t>
      </w:r>
    </w:p>
    <w:p w:rsidR="00E462C0" w:rsidRPr="008E6963" w:rsidRDefault="00E462C0" w:rsidP="008B659F">
      <w:pPr>
        <w:pStyle w:val="Default"/>
        <w:numPr>
          <w:ilvl w:val="0"/>
          <w:numId w:val="13"/>
        </w:numPr>
        <w:ind w:left="499" w:hanging="357"/>
      </w:pPr>
      <w:r w:rsidRPr="008E6963">
        <w:t xml:space="preserve">Ofertę składa się, pod rygorem nieważności, w formie elektronicznej (zgodnie z art. 781 kodeksu cywilnego, do zachowania elektronicznej formy czynności prawnej wystarcza złożenie oświadczenia woli w postaci elektronicznej i opatrzenie go kwalifikowanym popisem elektronicznym) lub w postaci elektronicznej opatrzonej podpisem zaufanym lub podpisem osobistym. </w:t>
      </w:r>
    </w:p>
    <w:p w:rsidR="00E462C0" w:rsidRPr="008E6963" w:rsidRDefault="00E462C0" w:rsidP="008B659F">
      <w:pPr>
        <w:pStyle w:val="Default"/>
        <w:numPr>
          <w:ilvl w:val="0"/>
          <w:numId w:val="13"/>
        </w:numPr>
        <w:ind w:left="499" w:hanging="357"/>
      </w:pPr>
      <w:r w:rsidRPr="008E6963">
        <w:t xml:space="preserve">Oferta ma być podpisana przez osobę/osoby upoważnione do reprezentowania Wykonawcy. W celu potwierdzenia, że osoba działająca w imieniu Wykonawcy jest umocowana do jego reprezentowania </w:t>
      </w:r>
      <w:r w:rsidRPr="008E6963">
        <w:rPr>
          <w:b/>
          <w:bCs/>
        </w:rPr>
        <w:t xml:space="preserve">do oferty należy dołączyć </w:t>
      </w:r>
      <w:r w:rsidRPr="008E6963">
        <w:t xml:space="preserve">odpis lub informację z Krajowego Rejestru Sądowego, Centralnej Ewidencji i Informacji o Działalności Gospodarczej lub innego właściwego rejestru. Jeżeli w imieniu Wykonawcy działa osoba, której umocowanie nie wynika z dokumentów, o których mowa w zdaniu poprzedzającym, do oferty należy dołączyć pełnomocnictwo lub inny dokument potwierdzający umocowanie do reprezentowania Wykonawcy. </w:t>
      </w:r>
    </w:p>
    <w:p w:rsidR="00E462C0" w:rsidRPr="008E6963" w:rsidRDefault="00E462C0" w:rsidP="008B659F">
      <w:pPr>
        <w:pStyle w:val="Default"/>
        <w:numPr>
          <w:ilvl w:val="0"/>
          <w:numId w:val="13"/>
        </w:numPr>
      </w:pPr>
      <w:r w:rsidRPr="008E6963">
        <w:t>Wykonawca nie będzie zobowiązany do złożenia dokumentów rejestrowych, o których mowa w pkt. 4., jeżeli Zamawiający może je uzyskać za pomocą bezpłatnych i ogólnodostępnych baz</w:t>
      </w:r>
    </w:p>
    <w:p w:rsidR="00E462C0" w:rsidRPr="008E6963" w:rsidRDefault="00E462C0" w:rsidP="00E462C0">
      <w:pPr>
        <w:pStyle w:val="Default"/>
        <w:ind w:firstLine="505"/>
      </w:pPr>
      <w:r w:rsidRPr="008E6963">
        <w:t xml:space="preserve">danych, o ile Wykonawca wskaże w ofercie dane umożliwiające dostęp do tych dokumentów. </w:t>
      </w:r>
    </w:p>
    <w:p w:rsidR="00E462C0" w:rsidRPr="008E6963" w:rsidRDefault="00E462C0" w:rsidP="008B659F">
      <w:pPr>
        <w:pStyle w:val="Default"/>
        <w:numPr>
          <w:ilvl w:val="0"/>
          <w:numId w:val="13"/>
        </w:numPr>
        <w:ind w:left="499" w:hanging="357"/>
      </w:pPr>
      <w:r w:rsidRPr="008E6963">
        <w:t xml:space="preserve"> </w:t>
      </w:r>
      <w:r w:rsidRPr="008E6963">
        <w:rPr>
          <w:b/>
          <w:bCs/>
        </w:rPr>
        <w:t xml:space="preserve">Pełnomocnictwo </w:t>
      </w:r>
      <w:r w:rsidRPr="008E6963">
        <w:t xml:space="preserve">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 (w formie elektronicznego poświadczenia sporządzonego stosownie z art. 97 § 2 ustawy z dnia 14 lutego 1991r. – Prawo o notariacie, które to poświadczenie notariusz opatruje kwalifikowanym podpisem elektronicznym). Cyfrowe odwzorowanie nie może być poświadczone przez umocowanego. </w:t>
      </w:r>
    </w:p>
    <w:p w:rsidR="00E462C0" w:rsidRPr="008E6963" w:rsidRDefault="00E462C0" w:rsidP="008B659F">
      <w:pPr>
        <w:pStyle w:val="Default"/>
        <w:numPr>
          <w:ilvl w:val="0"/>
          <w:numId w:val="13"/>
        </w:numPr>
        <w:ind w:left="499" w:hanging="357"/>
      </w:pPr>
      <w:r w:rsidRPr="008E6963">
        <w:lastRenderedPageBreak/>
        <w:t xml:space="preserve">Jeżeli dokumenty elektronicznej, przekazywane przy użyciu środków komunikacji elektronicznej, zawierają informacje stanowiące </w:t>
      </w:r>
      <w:r w:rsidRPr="008E6963">
        <w:rPr>
          <w:b/>
          <w:bCs/>
        </w:rPr>
        <w:t xml:space="preserve">tajemnicę przedsiębiorstwa </w:t>
      </w:r>
      <w:r w:rsidRPr="008E6963">
        <w:t xml:space="preserve">w rozumieniu przepisów ustawy z dnia 16 kwietnia 1993r. o zwalczaniu nieuczciwej konkurencji, Wykonawca, w celu utrzymania w poufności tych informacji, przekazuje je w wydzielonym i oznaczonym pliku. Plik ten należy następnie złożyć wraz z plikami stanowiącymi jawną część oferty. Wykonawca do oferty musi załączyć uzasadnienie dlaczego informacje te zostały zastrzeżone jako tajemnica przedsiębiorstwa. Wykonawca nie może zastrzec informacji, o których mowa w art. 222 ust. 5 </w:t>
      </w:r>
      <w:proofErr w:type="spellStart"/>
      <w:r w:rsidRPr="008E6963">
        <w:t>Pzp</w:t>
      </w:r>
      <w:proofErr w:type="spellEnd"/>
      <w:r w:rsidRPr="008E6963">
        <w:t xml:space="preserve"> (tj. informacji o nazwach albo imionach i nazwiskach oraz siedzibach lub miejscach prowadzonej działalności gospodarczej albo miejscach zamieszkania wykonawców, których oferty zostały otwarte; cenach lub kosztach zawartych w ofertach). </w:t>
      </w:r>
    </w:p>
    <w:p w:rsidR="00E462C0" w:rsidRPr="008E6963" w:rsidRDefault="00E462C0" w:rsidP="008B659F">
      <w:pPr>
        <w:pStyle w:val="Default"/>
        <w:numPr>
          <w:ilvl w:val="0"/>
          <w:numId w:val="13"/>
        </w:numPr>
        <w:ind w:left="499" w:hanging="357"/>
      </w:pPr>
      <w:r w:rsidRPr="008E6963">
        <w:t xml:space="preserve">Oferta może być złożona tylko do upływu terminu składania ofert. Oferta złożona po terminie składania ofert zostanie odrzucona na podstawie art. 226 ust. 1 </w:t>
      </w:r>
      <w:proofErr w:type="spellStart"/>
      <w:r w:rsidRPr="008E6963">
        <w:t>Pzp</w:t>
      </w:r>
      <w:proofErr w:type="spellEnd"/>
      <w:r w:rsidRPr="008E6963">
        <w:t xml:space="preserve">. </w:t>
      </w:r>
    </w:p>
    <w:p w:rsidR="00E462C0" w:rsidRPr="008E6963" w:rsidRDefault="00E462C0" w:rsidP="008B659F">
      <w:pPr>
        <w:pStyle w:val="Default"/>
        <w:numPr>
          <w:ilvl w:val="0"/>
          <w:numId w:val="13"/>
        </w:numPr>
        <w:ind w:left="499" w:hanging="357"/>
      </w:pPr>
      <w:r w:rsidRPr="008E6963">
        <w:t xml:space="preserve">Wykonawca może złożyć tylko jedną ofertę. Wykonawca po upływie terminu składania ofert nie może skutecznie dokonać zmiany ani wycofać złożonej oferty. </w:t>
      </w:r>
    </w:p>
    <w:p w:rsidR="00E462C0" w:rsidRPr="008E6963" w:rsidRDefault="00E462C0" w:rsidP="008B659F">
      <w:pPr>
        <w:pStyle w:val="Default"/>
        <w:numPr>
          <w:ilvl w:val="0"/>
          <w:numId w:val="13"/>
        </w:numPr>
        <w:ind w:left="499" w:hanging="357"/>
      </w:pPr>
      <w:r w:rsidRPr="008E6963">
        <w:t xml:space="preserve"> Zamawiający nie dopuszcza składania ofert wariantowych, nie przewiduje zawarcia umowy ramowej, przeprowadzenia aukcji elektronicznej ani dynamicznego systemu zakupów. </w:t>
      </w:r>
    </w:p>
    <w:p w:rsidR="00E462C0" w:rsidRPr="008E6963" w:rsidRDefault="00E462C0" w:rsidP="008B659F">
      <w:pPr>
        <w:pStyle w:val="Default"/>
        <w:numPr>
          <w:ilvl w:val="0"/>
          <w:numId w:val="13"/>
        </w:numPr>
        <w:ind w:left="499" w:hanging="357"/>
      </w:pPr>
      <w:r w:rsidRPr="008E6963">
        <w:t xml:space="preserve">Wszelkie koszty związane z przygotowaniem oraz złożeniem oferty ponosi Wykonawca, niezależnie od wyniku postępowania. </w:t>
      </w:r>
    </w:p>
    <w:p w:rsidR="00E462C0" w:rsidRPr="008E6963" w:rsidRDefault="00E462C0" w:rsidP="008B659F">
      <w:pPr>
        <w:pStyle w:val="Default"/>
        <w:numPr>
          <w:ilvl w:val="0"/>
          <w:numId w:val="13"/>
        </w:numPr>
        <w:ind w:left="499" w:hanging="357"/>
      </w:pPr>
      <w:r w:rsidRPr="008E6963">
        <w:t>Opatrzenie pliku zawierającego skompresowane dokumenty odpowiednim podpisem jest równoznaczne z opatrzeniem tym podpisem wszystkich dokumentów zawartych w tym pliku.</w:t>
      </w:r>
    </w:p>
    <w:p w:rsidR="00E462C0" w:rsidRPr="008E6963" w:rsidRDefault="00E462C0" w:rsidP="008B659F">
      <w:pPr>
        <w:pStyle w:val="Default"/>
        <w:numPr>
          <w:ilvl w:val="0"/>
          <w:numId w:val="13"/>
        </w:numPr>
        <w:ind w:left="499" w:hanging="357"/>
      </w:pPr>
      <w:r w:rsidRPr="008E6963">
        <w:t xml:space="preserve">Wykonawca składa ofertę za pośrednictwem platformy e-zamówienia. Instrukcja składania ofert dostępna jest na stronie https://ezamowienia.gov.pl w zakładce „Centrum pomocy” – kafelek „Oferty, wnioski, prace konkursowe”. Ponieważ Zamawiający nie wykorzystuje interaktywnego formularza udostępnionego przez platformę, Wykonawców nie dotyczy instrukcja w części dot. pobierania wzorca formularza i jego wypełnienia. Podczas dodawania formularza oferty platforma może zgłosić komunikat dotyczący braku wygenerowania interaktywnego formularza – należy potwierdzić komunikat. </w:t>
      </w:r>
    </w:p>
    <w:p w:rsidR="00E462C0" w:rsidRPr="008E6963" w:rsidRDefault="00E462C0" w:rsidP="008B659F">
      <w:pPr>
        <w:pStyle w:val="Default"/>
        <w:numPr>
          <w:ilvl w:val="0"/>
          <w:numId w:val="13"/>
        </w:numPr>
      </w:pPr>
      <w:r w:rsidRPr="008E6963">
        <w:t xml:space="preserve">Techniczny sposób złożenia oferty: </w:t>
      </w:r>
    </w:p>
    <w:p w:rsidR="00E462C0" w:rsidRPr="008E6963" w:rsidRDefault="00E462C0" w:rsidP="00E462C0">
      <w:pPr>
        <w:pStyle w:val="Default"/>
        <w:ind w:left="502"/>
      </w:pPr>
      <w:r w:rsidRPr="008E6963">
        <w:t xml:space="preserve">1) Wykonawca musi mieć aktywne konto wykonawcy na platformie e-zamówienia z zaznaczonymi uprawnieniami do „Składania ofert/wniosków/prac konkursowych”. </w:t>
      </w:r>
    </w:p>
    <w:p w:rsidR="00E462C0" w:rsidRPr="008E6963" w:rsidRDefault="00E462C0" w:rsidP="00E462C0">
      <w:pPr>
        <w:pStyle w:val="Default"/>
        <w:ind w:left="502"/>
      </w:pPr>
      <w:r w:rsidRPr="008E6963">
        <w:t xml:space="preserve">2) Składanie ofert możliwe jest tylko przed terminem składania ofert – oferta złożona po terminie nie będzie przyjęta. Dokumentów nie należy składać w ostatniej chwili. Czas trwania wgrywania i przetwarzania dokumentów jest zależny od ich ilości, rozmiaru oraz obciążenia Platformy. </w:t>
      </w:r>
    </w:p>
    <w:p w:rsidR="00E462C0" w:rsidRPr="008E6963" w:rsidRDefault="00E462C0" w:rsidP="00E462C0">
      <w:pPr>
        <w:pStyle w:val="Default"/>
        <w:ind w:left="502"/>
      </w:pPr>
      <w:r w:rsidRPr="008E6963">
        <w:t xml:space="preserve">3) W celu złożenia oferty należy przejść do szczegółów postępowania, wybrać zakładkę „Oferty/wnioski”, a następnie przycisk „Złóż ofertę”. </w:t>
      </w:r>
    </w:p>
    <w:p w:rsidR="00E462C0" w:rsidRPr="008E6963" w:rsidRDefault="00E462C0" w:rsidP="00E462C0">
      <w:pPr>
        <w:pStyle w:val="Default"/>
        <w:ind w:left="502"/>
      </w:pPr>
      <w:r w:rsidRPr="008E6963">
        <w:t xml:space="preserve">4) Podpisany formularz ofertowy należy dodać w miejscu „Wypełniony formularz ofertowy”, a pozostałe dokumenty składane wraz z ofertą lub stanowiące ofertę – w miejscu „Załączniki i inne dokumenty przedstawione w ofercie przez Wykonawcę”. Wszystkie dodawane pliki muszą być wcześniej podpisane. </w:t>
      </w:r>
    </w:p>
    <w:p w:rsidR="00E462C0" w:rsidRPr="008E6963" w:rsidRDefault="00E462C0" w:rsidP="00E462C0">
      <w:pPr>
        <w:pStyle w:val="Default"/>
        <w:ind w:left="502"/>
      </w:pPr>
      <w:r w:rsidRPr="008E6963">
        <w:t xml:space="preserve">Formularz oferty powinien być podpisany popisem wewnętrznym. Jeśli Wykonawca podpisze formularz podpisem zewnętrznym, wówczas plik podpisu należy załączyć w miejscu „Załączniki i inne dokumenty przedstawione w ofercie przez Wykonawcę”. </w:t>
      </w:r>
    </w:p>
    <w:p w:rsidR="00E462C0" w:rsidRPr="008E6963" w:rsidRDefault="00E462C0" w:rsidP="00E462C0">
      <w:pPr>
        <w:pStyle w:val="Default"/>
        <w:ind w:left="502"/>
      </w:pPr>
      <w:r w:rsidRPr="008E6963">
        <w:t xml:space="preserve">W miejscu „Wypełniony formularz oferty” można załączyć tylko jeden plik. </w:t>
      </w:r>
    </w:p>
    <w:p w:rsidR="00E462C0" w:rsidRPr="008E6963" w:rsidRDefault="00E462C0" w:rsidP="00E462C0">
      <w:pPr>
        <w:pStyle w:val="Default"/>
        <w:ind w:left="502"/>
      </w:pPr>
      <w:r w:rsidRPr="008E6963">
        <w:t xml:space="preserve">System powinien umożliwić dodanie plików w wersji skompresowanej. Możliwe jest także dodanie całej oferty w jednym pliku w miejscu „Wypełniony formularz oferty” </w:t>
      </w:r>
    </w:p>
    <w:p w:rsidR="00E462C0" w:rsidRPr="008E6963" w:rsidRDefault="00E462C0" w:rsidP="00E462C0">
      <w:pPr>
        <w:pStyle w:val="Default"/>
        <w:ind w:left="502"/>
      </w:pPr>
      <w:r w:rsidRPr="008E6963">
        <w:lastRenderedPageBreak/>
        <w:t xml:space="preserve">5) Po wprowadzeniu plików należy wybrać „Wyślij pliki i złóż ofertę”, a następnie potwierdzić, że chce się złożyć ofertę. </w:t>
      </w:r>
    </w:p>
    <w:p w:rsidR="00E462C0" w:rsidRPr="008E6963" w:rsidRDefault="00E462C0" w:rsidP="00E462C0">
      <w:pPr>
        <w:pStyle w:val="Default"/>
        <w:ind w:left="505"/>
      </w:pPr>
      <w:r w:rsidRPr="008E6963">
        <w:t xml:space="preserve">6) Proces składania ofert może trwać przez dłuższy czas, w zależności od liczby i wielkości składanych dokumentów. W tym czasie nie należy zamykać okna przeglądarki. System pokazuje kolejne etapy przetwarzania dokumentów. </w:t>
      </w:r>
    </w:p>
    <w:p w:rsidR="00E462C0" w:rsidRPr="008E6963" w:rsidRDefault="00E462C0" w:rsidP="00E462C0">
      <w:pPr>
        <w:pStyle w:val="Default"/>
        <w:ind w:left="502"/>
      </w:pPr>
      <w:r w:rsidRPr="008E6963">
        <w:t xml:space="preserve">7) Po zakończeniu procesu składania oferty na ekranie pojawi się informacja że proces składania oferty się zakończył i można pobrać dokumenty, potwierdzające złożenie oferty – można wówczas pobrać Elektroniczne Potwierdzenie Przyjęcia (EPP) i Elektroniczne Potwierdzenie Otrzymania (EPO). </w:t>
      </w:r>
    </w:p>
    <w:p w:rsidR="00E462C0" w:rsidRPr="008E6963" w:rsidRDefault="00E462C0" w:rsidP="00E462C0">
      <w:pPr>
        <w:pStyle w:val="Default"/>
      </w:pPr>
      <w:r w:rsidRPr="008E6963">
        <w:t xml:space="preserve">19.    Wycofanie oferty: </w:t>
      </w:r>
    </w:p>
    <w:p w:rsidR="00E462C0" w:rsidRPr="008E6963" w:rsidRDefault="00E462C0" w:rsidP="00E462C0">
      <w:pPr>
        <w:pStyle w:val="Default"/>
        <w:ind w:left="142" w:firstLine="360"/>
      </w:pPr>
      <w:r w:rsidRPr="008E6963">
        <w:t xml:space="preserve">1) Przed upływem terminu składania ofert Wykonawca może wycofać ofertę. </w:t>
      </w:r>
    </w:p>
    <w:p w:rsidR="00E462C0" w:rsidRPr="008E6963" w:rsidRDefault="00E462C0" w:rsidP="00E462C0">
      <w:pPr>
        <w:pStyle w:val="Default"/>
        <w:ind w:left="502"/>
      </w:pPr>
      <w:r w:rsidRPr="008E6963">
        <w:t xml:space="preserve">2) W celu wycofania ofert należy przejść do szczegółów postępowania, wybrać zakładkę „Oferty/wnioski”, a następnie przycisk „Wycofaj ofertę”. </w:t>
      </w:r>
    </w:p>
    <w:p w:rsidR="00E462C0" w:rsidRPr="008E6963" w:rsidRDefault="00E462C0" w:rsidP="00E462C0">
      <w:pPr>
        <w:pStyle w:val="Default"/>
        <w:ind w:left="502"/>
      </w:pPr>
      <w:r w:rsidRPr="008E6963">
        <w:t xml:space="preserve">3) Funkcja „Wycofaj ofertę” jest dostępna tylko dla użytkowników mających zaznaczone uprawnienia „Wycofanie ofert/wniosków/prac konkursowych”. </w:t>
      </w:r>
    </w:p>
    <w:p w:rsidR="00E462C0" w:rsidRPr="008E6963" w:rsidRDefault="00E462C0" w:rsidP="00E462C0">
      <w:pPr>
        <w:pStyle w:val="Default"/>
        <w:ind w:left="502" w:hanging="502"/>
      </w:pPr>
      <w:r w:rsidRPr="008E6963">
        <w:t>20.   Postępowanie można wyszukać także ze strony głównej platformy e-zamówienia poprzez kafelek „Przeglądaj postępowania/konkursy”.</w:t>
      </w:r>
    </w:p>
    <w:p w:rsidR="00E462C0" w:rsidRPr="008E6963" w:rsidRDefault="00E462C0" w:rsidP="00E462C0">
      <w:pPr>
        <w:pStyle w:val="Default"/>
        <w:ind w:left="502" w:hanging="502"/>
      </w:pPr>
      <w:r w:rsidRPr="008E6963">
        <w:t>21.   Wykonawca zamierzający wziąć udział w postępowaniu musi posiadać aktywne konto podmiotu „Wykonawca” na platformie e-zamówienia. Wykonawca posiadający konto na platformie e-zamówienia będzie miał dostęp do formularzy służących do komunikacji z Zamawiającym oraz do formularzy umożliwiających złożenie lub wycofanie oferty.</w:t>
      </w:r>
    </w:p>
    <w:p w:rsidR="00E462C0" w:rsidRPr="008E6963" w:rsidRDefault="00E462C0" w:rsidP="00E462C0">
      <w:pPr>
        <w:pStyle w:val="Default"/>
        <w:ind w:left="502"/>
      </w:pPr>
      <w:r w:rsidRPr="008E6963">
        <w:t>UWAGA – Wykonawca powinien dokładnie zapoznać się z instrukcją zakładania konta użytkownika, dostępną na platformie e-zamówienia, kafelek „Centrum Pomocy”.</w:t>
      </w:r>
    </w:p>
    <w:p w:rsidR="00E462C0" w:rsidRPr="008E6963" w:rsidRDefault="00E462C0" w:rsidP="00E462C0">
      <w:pPr>
        <w:pStyle w:val="Default"/>
        <w:ind w:left="502" w:hanging="502"/>
      </w:pPr>
      <w:r w:rsidRPr="008E6963">
        <w:t>22.   Wszystkie wysłane i odebrane przez Wykonawcę wiadomości widoczne będą po zalogowaniu w podglądzie postepowania w zakładce „Komunikacja”.</w:t>
      </w:r>
    </w:p>
    <w:p w:rsidR="00E462C0" w:rsidRPr="008E6963" w:rsidRDefault="00E462C0" w:rsidP="00E462C0">
      <w:pPr>
        <w:pStyle w:val="Default"/>
        <w:ind w:left="502" w:hanging="502"/>
      </w:pPr>
      <w:r w:rsidRPr="008E6963">
        <w:t xml:space="preserve">23.   Wymagania techniczne i organizacyjne wysyłania i odbierania dokumentów (oświadczeń) informacji zostały opisane w regulaminach korzystania z platformy e-zamówienia, dostępnych po adresem </w:t>
      </w:r>
      <w:hyperlink r:id="rId13" w:history="1">
        <w:r w:rsidRPr="008E6963">
          <w:rPr>
            <w:rStyle w:val="Hipercze"/>
          </w:rPr>
          <w:t>https://ezamowienia.gov.pl</w:t>
        </w:r>
      </w:hyperlink>
      <w:r w:rsidRPr="008E6963">
        <w:t xml:space="preserve"> w zakładce „Centrum Pomocy”.</w:t>
      </w:r>
    </w:p>
    <w:p w:rsidR="00E462C0" w:rsidRPr="008E6963" w:rsidRDefault="00E462C0" w:rsidP="00E462C0">
      <w:pPr>
        <w:pStyle w:val="Default"/>
        <w:ind w:left="426" w:hanging="426"/>
      </w:pPr>
      <w:r w:rsidRPr="008E6963">
        <w:t>24.   Maksymalny rozmiar plików przesłanych za pośrednictwem platformy e-zamówienia   wynosi 150 Mb. Minimalne wymagania techniczne dotyczące sprzętu używanego w celu korzystania z platformy e-zamówienia oraz wymagania techniczne dotyczące specyfikacji połączenia określa Regulamin Platformy e-zamówienia.</w:t>
      </w:r>
    </w:p>
    <w:p w:rsidR="00AF7954" w:rsidRPr="008E6963" w:rsidRDefault="00E462C0" w:rsidP="00512883">
      <w:pPr>
        <w:pStyle w:val="Default"/>
        <w:ind w:left="426" w:hanging="426"/>
      </w:pPr>
      <w:r w:rsidRPr="008E6963">
        <w:t xml:space="preserve">25.   Za datę przekazania oferty przyjmuje się datę jej przekazania na platformę e-zamówienia, a za datę przekazania dokumentów elektronicznych, cyfrowych </w:t>
      </w:r>
      <w:proofErr w:type="spellStart"/>
      <w:r w:rsidRPr="008E6963">
        <w:t>odwzorowań</w:t>
      </w:r>
      <w:proofErr w:type="spellEnd"/>
      <w:r w:rsidRPr="008E6963">
        <w:t xml:space="preserve"> dokumentów oraz innych informacji przyjmuje się datę ich przekazania na platformę e-zamówienia, a w przypadku przekazywania tych dokumentów oraz informacji za pomocą poczty elektronicznej – datę potwierdzenia dostarczenia wiadomości zawierającej dokument / informację z serwera pocztowego Zamawiającego.</w:t>
      </w:r>
    </w:p>
    <w:p w:rsidR="00AC242B" w:rsidRPr="008E6963" w:rsidRDefault="00AC242B" w:rsidP="00AC242B">
      <w:pPr>
        <w:pStyle w:val="Akapitzlist"/>
        <w:widowControl w:val="0"/>
        <w:tabs>
          <w:tab w:val="left" w:pos="417"/>
        </w:tabs>
        <w:ind w:left="851"/>
        <w:jc w:val="both"/>
        <w:rPr>
          <w:strike/>
        </w:rPr>
      </w:pPr>
      <w:bookmarkStart w:id="7" w:name="bookmark26"/>
    </w:p>
    <w:p w:rsidR="007D126D" w:rsidRPr="008E6963" w:rsidRDefault="007D126D" w:rsidP="00B13C97">
      <w:pPr>
        <w:pStyle w:val="Nagwek60"/>
        <w:keepNext/>
        <w:keepLines/>
        <w:shd w:val="clear" w:color="auto" w:fill="auto"/>
        <w:spacing w:after="9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8E6963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C141AE" w:rsidRPr="008E6963">
        <w:rPr>
          <w:rFonts w:ascii="Times New Roman" w:hAnsi="Times New Roman" w:cs="Times New Roman"/>
          <w:color w:val="000000"/>
          <w:sz w:val="28"/>
          <w:szCs w:val="28"/>
        </w:rPr>
        <w:t>X</w:t>
      </w:r>
      <w:bookmarkEnd w:id="7"/>
      <w:r w:rsidR="00C141AE" w:rsidRPr="008E6963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:rsidR="007D126D" w:rsidRPr="008E6963" w:rsidRDefault="007D126D" w:rsidP="00B13C97">
      <w:pPr>
        <w:pStyle w:val="Nagwek60"/>
        <w:keepNext/>
        <w:keepLines/>
        <w:shd w:val="clear" w:color="auto" w:fill="auto"/>
        <w:spacing w:after="158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bookmark27"/>
      <w:r w:rsidRPr="008E6963">
        <w:rPr>
          <w:rFonts w:ascii="Times New Roman" w:hAnsi="Times New Roman" w:cs="Times New Roman"/>
          <w:color w:val="000000"/>
          <w:sz w:val="28"/>
          <w:szCs w:val="28"/>
        </w:rPr>
        <w:t>Termin związania ofertą</w:t>
      </w:r>
      <w:bookmarkEnd w:id="8"/>
    </w:p>
    <w:p w:rsidR="00BC75EF" w:rsidRPr="008E6963" w:rsidRDefault="007D126D" w:rsidP="008B659F">
      <w:pPr>
        <w:widowControl w:val="0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8E6963">
        <w:t>Wykonawca jes</w:t>
      </w:r>
      <w:r w:rsidR="000B11F4" w:rsidRPr="008E6963">
        <w:t>t związany ofertą</w:t>
      </w:r>
      <w:r w:rsidR="00BD3C89" w:rsidRPr="008E6963">
        <w:t xml:space="preserve"> przez okres</w:t>
      </w:r>
      <w:r w:rsidRPr="008E6963">
        <w:t xml:space="preserve"> </w:t>
      </w:r>
      <w:r w:rsidR="00BD3C89" w:rsidRPr="008E6963">
        <w:rPr>
          <w:rStyle w:val="Teksttreci2Pogrubienie"/>
          <w:rFonts w:ascii="Times New Roman" w:hAnsi="Times New Roman" w:cs="Times New Roman"/>
        </w:rPr>
        <w:t>3</w:t>
      </w:r>
      <w:r w:rsidRPr="008E6963">
        <w:rPr>
          <w:rStyle w:val="Teksttreci2Pogrubienie"/>
          <w:rFonts w:ascii="Times New Roman" w:hAnsi="Times New Roman" w:cs="Times New Roman"/>
        </w:rPr>
        <w:t>0 dni</w:t>
      </w:r>
      <w:r w:rsidR="00C163E6" w:rsidRPr="008E6963">
        <w:rPr>
          <w:rStyle w:val="Teksttreci2Pogrubienie"/>
          <w:rFonts w:ascii="Times New Roman" w:hAnsi="Times New Roman" w:cs="Times New Roman"/>
        </w:rPr>
        <w:t>.</w:t>
      </w:r>
      <w:r w:rsidR="00BC0A4E" w:rsidRPr="008E6963">
        <w:rPr>
          <w:rStyle w:val="Teksttreci2Pogrubienie"/>
          <w:rFonts w:ascii="Times New Roman" w:hAnsi="Times New Roman" w:cs="Times New Roman"/>
          <w:color w:val="auto"/>
        </w:rPr>
        <w:t xml:space="preserve"> </w:t>
      </w:r>
    </w:p>
    <w:p w:rsidR="007D126D" w:rsidRPr="008E6963" w:rsidRDefault="00BC75EF" w:rsidP="008B659F">
      <w:pPr>
        <w:widowControl w:val="0"/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8E6963">
        <w:t>B</w:t>
      </w:r>
      <w:r w:rsidR="007D126D" w:rsidRPr="008E6963">
        <w:t xml:space="preserve">ieg terminu związania ofertą rozpoczyna się </w:t>
      </w:r>
      <w:r w:rsidR="00E07FD3" w:rsidRPr="008E6963">
        <w:t>w dniu, w którym upływa</w:t>
      </w:r>
      <w:r w:rsidR="007D126D" w:rsidRPr="008E6963">
        <w:t xml:space="preserve"> terminu składania ofert</w:t>
      </w:r>
      <w:r w:rsidR="008F74E4" w:rsidRPr="008E6963">
        <w:t xml:space="preserve">, przy czym pierwszym dniem terminu </w:t>
      </w:r>
      <w:r w:rsidR="0075602F" w:rsidRPr="008E6963">
        <w:t xml:space="preserve">związania ofertą jest dzień, w którym upływa termin składania ofert. </w:t>
      </w:r>
    </w:p>
    <w:p w:rsidR="00237EF5" w:rsidRPr="008E6963" w:rsidRDefault="00237EF5" w:rsidP="008B659F">
      <w:pPr>
        <w:numPr>
          <w:ilvl w:val="0"/>
          <w:numId w:val="2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8E6963">
        <w:rPr>
          <w:rFonts w:eastAsia="Trebuchet MS"/>
        </w:rPr>
        <w:t xml:space="preserve">W przypadku gdy </w:t>
      </w:r>
      <w:r w:rsidR="0083533E" w:rsidRPr="008E6963">
        <w:rPr>
          <w:rFonts w:eastAsia="Trebuchet MS"/>
        </w:rPr>
        <w:t>wybór</w:t>
      </w:r>
      <w:r w:rsidRPr="008E6963">
        <w:rPr>
          <w:rFonts w:eastAsia="Trebuchet MS"/>
        </w:rPr>
        <w:t xml:space="preserve"> najkorzystniejszej oferty nie </w:t>
      </w:r>
      <w:r w:rsidR="003E70DE" w:rsidRPr="008E6963">
        <w:rPr>
          <w:rFonts w:eastAsia="Trebuchet MS"/>
        </w:rPr>
        <w:t>nastąpi</w:t>
      </w:r>
      <w:r w:rsidRPr="008E6963">
        <w:rPr>
          <w:rFonts w:eastAsia="Trebuchet MS"/>
        </w:rPr>
        <w:t xml:space="preserve"> przed upływem terminu </w:t>
      </w:r>
      <w:r w:rsidR="003E70DE" w:rsidRPr="008E6963">
        <w:rPr>
          <w:rFonts w:eastAsia="Trebuchet MS"/>
        </w:rPr>
        <w:t>związania</w:t>
      </w:r>
      <w:r w:rsidRPr="008E6963">
        <w:rPr>
          <w:rFonts w:eastAsia="Trebuchet MS"/>
        </w:rPr>
        <w:t xml:space="preserve"> oferta </w:t>
      </w:r>
      <w:r w:rsidR="003E70DE" w:rsidRPr="008E6963">
        <w:rPr>
          <w:rFonts w:eastAsia="Trebuchet MS"/>
        </w:rPr>
        <w:t>określonego</w:t>
      </w:r>
      <w:r w:rsidRPr="008E6963">
        <w:rPr>
          <w:rFonts w:eastAsia="Trebuchet MS"/>
        </w:rPr>
        <w:t xml:space="preserve"> w SWZ, </w:t>
      </w:r>
      <w:r w:rsidR="003E70DE" w:rsidRPr="008E6963">
        <w:rPr>
          <w:rFonts w:eastAsia="Trebuchet MS"/>
        </w:rPr>
        <w:t>Zamawiający</w:t>
      </w:r>
      <w:r w:rsidRPr="008E6963">
        <w:rPr>
          <w:rFonts w:eastAsia="Trebuchet MS"/>
        </w:rPr>
        <w:t xml:space="preserve"> przed upływem terminu </w:t>
      </w:r>
      <w:r w:rsidR="003E70DE" w:rsidRPr="008E6963">
        <w:rPr>
          <w:rFonts w:eastAsia="Trebuchet MS"/>
        </w:rPr>
        <w:t>związania</w:t>
      </w:r>
      <w:r w:rsidRPr="008E6963">
        <w:rPr>
          <w:rFonts w:eastAsia="Trebuchet MS"/>
        </w:rPr>
        <w:t xml:space="preserve"> oferta zwraca </w:t>
      </w:r>
      <w:r w:rsidR="003E70DE" w:rsidRPr="008E6963">
        <w:rPr>
          <w:rFonts w:eastAsia="Trebuchet MS"/>
        </w:rPr>
        <w:t>się</w:t>
      </w:r>
      <w:r w:rsidRPr="008E6963">
        <w:rPr>
          <w:rFonts w:eastAsia="Trebuchet MS"/>
        </w:rPr>
        <w:t xml:space="preserve"> jednokrotnie do </w:t>
      </w:r>
      <w:r w:rsidR="00775455" w:rsidRPr="008E6963">
        <w:rPr>
          <w:rFonts w:eastAsia="Trebuchet MS"/>
        </w:rPr>
        <w:t>w</w:t>
      </w:r>
      <w:r w:rsidR="003E70DE" w:rsidRPr="008E6963">
        <w:rPr>
          <w:rFonts w:eastAsia="Trebuchet MS"/>
        </w:rPr>
        <w:t>ykonawców</w:t>
      </w:r>
      <w:r w:rsidRPr="008E6963">
        <w:rPr>
          <w:rFonts w:eastAsia="Trebuchet MS"/>
        </w:rPr>
        <w:t xml:space="preserve"> o </w:t>
      </w:r>
      <w:r w:rsidR="003E70DE" w:rsidRPr="008E6963">
        <w:rPr>
          <w:rFonts w:eastAsia="Trebuchet MS"/>
        </w:rPr>
        <w:t>wyrażenie</w:t>
      </w:r>
      <w:r w:rsidRPr="008E6963">
        <w:rPr>
          <w:rFonts w:eastAsia="Trebuchet MS"/>
        </w:rPr>
        <w:t xml:space="preserve"> zgody na </w:t>
      </w:r>
      <w:r w:rsidR="003E70DE" w:rsidRPr="008E6963">
        <w:rPr>
          <w:rFonts w:eastAsia="Trebuchet MS"/>
        </w:rPr>
        <w:t>przedłużenie</w:t>
      </w:r>
      <w:r w:rsidRPr="008E6963">
        <w:rPr>
          <w:rFonts w:eastAsia="Trebuchet MS"/>
        </w:rPr>
        <w:t xml:space="preserve"> tego terminu o wskazywany przez niego okres, nie </w:t>
      </w:r>
      <w:r w:rsidR="003E70DE" w:rsidRPr="008E6963">
        <w:rPr>
          <w:rFonts w:eastAsia="Trebuchet MS"/>
        </w:rPr>
        <w:t>dłuższy</w:t>
      </w:r>
      <w:r w:rsidRPr="008E6963">
        <w:rPr>
          <w:rFonts w:eastAsia="Trebuchet MS"/>
        </w:rPr>
        <w:t xml:space="preserve"> </w:t>
      </w:r>
      <w:r w:rsidR="003E70DE" w:rsidRPr="008E6963">
        <w:rPr>
          <w:rFonts w:eastAsia="Trebuchet MS"/>
        </w:rPr>
        <w:t>niż</w:t>
      </w:r>
      <w:r w:rsidRPr="008E6963">
        <w:rPr>
          <w:rFonts w:eastAsia="Trebuchet MS"/>
        </w:rPr>
        <w:t xml:space="preserve"> 30 dni. </w:t>
      </w:r>
    </w:p>
    <w:p w:rsidR="00217835" w:rsidRPr="008E6963" w:rsidRDefault="00C86608" w:rsidP="008B659F">
      <w:pPr>
        <w:numPr>
          <w:ilvl w:val="0"/>
          <w:numId w:val="2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8E6963">
        <w:rPr>
          <w:rFonts w:eastAsia="Trebuchet MS"/>
        </w:rPr>
        <w:lastRenderedPageBreak/>
        <w:t>Przedłużenie</w:t>
      </w:r>
      <w:r w:rsidR="00237EF5" w:rsidRPr="008E6963">
        <w:rPr>
          <w:rFonts w:eastAsia="Trebuchet MS"/>
        </w:rPr>
        <w:t xml:space="preserve"> terminu </w:t>
      </w:r>
      <w:r w:rsidRPr="008E6963">
        <w:rPr>
          <w:rFonts w:eastAsia="Trebuchet MS"/>
        </w:rPr>
        <w:t>związania</w:t>
      </w:r>
      <w:r w:rsidR="00237EF5" w:rsidRPr="008E6963">
        <w:rPr>
          <w:rFonts w:eastAsia="Trebuchet MS"/>
        </w:rPr>
        <w:t xml:space="preserve"> oferta, o </w:t>
      </w:r>
      <w:r w:rsidRPr="008E6963">
        <w:rPr>
          <w:rFonts w:eastAsia="Trebuchet MS"/>
        </w:rPr>
        <w:t>którym mowa w ust. 3</w:t>
      </w:r>
      <w:r w:rsidR="00237EF5" w:rsidRPr="008E6963">
        <w:rPr>
          <w:rFonts w:eastAsia="Trebuchet MS"/>
        </w:rPr>
        <w:t xml:space="preserve">, wymaga </w:t>
      </w:r>
      <w:r w:rsidRPr="008E6963">
        <w:rPr>
          <w:rFonts w:eastAsia="Trebuchet MS"/>
        </w:rPr>
        <w:t>złożenia</w:t>
      </w:r>
      <w:r w:rsidR="00237EF5" w:rsidRPr="008E6963">
        <w:rPr>
          <w:rFonts w:eastAsia="Trebuchet MS"/>
        </w:rPr>
        <w:t xml:space="preserve"> przez </w:t>
      </w:r>
      <w:r w:rsidR="00775455" w:rsidRPr="008E6963">
        <w:rPr>
          <w:rFonts w:eastAsia="Trebuchet MS"/>
        </w:rPr>
        <w:t>w</w:t>
      </w:r>
      <w:r w:rsidRPr="008E6963">
        <w:rPr>
          <w:rFonts w:eastAsia="Trebuchet MS"/>
        </w:rPr>
        <w:t>ykonawcę</w:t>
      </w:r>
      <w:r w:rsidR="00237EF5" w:rsidRPr="008E6963">
        <w:rPr>
          <w:rFonts w:eastAsia="Trebuchet MS"/>
        </w:rPr>
        <w:t xml:space="preserve"> pisemnego </w:t>
      </w:r>
      <w:r w:rsidRPr="008E6963">
        <w:rPr>
          <w:rFonts w:eastAsia="Trebuchet MS"/>
        </w:rPr>
        <w:t>oświadczenia</w:t>
      </w:r>
      <w:r w:rsidR="00237EF5" w:rsidRPr="008E6963">
        <w:rPr>
          <w:rFonts w:eastAsia="Trebuchet MS"/>
        </w:rPr>
        <w:t xml:space="preserve"> o </w:t>
      </w:r>
      <w:r w:rsidRPr="008E6963">
        <w:rPr>
          <w:rFonts w:eastAsia="Trebuchet MS"/>
        </w:rPr>
        <w:t>wyrażeniu</w:t>
      </w:r>
      <w:r w:rsidR="00237EF5" w:rsidRPr="008E6963">
        <w:rPr>
          <w:rFonts w:eastAsia="Trebuchet MS"/>
        </w:rPr>
        <w:t xml:space="preserve"> zgody na </w:t>
      </w:r>
      <w:r w:rsidRPr="008E6963">
        <w:rPr>
          <w:rFonts w:eastAsia="Trebuchet MS"/>
        </w:rPr>
        <w:t>przedłużenie</w:t>
      </w:r>
      <w:r w:rsidR="00237EF5" w:rsidRPr="008E6963">
        <w:rPr>
          <w:rFonts w:eastAsia="Trebuchet MS"/>
        </w:rPr>
        <w:t xml:space="preserve"> terminu </w:t>
      </w:r>
      <w:r w:rsidRPr="008E6963">
        <w:rPr>
          <w:rFonts w:eastAsia="Trebuchet MS"/>
        </w:rPr>
        <w:t>związania</w:t>
      </w:r>
      <w:r w:rsidR="00775455" w:rsidRPr="008E6963">
        <w:rPr>
          <w:rFonts w:eastAsia="Trebuchet MS"/>
        </w:rPr>
        <w:t xml:space="preserve"> ofertą</w:t>
      </w:r>
      <w:r w:rsidR="00237EF5" w:rsidRPr="008E6963">
        <w:rPr>
          <w:rFonts w:eastAsia="Trebuchet MS"/>
        </w:rPr>
        <w:t xml:space="preserve">. </w:t>
      </w:r>
    </w:p>
    <w:p w:rsidR="00217835" w:rsidRPr="008E6963" w:rsidRDefault="00217835" w:rsidP="008B659F">
      <w:pPr>
        <w:numPr>
          <w:ilvl w:val="0"/>
          <w:numId w:val="2"/>
        </w:numPr>
        <w:tabs>
          <w:tab w:val="left" w:pos="426"/>
        </w:tabs>
        <w:spacing w:line="248" w:lineRule="auto"/>
        <w:ind w:left="426" w:right="33" w:hanging="426"/>
        <w:jc w:val="both"/>
        <w:rPr>
          <w:color w:val="000000" w:themeColor="text1"/>
        </w:rPr>
      </w:pPr>
      <w:r w:rsidRPr="008E6963">
        <w:rPr>
          <w:color w:val="000000" w:themeColor="text1"/>
        </w:rPr>
        <w:t xml:space="preserve">Przedłużenie terminu związania ofertą jest dopuszczalne tylko z jednoczesnym przedłużeniem okresu ważności wadium albo, jeżeli nie jest to możliwe, z wniesieniem nowego wadium na przedłużony okres związania ofertą. </w:t>
      </w:r>
      <w:bookmarkStart w:id="9" w:name="bookmark28"/>
    </w:p>
    <w:p w:rsidR="00D74292" w:rsidRPr="008E6963" w:rsidRDefault="00D74292" w:rsidP="00D74292">
      <w:pPr>
        <w:tabs>
          <w:tab w:val="left" w:pos="426"/>
        </w:tabs>
        <w:spacing w:line="248" w:lineRule="auto"/>
        <w:ind w:left="426" w:right="33"/>
        <w:jc w:val="both"/>
        <w:rPr>
          <w:color w:val="000000" w:themeColor="text1"/>
        </w:rPr>
      </w:pPr>
    </w:p>
    <w:p w:rsidR="007D126D" w:rsidRPr="008E6963" w:rsidRDefault="007D126D" w:rsidP="00625608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8E6963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Pr="008E6963">
        <w:rPr>
          <w:rStyle w:val="Nagwek610pt"/>
          <w:rFonts w:ascii="Times New Roman" w:hAnsi="Times New Roman" w:cs="Times New Roman"/>
          <w:b/>
          <w:sz w:val="28"/>
          <w:szCs w:val="28"/>
        </w:rPr>
        <w:t>X</w:t>
      </w:r>
      <w:bookmarkEnd w:id="9"/>
      <w:r w:rsidR="0075602F" w:rsidRPr="008E6963">
        <w:rPr>
          <w:rStyle w:val="Nagwek610pt"/>
          <w:rFonts w:ascii="Times New Roman" w:hAnsi="Times New Roman" w:cs="Times New Roman"/>
          <w:b/>
          <w:sz w:val="28"/>
          <w:szCs w:val="28"/>
        </w:rPr>
        <w:t>V</w:t>
      </w:r>
      <w:r w:rsidR="00512883" w:rsidRPr="008E6963">
        <w:rPr>
          <w:rStyle w:val="Nagwek610pt"/>
          <w:rFonts w:ascii="Times New Roman" w:hAnsi="Times New Roman" w:cs="Times New Roman"/>
          <w:b/>
          <w:sz w:val="28"/>
          <w:szCs w:val="28"/>
        </w:rPr>
        <w:t>I</w:t>
      </w:r>
    </w:p>
    <w:p w:rsidR="00625608" w:rsidRPr="008E6963" w:rsidRDefault="00625608" w:rsidP="00625608">
      <w:pPr>
        <w:pStyle w:val="Nagwek60"/>
        <w:keepNext/>
        <w:keepLines/>
        <w:shd w:val="clear" w:color="auto" w:fill="auto"/>
        <w:spacing w:after="172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 w:rsidRPr="008E6963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163E6" w:rsidRPr="008E6963">
        <w:rPr>
          <w:rFonts w:ascii="Times New Roman" w:hAnsi="Times New Roman" w:cs="Times New Roman"/>
          <w:color w:val="000000"/>
          <w:sz w:val="28"/>
          <w:szCs w:val="28"/>
        </w:rPr>
        <w:t>Sposób i termin składania i otwarcia ofert</w:t>
      </w:r>
    </w:p>
    <w:p w:rsidR="00C163E6" w:rsidRPr="008E6963" w:rsidRDefault="00C163E6" w:rsidP="00C163E6">
      <w:pPr>
        <w:pStyle w:val="Default"/>
        <w:spacing w:after="59"/>
      </w:pPr>
      <w:r w:rsidRPr="008E6963">
        <w:t xml:space="preserve">1. Ofertę należy złożyć poprzez Platformę e-zamówienia </w:t>
      </w:r>
      <w:r w:rsidRPr="008E6963">
        <w:rPr>
          <w:b/>
          <w:bCs/>
        </w:rPr>
        <w:t xml:space="preserve">do dnia </w:t>
      </w:r>
      <w:r w:rsidR="007A16FA">
        <w:rPr>
          <w:b/>
          <w:bCs/>
        </w:rPr>
        <w:t>3 lipca</w:t>
      </w:r>
      <w:r w:rsidR="0092595E" w:rsidRPr="008E6963">
        <w:rPr>
          <w:b/>
          <w:bCs/>
        </w:rPr>
        <w:t xml:space="preserve"> </w:t>
      </w:r>
      <w:r w:rsidRPr="008E6963">
        <w:rPr>
          <w:b/>
          <w:bCs/>
        </w:rPr>
        <w:t>2023 r. do godziny 1</w:t>
      </w:r>
      <w:r w:rsidR="0092595E" w:rsidRPr="008E6963">
        <w:rPr>
          <w:b/>
          <w:bCs/>
        </w:rPr>
        <w:t>1</w:t>
      </w:r>
      <w:r w:rsidRPr="008E6963">
        <w:rPr>
          <w:b/>
          <w:bCs/>
        </w:rPr>
        <w:t>:00</w:t>
      </w:r>
      <w:r w:rsidRPr="008E6963">
        <w:t xml:space="preserve">. </w:t>
      </w:r>
    </w:p>
    <w:p w:rsidR="00C163E6" w:rsidRPr="008E6963" w:rsidRDefault="00C163E6" w:rsidP="00C163E6">
      <w:pPr>
        <w:pStyle w:val="Default"/>
        <w:spacing w:after="59"/>
      </w:pPr>
      <w:r w:rsidRPr="008E6963">
        <w:rPr>
          <w:bCs/>
        </w:rPr>
        <w:t>2.</w:t>
      </w:r>
      <w:r w:rsidRPr="008E6963">
        <w:rPr>
          <w:b/>
          <w:bCs/>
        </w:rPr>
        <w:t xml:space="preserve"> O terminie złożenia oferty decyduje czas pełnego przeprocesowania transakcji na Platformie. </w:t>
      </w:r>
    </w:p>
    <w:p w:rsidR="00C163E6" w:rsidRPr="008E6963" w:rsidRDefault="00C163E6" w:rsidP="00C163E6">
      <w:pPr>
        <w:pStyle w:val="Default"/>
        <w:spacing w:after="59"/>
        <w:rPr>
          <w:b/>
          <w:bCs/>
        </w:rPr>
      </w:pPr>
      <w:r w:rsidRPr="008E6963">
        <w:rPr>
          <w:bCs/>
        </w:rPr>
        <w:t>3.</w:t>
      </w:r>
      <w:r w:rsidRPr="008E6963">
        <w:rPr>
          <w:b/>
          <w:bCs/>
        </w:rPr>
        <w:t xml:space="preserve"> </w:t>
      </w:r>
      <w:r w:rsidRPr="008E6963">
        <w:t xml:space="preserve">Otwarcie ofert nastąpi w dniu </w:t>
      </w:r>
      <w:r w:rsidR="007A16FA">
        <w:rPr>
          <w:b/>
          <w:bCs/>
        </w:rPr>
        <w:t>3 lipca</w:t>
      </w:r>
      <w:r w:rsidRPr="008E6963">
        <w:rPr>
          <w:b/>
          <w:bCs/>
        </w:rPr>
        <w:t xml:space="preserve"> 2023 r. o godzinie 1</w:t>
      </w:r>
      <w:r w:rsidR="0092595E" w:rsidRPr="008E6963">
        <w:rPr>
          <w:b/>
          <w:bCs/>
        </w:rPr>
        <w:t>1</w:t>
      </w:r>
      <w:r w:rsidRPr="008E6963">
        <w:rPr>
          <w:b/>
          <w:bCs/>
        </w:rPr>
        <w:t>:30</w:t>
      </w:r>
      <w:r w:rsidRPr="008E6963">
        <w:t xml:space="preserve">. </w:t>
      </w:r>
    </w:p>
    <w:p w:rsidR="00C163E6" w:rsidRPr="008E6963" w:rsidRDefault="00C163E6" w:rsidP="00C163E6">
      <w:pPr>
        <w:pStyle w:val="Default"/>
        <w:spacing w:after="59"/>
      </w:pPr>
      <w:r w:rsidRPr="008E6963">
        <w:rPr>
          <w:bCs/>
        </w:rPr>
        <w:t>4.</w:t>
      </w:r>
      <w:r w:rsidRPr="008E6963">
        <w:rPr>
          <w:b/>
          <w:bCs/>
        </w:rPr>
        <w:t xml:space="preserve"> </w:t>
      </w:r>
      <w:r w:rsidRPr="008E6963">
        <w:t xml:space="preserve">W przypadku awarii systemu teleinformatycznego, która powoduje brak możliwości otwarcia ofert w terminie określonym przez Zamawiającego, otwarcie ofert nastąpi niezwłocznie po usunięciu awarii. </w:t>
      </w:r>
    </w:p>
    <w:p w:rsidR="00C163E6" w:rsidRPr="008E6963" w:rsidRDefault="00C163E6" w:rsidP="00C163E6">
      <w:pPr>
        <w:pStyle w:val="Default"/>
        <w:spacing w:after="59"/>
      </w:pPr>
      <w:r w:rsidRPr="008E6963">
        <w:rPr>
          <w:bCs/>
        </w:rPr>
        <w:t>5.</w:t>
      </w:r>
      <w:r w:rsidRPr="008E6963">
        <w:rPr>
          <w:b/>
          <w:bCs/>
        </w:rPr>
        <w:t xml:space="preserve"> </w:t>
      </w:r>
      <w:r w:rsidRPr="008E6963">
        <w:t xml:space="preserve">Zamawiający poinformuje o zmianie terminu otwarcia ofert na stronie internetowej prowadzonego postępowania. </w:t>
      </w:r>
    </w:p>
    <w:p w:rsidR="00C163E6" w:rsidRPr="008E6963" w:rsidRDefault="00C163E6" w:rsidP="00C163E6">
      <w:pPr>
        <w:pStyle w:val="Default"/>
        <w:spacing w:after="59"/>
      </w:pPr>
      <w:r w:rsidRPr="008E6963">
        <w:rPr>
          <w:bCs/>
        </w:rPr>
        <w:t>6.</w:t>
      </w:r>
      <w:r w:rsidRPr="008E6963">
        <w:rPr>
          <w:b/>
          <w:bCs/>
        </w:rPr>
        <w:t xml:space="preserve"> </w:t>
      </w:r>
      <w:r w:rsidRPr="008E6963">
        <w:t xml:space="preserve">Najpóźniej przed otwarciem ofert, udostępnia się na stronie internetowej prowadzonego postępowania informację o kwocie, jaką zamierza się przeznaczyć na sfinansowanie zamówienia. </w:t>
      </w:r>
    </w:p>
    <w:p w:rsidR="00C163E6" w:rsidRPr="008E6963" w:rsidRDefault="00C163E6" w:rsidP="00C163E6">
      <w:pPr>
        <w:pStyle w:val="Default"/>
      </w:pPr>
      <w:r w:rsidRPr="008E6963">
        <w:rPr>
          <w:bCs/>
        </w:rPr>
        <w:t>7</w:t>
      </w:r>
      <w:r w:rsidRPr="008E6963">
        <w:rPr>
          <w:b/>
          <w:bCs/>
        </w:rPr>
        <w:t xml:space="preserve">. </w:t>
      </w:r>
      <w:r w:rsidRPr="008E6963">
        <w:t xml:space="preserve">Niezwłocznie po otwarciu ofert, udostępnia się na stronie internetowej prowadzonego postępowania informacje o: </w:t>
      </w:r>
    </w:p>
    <w:p w:rsidR="00C163E6" w:rsidRPr="008E6963" w:rsidRDefault="00512883" w:rsidP="00C163E6">
      <w:pPr>
        <w:pStyle w:val="Default"/>
      </w:pPr>
      <w:r w:rsidRPr="008E6963">
        <w:t xml:space="preserve">   </w:t>
      </w:r>
      <w:r w:rsidR="00C163E6" w:rsidRPr="008E6963">
        <w:t xml:space="preserve">1) nazwach albo imionach i nazwiskach oraz siedzibach lub miejscach prowadzonej działalności gospodarczej albo miejscach zamieszkania wykonawców, których oferty zostały otwarte; </w:t>
      </w:r>
    </w:p>
    <w:p w:rsidR="00C163E6" w:rsidRPr="008E6963" w:rsidRDefault="00512883" w:rsidP="00C163E6">
      <w:pPr>
        <w:pStyle w:val="Default"/>
      </w:pPr>
      <w:r w:rsidRPr="008E6963">
        <w:t xml:space="preserve">   </w:t>
      </w:r>
      <w:r w:rsidR="00C163E6" w:rsidRPr="008E6963">
        <w:t xml:space="preserve">2) cenach zawartych w ofertach. </w:t>
      </w:r>
    </w:p>
    <w:p w:rsidR="00C163E6" w:rsidRPr="008E6963" w:rsidRDefault="00C163E6" w:rsidP="00C163E6">
      <w:pPr>
        <w:pStyle w:val="Teksttreci7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8E696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8. </w:t>
      </w:r>
      <w:r w:rsidRPr="008E6963">
        <w:rPr>
          <w:rFonts w:ascii="Times New Roman" w:hAnsi="Times New Roman" w:cs="Times New Roman"/>
          <w:b w:val="0"/>
          <w:sz w:val="24"/>
          <w:szCs w:val="24"/>
        </w:rPr>
        <w:t xml:space="preserve">Zamawiający może żądać od Wykonawcy wyjaśnienia treści złożonej oferty zgodnie z art. 128 ust. 4 ustawy </w:t>
      </w:r>
      <w:proofErr w:type="spellStart"/>
      <w:r w:rsidRPr="008E6963">
        <w:rPr>
          <w:rFonts w:ascii="Times New Roman" w:hAnsi="Times New Roman" w:cs="Times New Roman"/>
          <w:b w:val="0"/>
          <w:sz w:val="24"/>
          <w:szCs w:val="24"/>
        </w:rPr>
        <w:t>Pzp</w:t>
      </w:r>
      <w:proofErr w:type="spellEnd"/>
      <w:r w:rsidRPr="008E696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1381C" w:rsidRPr="008E6963" w:rsidRDefault="0011381C" w:rsidP="00A06BDF">
      <w:pPr>
        <w:widowControl w:val="0"/>
        <w:tabs>
          <w:tab w:val="left" w:pos="435"/>
        </w:tabs>
        <w:ind w:left="426" w:hanging="426"/>
        <w:jc w:val="both"/>
      </w:pPr>
    </w:p>
    <w:p w:rsidR="007D126D" w:rsidRPr="008E6963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bookmark32"/>
      <w:r w:rsidRPr="008E6963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10"/>
      <w:r w:rsidR="00F15138" w:rsidRPr="008E6963">
        <w:rPr>
          <w:rFonts w:ascii="Times New Roman" w:hAnsi="Times New Roman" w:cs="Times New Roman"/>
          <w:color w:val="000000"/>
          <w:sz w:val="28"/>
          <w:szCs w:val="28"/>
        </w:rPr>
        <w:t>VI</w:t>
      </w:r>
      <w:r w:rsidR="00512883" w:rsidRPr="008E6963"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:rsidR="007D126D" w:rsidRPr="008E6963" w:rsidRDefault="007D126D" w:rsidP="00B13C97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bookmark40"/>
      <w:r w:rsidRPr="008E6963">
        <w:rPr>
          <w:rFonts w:ascii="Times New Roman" w:hAnsi="Times New Roman" w:cs="Times New Roman"/>
          <w:color w:val="000000"/>
          <w:sz w:val="28"/>
          <w:szCs w:val="28"/>
        </w:rPr>
        <w:t>Opis sposobu obliczenia ceny</w:t>
      </w:r>
      <w:bookmarkEnd w:id="11"/>
    </w:p>
    <w:p w:rsidR="00512883" w:rsidRPr="00A06877" w:rsidRDefault="004A6B0E" w:rsidP="004A6B0E">
      <w:pPr>
        <w:pStyle w:val="Tekstpodstawowy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1. </w:t>
      </w:r>
      <w:r w:rsidR="00512883" w:rsidRPr="00A06877">
        <w:rPr>
          <w:rFonts w:ascii="Times New Roman" w:hAnsi="Times New Roman"/>
          <w:color w:val="000000"/>
          <w:szCs w:val="24"/>
        </w:rPr>
        <w:t xml:space="preserve">Wykonawca podaje cenę za realizację przedmiotu zamówienia zgodnie ze wzorem Formularza Ofertowego, stanowiącego </w:t>
      </w:r>
      <w:r w:rsidR="00512883" w:rsidRPr="00A06877">
        <w:rPr>
          <w:rFonts w:ascii="Times New Roman" w:hAnsi="Times New Roman"/>
          <w:b/>
          <w:bCs/>
          <w:color w:val="000000"/>
          <w:szCs w:val="24"/>
        </w:rPr>
        <w:t xml:space="preserve">Załącznik nr 1 do SWZ. </w:t>
      </w:r>
    </w:p>
    <w:p w:rsidR="00A031AF" w:rsidRPr="00A06877" w:rsidRDefault="00512883" w:rsidP="004A6B0E">
      <w:pPr>
        <w:pStyle w:val="Tekstpodstawowy"/>
        <w:rPr>
          <w:rFonts w:ascii="Times New Roman" w:hAnsi="Times New Roman"/>
          <w:color w:val="000000"/>
          <w:szCs w:val="24"/>
        </w:rPr>
      </w:pPr>
      <w:r w:rsidRPr="00A06877">
        <w:rPr>
          <w:rFonts w:ascii="Times New Roman" w:hAnsi="Times New Roman"/>
          <w:b/>
          <w:bCs/>
          <w:color w:val="000000"/>
          <w:szCs w:val="24"/>
        </w:rPr>
        <w:t xml:space="preserve">2. </w:t>
      </w:r>
      <w:r w:rsidRPr="00A06877">
        <w:rPr>
          <w:rFonts w:ascii="Times New Roman" w:hAnsi="Times New Roman"/>
          <w:color w:val="000000"/>
          <w:szCs w:val="24"/>
        </w:rPr>
        <w:t xml:space="preserve">Cena ofertowa brutto musi uwzględniać wszystkie koszty związane z realizacją przedmiotu zamówienia zgodnie z opisem przedmiotu zamówienia oraz istotnymi postanowieniami umowy określonymi w niniejszej SWZ. Stawka podatku VAT w przedmiotowym postępowaniu wynosi 23 %. </w:t>
      </w:r>
    </w:p>
    <w:p w:rsidR="00512883" w:rsidRPr="00A06877" w:rsidRDefault="00512883" w:rsidP="004A6B0E">
      <w:pPr>
        <w:pStyle w:val="Tekstpodstawowy"/>
        <w:rPr>
          <w:rFonts w:ascii="Times New Roman" w:hAnsi="Times New Roman"/>
          <w:szCs w:val="24"/>
        </w:rPr>
      </w:pPr>
      <w:r w:rsidRPr="00A06877">
        <w:rPr>
          <w:rFonts w:ascii="Times New Roman" w:hAnsi="Times New Roman"/>
          <w:b/>
          <w:bCs/>
          <w:color w:val="000000"/>
          <w:szCs w:val="24"/>
        </w:rPr>
        <w:t xml:space="preserve">3. </w:t>
      </w:r>
      <w:r w:rsidRPr="00A06877">
        <w:rPr>
          <w:rFonts w:ascii="Times New Roman" w:hAnsi="Times New Roman"/>
          <w:color w:val="000000"/>
          <w:szCs w:val="24"/>
        </w:rPr>
        <w:t xml:space="preserve">Cena podana na Formularzu Ofertowym jest ceną ostateczną, niepodlegającą negocjacji i wyczerpującą wszelkie należności Wykonawcy wobec Zamawiającego związane z realizacją przedmiotu zamówienia. </w:t>
      </w:r>
    </w:p>
    <w:p w:rsidR="00512883" w:rsidRPr="00A06877" w:rsidRDefault="00512883" w:rsidP="00F911BE">
      <w:pPr>
        <w:autoSpaceDE w:val="0"/>
        <w:autoSpaceDN w:val="0"/>
        <w:adjustRightInd w:val="0"/>
        <w:spacing w:after="47"/>
        <w:rPr>
          <w:color w:val="000000"/>
        </w:rPr>
      </w:pPr>
      <w:r w:rsidRPr="00A06877">
        <w:rPr>
          <w:b/>
          <w:bCs/>
          <w:color w:val="000000"/>
        </w:rPr>
        <w:t xml:space="preserve">4. </w:t>
      </w:r>
      <w:r w:rsidRPr="00A06877">
        <w:rPr>
          <w:color w:val="000000"/>
        </w:rPr>
        <w:t xml:space="preserve">Cena oferty powinna być wyrażona w złotych polskich (PLN) z dokładnością do dwóch miejsc po przecinku. </w:t>
      </w:r>
    </w:p>
    <w:p w:rsidR="00512883" w:rsidRPr="00A06877" w:rsidRDefault="00512883" w:rsidP="00F911BE">
      <w:pPr>
        <w:autoSpaceDE w:val="0"/>
        <w:autoSpaceDN w:val="0"/>
        <w:adjustRightInd w:val="0"/>
        <w:spacing w:after="47"/>
        <w:rPr>
          <w:color w:val="000000"/>
        </w:rPr>
      </w:pPr>
      <w:r w:rsidRPr="00A06877">
        <w:rPr>
          <w:b/>
          <w:bCs/>
          <w:color w:val="000000"/>
        </w:rPr>
        <w:t xml:space="preserve">5. Zamawiający nie przewiduje rozliczeń w walucie obcej. </w:t>
      </w:r>
    </w:p>
    <w:p w:rsidR="00512883" w:rsidRPr="00A06877" w:rsidRDefault="00512883" w:rsidP="00F911BE">
      <w:pPr>
        <w:autoSpaceDE w:val="0"/>
        <w:autoSpaceDN w:val="0"/>
        <w:adjustRightInd w:val="0"/>
        <w:spacing w:after="47"/>
        <w:rPr>
          <w:color w:val="000000"/>
        </w:rPr>
      </w:pPr>
      <w:r w:rsidRPr="00A06877">
        <w:rPr>
          <w:b/>
          <w:bCs/>
          <w:color w:val="000000"/>
        </w:rPr>
        <w:lastRenderedPageBreak/>
        <w:t xml:space="preserve">6. </w:t>
      </w:r>
      <w:r w:rsidRPr="00A06877">
        <w:rPr>
          <w:color w:val="000000"/>
        </w:rPr>
        <w:t xml:space="preserve">Wyliczona cena oferty brutto będzie służyć do porównania złożonych ofert i do rozliczenia w trakcie realizacji zamówienia. </w:t>
      </w:r>
    </w:p>
    <w:p w:rsidR="00512883" w:rsidRPr="00A06877" w:rsidRDefault="00512883" w:rsidP="00F911BE">
      <w:pPr>
        <w:autoSpaceDE w:val="0"/>
        <w:autoSpaceDN w:val="0"/>
        <w:adjustRightInd w:val="0"/>
        <w:rPr>
          <w:color w:val="000000"/>
        </w:rPr>
      </w:pPr>
      <w:r w:rsidRPr="00A06877">
        <w:rPr>
          <w:b/>
          <w:bCs/>
          <w:color w:val="000000"/>
        </w:rPr>
        <w:t xml:space="preserve">7. </w:t>
      </w:r>
      <w:r w:rsidRPr="00A06877">
        <w:rPr>
          <w:color w:val="000000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A06877">
        <w:rPr>
          <w:color w:val="000000"/>
        </w:rPr>
        <w:t>późn</w:t>
      </w:r>
      <w:proofErr w:type="spellEnd"/>
      <w:r w:rsidRPr="00A06877">
        <w:rPr>
          <w:color w:val="000000"/>
        </w:rPr>
        <w:t xml:space="preserve">. zm.), dla celów zastosowania kryterium ceny lub kosztu zamawiający dolicza do przedstawionej w tej ofercie ceny kwotę podatku od towarów i usług, którą miałby obowiązek rozliczyć. W ofercie, o której mowa w ust. 1, Wykonawca ma obowiązek: </w:t>
      </w:r>
    </w:p>
    <w:p w:rsidR="00512883" w:rsidRPr="00A06877" w:rsidRDefault="00512883" w:rsidP="00F911BE">
      <w:pPr>
        <w:autoSpaceDE w:val="0"/>
        <w:autoSpaceDN w:val="0"/>
        <w:adjustRightInd w:val="0"/>
        <w:ind w:left="142"/>
        <w:rPr>
          <w:color w:val="000000"/>
        </w:rPr>
      </w:pPr>
      <w:r w:rsidRPr="00A06877">
        <w:rPr>
          <w:color w:val="000000"/>
        </w:rPr>
        <w:t xml:space="preserve">1) poinformowania zamawiającego, że wybór jego oferty będzie prowadził do powstania u zamawiającego obowiązku podatkowego; </w:t>
      </w:r>
    </w:p>
    <w:p w:rsidR="00512883" w:rsidRPr="00A06877" w:rsidRDefault="00512883" w:rsidP="00F911BE">
      <w:pPr>
        <w:autoSpaceDE w:val="0"/>
        <w:autoSpaceDN w:val="0"/>
        <w:adjustRightInd w:val="0"/>
        <w:ind w:left="142"/>
        <w:rPr>
          <w:color w:val="000000"/>
        </w:rPr>
      </w:pPr>
      <w:r w:rsidRPr="00A06877">
        <w:rPr>
          <w:color w:val="000000"/>
        </w:rPr>
        <w:t xml:space="preserve">2) wskazania nazwy (rodzaju) towaru lub usługi, których dostawa lub świadczenie będą prowadziły do powstania obowiązku podatkowego; </w:t>
      </w:r>
    </w:p>
    <w:p w:rsidR="00512883" w:rsidRPr="00A06877" w:rsidRDefault="00512883" w:rsidP="00A031AF">
      <w:pPr>
        <w:autoSpaceDE w:val="0"/>
        <w:autoSpaceDN w:val="0"/>
        <w:adjustRightInd w:val="0"/>
        <w:ind w:left="142"/>
        <w:rPr>
          <w:color w:val="000000"/>
        </w:rPr>
      </w:pPr>
      <w:r w:rsidRPr="00A06877">
        <w:rPr>
          <w:color w:val="000000"/>
        </w:rPr>
        <w:t xml:space="preserve">3) wskazania wartości towaru lub usługi objętego obowiązkiem podatkowym zamawiającego, bez kwoty podatku; </w:t>
      </w:r>
    </w:p>
    <w:p w:rsidR="00512883" w:rsidRPr="00A06877" w:rsidRDefault="00512883" w:rsidP="00A031AF">
      <w:pPr>
        <w:autoSpaceDE w:val="0"/>
        <w:autoSpaceDN w:val="0"/>
        <w:adjustRightInd w:val="0"/>
        <w:ind w:left="142"/>
        <w:rPr>
          <w:color w:val="000000"/>
        </w:rPr>
      </w:pPr>
      <w:r w:rsidRPr="00A06877">
        <w:rPr>
          <w:color w:val="000000"/>
        </w:rPr>
        <w:t xml:space="preserve">4) wskazania stawki podatku od towarów i usług, która zgodnie z wiedzą wykonawcy, będzie miała zastosowanie. </w:t>
      </w:r>
    </w:p>
    <w:p w:rsidR="00512883" w:rsidRPr="00A06877" w:rsidRDefault="00512883" w:rsidP="00A031AF">
      <w:pPr>
        <w:autoSpaceDE w:val="0"/>
        <w:autoSpaceDN w:val="0"/>
        <w:adjustRightInd w:val="0"/>
        <w:rPr>
          <w:color w:val="000000"/>
        </w:rPr>
      </w:pPr>
      <w:r w:rsidRPr="00A06877">
        <w:rPr>
          <w:b/>
          <w:bCs/>
          <w:color w:val="000000"/>
        </w:rPr>
        <w:t xml:space="preserve">8. </w:t>
      </w:r>
      <w:r w:rsidRPr="00A06877">
        <w:rPr>
          <w:color w:val="000000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 </w:t>
      </w:r>
    </w:p>
    <w:p w:rsidR="00512883" w:rsidRPr="00A06877" w:rsidRDefault="00512883" w:rsidP="00512883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bookmark25"/>
    </w:p>
    <w:p w:rsidR="00512883" w:rsidRPr="008E6963" w:rsidRDefault="00512883" w:rsidP="00512883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E6963">
        <w:rPr>
          <w:rFonts w:ascii="Times New Roman" w:hAnsi="Times New Roman" w:cs="Times New Roman"/>
          <w:color w:val="000000"/>
          <w:sz w:val="28"/>
          <w:szCs w:val="28"/>
        </w:rPr>
        <w:t>Rozdział XVIII</w:t>
      </w:r>
      <w:r w:rsidRPr="008E6963">
        <w:rPr>
          <w:rFonts w:ascii="Times New Roman" w:hAnsi="Times New Roman" w:cs="Times New Roman"/>
          <w:color w:val="000000"/>
          <w:sz w:val="28"/>
          <w:szCs w:val="28"/>
        </w:rPr>
        <w:br/>
        <w:t>Wadium</w:t>
      </w:r>
      <w:bookmarkEnd w:id="12"/>
    </w:p>
    <w:p w:rsidR="00512883" w:rsidRPr="008E6963" w:rsidRDefault="00512883" w:rsidP="00512883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4A6B0E" w:rsidRPr="004A6B0E" w:rsidRDefault="00512883" w:rsidP="004A6B0E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Style w:val="markedcontent"/>
          <w:color w:val="FF0000"/>
        </w:rPr>
      </w:pPr>
      <w:r w:rsidRPr="008E6963">
        <w:rPr>
          <w:rStyle w:val="markedcontent"/>
        </w:rPr>
        <w:t>W niniejszym postępowaniu wadium nie jest wymagane.</w:t>
      </w:r>
      <w:bookmarkStart w:id="13" w:name="bookmark41"/>
    </w:p>
    <w:p w:rsidR="004A6B0E" w:rsidRDefault="004A6B0E" w:rsidP="004A6B0E">
      <w:pPr>
        <w:pStyle w:val="Akapitzlist"/>
        <w:widowControl w:val="0"/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</w:p>
    <w:p w:rsidR="004A6B0E" w:rsidRPr="004A6B0E" w:rsidRDefault="007D126D" w:rsidP="004A6B0E">
      <w:pPr>
        <w:pStyle w:val="Akapitzlist"/>
        <w:widowControl w:val="0"/>
        <w:tabs>
          <w:tab w:val="left" w:pos="426"/>
        </w:tabs>
        <w:ind w:left="426"/>
        <w:jc w:val="center"/>
        <w:rPr>
          <w:b/>
          <w:color w:val="000000"/>
          <w:sz w:val="28"/>
          <w:szCs w:val="28"/>
        </w:rPr>
      </w:pPr>
      <w:r w:rsidRPr="004A6B0E">
        <w:rPr>
          <w:b/>
          <w:color w:val="000000"/>
          <w:sz w:val="28"/>
          <w:szCs w:val="28"/>
        </w:rPr>
        <w:t>Rozdział X</w:t>
      </w:r>
      <w:bookmarkEnd w:id="13"/>
      <w:r w:rsidR="00512883" w:rsidRPr="004A6B0E">
        <w:rPr>
          <w:b/>
          <w:color w:val="000000"/>
          <w:sz w:val="28"/>
          <w:szCs w:val="28"/>
        </w:rPr>
        <w:t>IX</w:t>
      </w:r>
      <w:bookmarkStart w:id="14" w:name="bookmark42"/>
    </w:p>
    <w:p w:rsidR="004A6B0E" w:rsidRDefault="004A6B0E" w:rsidP="004A6B0E">
      <w:pPr>
        <w:pStyle w:val="Akapitzlist"/>
        <w:widowControl w:val="0"/>
        <w:tabs>
          <w:tab w:val="left" w:pos="426"/>
        </w:tabs>
        <w:ind w:left="426"/>
        <w:jc w:val="center"/>
        <w:rPr>
          <w:b/>
          <w:color w:val="000000"/>
          <w:sz w:val="28"/>
          <w:szCs w:val="28"/>
        </w:rPr>
      </w:pPr>
      <w:r w:rsidRPr="004A6B0E">
        <w:rPr>
          <w:b/>
          <w:color w:val="000000"/>
          <w:sz w:val="28"/>
          <w:szCs w:val="28"/>
        </w:rPr>
        <w:t>O</w:t>
      </w:r>
      <w:r w:rsidR="007D126D" w:rsidRPr="004A6B0E">
        <w:rPr>
          <w:b/>
          <w:color w:val="000000"/>
          <w:sz w:val="28"/>
          <w:szCs w:val="28"/>
        </w:rPr>
        <w:t>pis kryteriów, którymi Zamawiający będzie się kierował przy wyborze</w:t>
      </w:r>
      <w:r w:rsidR="007D126D" w:rsidRPr="004A6B0E">
        <w:rPr>
          <w:b/>
          <w:color w:val="000000"/>
          <w:sz w:val="28"/>
          <w:szCs w:val="28"/>
        </w:rPr>
        <w:br/>
        <w:t>oferty, wraz z podaniem wag tych kryteriów i sposobu oceny ofert</w:t>
      </w:r>
      <w:bookmarkStart w:id="15" w:name="bookmark43"/>
      <w:bookmarkEnd w:id="14"/>
    </w:p>
    <w:p w:rsidR="004A6B0E" w:rsidRPr="004A6B0E" w:rsidRDefault="004A6B0E" w:rsidP="004A6B0E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rPr>
          <w:rStyle w:val="markedcontent"/>
          <w:b/>
          <w:color w:val="000000"/>
          <w:sz w:val="28"/>
          <w:szCs w:val="28"/>
        </w:rPr>
      </w:pPr>
      <w:r w:rsidRPr="004A6B0E">
        <w:rPr>
          <w:rStyle w:val="markedcontent"/>
        </w:rPr>
        <w:t>P</w:t>
      </w:r>
      <w:r w:rsidR="009957DD" w:rsidRPr="008E6963">
        <w:rPr>
          <w:rStyle w:val="markedcontent"/>
        </w:rPr>
        <w:t>rzy wyborze najkorzystniejszej oferty Zamawiający będzie się kierował następującymi kryteriami</w:t>
      </w:r>
      <w:r w:rsidR="00512883" w:rsidRPr="008E6963">
        <w:t xml:space="preserve"> </w:t>
      </w:r>
      <w:r w:rsidR="009957DD" w:rsidRPr="008E6963">
        <w:rPr>
          <w:rStyle w:val="markedcontent"/>
        </w:rPr>
        <w:t>oceny ofert:</w:t>
      </w:r>
      <w:r w:rsidR="009957DD" w:rsidRPr="008E6963">
        <w:br/>
      </w:r>
      <w:r w:rsidR="009957DD" w:rsidRPr="008E6963">
        <w:rPr>
          <w:rStyle w:val="markedcontent"/>
        </w:rPr>
        <w:t xml:space="preserve">Cena </w:t>
      </w:r>
      <w:r w:rsidR="00A34EE5">
        <w:rPr>
          <w:rStyle w:val="markedcontent"/>
        </w:rPr>
        <w:t>oferty brutto – waga kryterium 8</w:t>
      </w:r>
      <w:r w:rsidR="009957DD" w:rsidRPr="008E6963">
        <w:rPr>
          <w:rStyle w:val="markedcontent"/>
        </w:rPr>
        <w:t>0%,</w:t>
      </w:r>
      <w:r w:rsidR="009957DD" w:rsidRPr="008E6963">
        <w:br/>
      </w:r>
      <w:r w:rsidR="009957DD" w:rsidRPr="008E6963">
        <w:rPr>
          <w:rStyle w:val="markedcontent"/>
        </w:rPr>
        <w:t>Okres gwarancji – waga kryterium 20%,</w:t>
      </w:r>
      <w:r w:rsidR="009957DD" w:rsidRPr="008E6963">
        <w:br/>
      </w:r>
    </w:p>
    <w:p w:rsidR="004A6B0E" w:rsidRPr="004A6B0E" w:rsidRDefault="009957DD" w:rsidP="004A6B0E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rPr>
          <w:rStyle w:val="markedcontent"/>
          <w:b/>
          <w:color w:val="000000"/>
          <w:sz w:val="28"/>
          <w:szCs w:val="28"/>
        </w:rPr>
      </w:pPr>
      <w:r w:rsidRPr="004A6B0E">
        <w:rPr>
          <w:rStyle w:val="markedcontent"/>
        </w:rPr>
        <w:t>Zasada oceny ofert</w:t>
      </w:r>
      <w:r w:rsidRPr="004A6B0E">
        <w:br/>
      </w:r>
      <w:r w:rsidRPr="004A6B0E">
        <w:rPr>
          <w:rStyle w:val="markedcontent"/>
          <w:u w:val="single"/>
        </w:rPr>
        <w:t>Oferta najtańsza otrzyma od członka komisji 100 punktów.</w:t>
      </w:r>
    </w:p>
    <w:p w:rsidR="004A6B0E" w:rsidRDefault="00A34EE5" w:rsidP="004A6B0E">
      <w:pPr>
        <w:pStyle w:val="Akapitzlist"/>
        <w:widowControl w:val="0"/>
        <w:tabs>
          <w:tab w:val="left" w:pos="426"/>
        </w:tabs>
        <w:ind w:left="380"/>
        <w:rPr>
          <w:rStyle w:val="markedcontent"/>
        </w:rPr>
      </w:pPr>
      <w:r>
        <w:rPr>
          <w:rStyle w:val="markedcontent"/>
          <w:b/>
        </w:rPr>
        <w:t>Cena (C) – waga 8</w:t>
      </w:r>
      <w:r w:rsidR="009957DD" w:rsidRPr="004A6B0E">
        <w:rPr>
          <w:rStyle w:val="markedcontent"/>
          <w:b/>
        </w:rPr>
        <w:t>0 %</w:t>
      </w:r>
      <w:r w:rsidR="009957DD" w:rsidRPr="004A6B0E">
        <w:br/>
      </w:r>
      <w:r w:rsidR="009957DD" w:rsidRPr="004A6B0E">
        <w:rPr>
          <w:rStyle w:val="markedcontent"/>
        </w:rPr>
        <w:t>cena najniższa brutto*</w:t>
      </w:r>
      <w:r w:rsidR="009957DD" w:rsidRPr="004A6B0E">
        <w:br/>
      </w:r>
      <w:r w:rsidR="009957DD" w:rsidRPr="004A6B0E">
        <w:rPr>
          <w:rStyle w:val="markedcontent"/>
          <w:b/>
        </w:rPr>
        <w:t>C = ------------------------------</w:t>
      </w:r>
      <w:r>
        <w:rPr>
          <w:rStyle w:val="markedcontent"/>
          <w:b/>
        </w:rPr>
        <w:t>------------------ x 100 pkt x 8</w:t>
      </w:r>
      <w:r w:rsidR="009957DD" w:rsidRPr="004A6B0E">
        <w:rPr>
          <w:rStyle w:val="markedcontent"/>
          <w:b/>
        </w:rPr>
        <w:t>0 %</w:t>
      </w:r>
      <w:r w:rsidR="009957DD" w:rsidRPr="004A6B0E">
        <w:br/>
      </w:r>
      <w:r w:rsidR="009957DD" w:rsidRPr="004A6B0E">
        <w:rPr>
          <w:rStyle w:val="markedcontent"/>
        </w:rPr>
        <w:t>cena oferty ocenianej brutto</w:t>
      </w:r>
      <w:r w:rsidR="009957DD" w:rsidRPr="004A6B0E">
        <w:br/>
      </w:r>
      <w:r w:rsidR="009957DD" w:rsidRPr="004A6B0E">
        <w:rPr>
          <w:rStyle w:val="markedcontent"/>
        </w:rPr>
        <w:t>* spośród wszystkich złożonych ofert niepodlegających odrzuceniu</w:t>
      </w:r>
    </w:p>
    <w:p w:rsidR="004A6B0E" w:rsidRDefault="009957DD" w:rsidP="00A34EE5">
      <w:pPr>
        <w:pStyle w:val="Akapitzlist"/>
        <w:widowControl w:val="0"/>
        <w:tabs>
          <w:tab w:val="left" w:pos="426"/>
        </w:tabs>
        <w:ind w:left="380"/>
        <w:rPr>
          <w:rStyle w:val="markedcontent"/>
        </w:rPr>
      </w:pPr>
      <w:r w:rsidRPr="008E6963">
        <w:rPr>
          <w:rStyle w:val="markedcontent"/>
        </w:rPr>
        <w:t>a) Podstawą przyznania punktów w kryterium „cena” będzie cena ofertowa brutto podana przez</w:t>
      </w:r>
      <w:r w:rsidR="004A6B0E">
        <w:rPr>
          <w:rStyle w:val="markedcontent"/>
        </w:rPr>
        <w:t xml:space="preserve"> </w:t>
      </w:r>
      <w:r w:rsidRPr="008E6963">
        <w:rPr>
          <w:rStyle w:val="markedcontent"/>
        </w:rPr>
        <w:t>Wykonawcę w Formularzu Ofertowym.</w:t>
      </w:r>
      <w:r w:rsidRPr="008E6963">
        <w:br/>
      </w:r>
      <w:r w:rsidRPr="008E6963">
        <w:rPr>
          <w:rStyle w:val="markedcontent"/>
        </w:rPr>
        <w:t>b) Cena ofertowa brutto musi uwzględniać wszelkie koszty jakie Wykonawca poniesie w związku z</w:t>
      </w:r>
      <w:r w:rsidR="004A6B0E">
        <w:rPr>
          <w:rStyle w:val="markedcontent"/>
        </w:rPr>
        <w:t xml:space="preserve"> </w:t>
      </w:r>
      <w:r w:rsidRPr="008E6963">
        <w:rPr>
          <w:rStyle w:val="markedcontent"/>
        </w:rPr>
        <w:t>realizacją przedmiotu zamówienia.</w:t>
      </w:r>
      <w:r w:rsidRPr="008E6963">
        <w:br/>
      </w:r>
      <w:r w:rsidRPr="008E6963">
        <w:rPr>
          <w:rStyle w:val="markedcontent"/>
        </w:rPr>
        <w:t xml:space="preserve">2) </w:t>
      </w:r>
      <w:r w:rsidRPr="004A6B0E">
        <w:rPr>
          <w:rStyle w:val="markedcontent"/>
          <w:b/>
        </w:rPr>
        <w:t>Okres gwarancji– waga 20 %</w:t>
      </w:r>
      <w:r w:rsidRPr="008E6963">
        <w:br/>
      </w:r>
      <w:r w:rsidRPr="004A6B0E">
        <w:rPr>
          <w:rStyle w:val="markedcontent"/>
          <w:b/>
        </w:rPr>
        <w:t>Ofer</w:t>
      </w:r>
      <w:r w:rsidR="00512883" w:rsidRPr="004A6B0E">
        <w:rPr>
          <w:rStyle w:val="markedcontent"/>
          <w:b/>
        </w:rPr>
        <w:t>ty z okresem gwarancji równym 12</w:t>
      </w:r>
      <w:r w:rsidRPr="004A6B0E">
        <w:rPr>
          <w:rStyle w:val="markedcontent"/>
          <w:b/>
        </w:rPr>
        <w:t xml:space="preserve"> miesięcy - otrzymają liczbę punktów =0 pkt.</w:t>
      </w:r>
      <w:r w:rsidRPr="004A6B0E">
        <w:rPr>
          <w:b/>
        </w:rPr>
        <w:br/>
      </w:r>
      <w:r w:rsidRPr="004A6B0E">
        <w:rPr>
          <w:rStyle w:val="markedcontent"/>
          <w:b/>
        </w:rPr>
        <w:lastRenderedPageBreak/>
        <w:t xml:space="preserve">Oferty z okresem gwarancji równym </w:t>
      </w:r>
      <w:r w:rsidR="00512883" w:rsidRPr="004A6B0E">
        <w:rPr>
          <w:rStyle w:val="markedcontent"/>
          <w:b/>
        </w:rPr>
        <w:t>18</w:t>
      </w:r>
      <w:r w:rsidRPr="004A6B0E">
        <w:rPr>
          <w:rStyle w:val="markedcontent"/>
          <w:b/>
        </w:rPr>
        <w:t xml:space="preserve"> miesiące - otrzymają liczbę punktów =5 pkt.</w:t>
      </w:r>
      <w:r w:rsidRPr="004A6B0E">
        <w:rPr>
          <w:b/>
        </w:rPr>
        <w:br/>
      </w:r>
      <w:r w:rsidRPr="004A6B0E">
        <w:rPr>
          <w:rStyle w:val="markedcontent"/>
          <w:b/>
        </w:rPr>
        <w:t xml:space="preserve">Oferty z okresem gwarancji równym </w:t>
      </w:r>
      <w:r w:rsidR="00512883" w:rsidRPr="004A6B0E">
        <w:rPr>
          <w:rStyle w:val="markedcontent"/>
          <w:b/>
        </w:rPr>
        <w:t>24</w:t>
      </w:r>
      <w:r w:rsidRPr="004A6B0E">
        <w:rPr>
          <w:rStyle w:val="markedcontent"/>
          <w:b/>
        </w:rPr>
        <w:t xml:space="preserve"> miesięcy - otrzymają liczbę punktów =10 pkt.</w:t>
      </w:r>
      <w:r w:rsidRPr="004A6B0E">
        <w:rPr>
          <w:b/>
        </w:rPr>
        <w:br/>
      </w:r>
      <w:r w:rsidRPr="004A6B0E">
        <w:rPr>
          <w:rStyle w:val="markedcontent"/>
          <w:b/>
        </w:rPr>
        <w:t xml:space="preserve">Oferty z okresem gwarancji równym </w:t>
      </w:r>
      <w:r w:rsidR="00512883" w:rsidRPr="004A6B0E">
        <w:rPr>
          <w:rStyle w:val="markedcontent"/>
          <w:b/>
        </w:rPr>
        <w:t>30</w:t>
      </w:r>
      <w:r w:rsidRPr="004A6B0E">
        <w:rPr>
          <w:rStyle w:val="markedcontent"/>
          <w:b/>
        </w:rPr>
        <w:t xml:space="preserve"> miesięcy - otrzymają liczbę punktów =15 pkt.</w:t>
      </w:r>
      <w:r w:rsidRPr="004A6B0E">
        <w:rPr>
          <w:b/>
        </w:rPr>
        <w:br/>
      </w:r>
      <w:r w:rsidRPr="004A6B0E">
        <w:rPr>
          <w:rStyle w:val="markedcontent"/>
          <w:b/>
        </w:rPr>
        <w:t xml:space="preserve">Oferty z okresem gwarancji równym </w:t>
      </w:r>
      <w:r w:rsidR="00512883" w:rsidRPr="004A6B0E">
        <w:rPr>
          <w:rStyle w:val="markedcontent"/>
          <w:b/>
        </w:rPr>
        <w:t>36</w:t>
      </w:r>
      <w:r w:rsidRPr="004A6B0E">
        <w:rPr>
          <w:rStyle w:val="markedcontent"/>
          <w:b/>
        </w:rPr>
        <w:t xml:space="preserve"> miesiące i więcej - otrzymają liczbę punktów = 20 pkt.</w:t>
      </w:r>
      <w:r w:rsidRPr="008E6963">
        <w:br/>
      </w:r>
      <w:r w:rsidRPr="008E6963">
        <w:rPr>
          <w:rStyle w:val="markedcontent"/>
        </w:rPr>
        <w:t>W przypadku niewskazania okresu gwarancji Zamawiający przyjmie, iż Wykonawca oferuje najkrótszy</w:t>
      </w:r>
      <w:r w:rsidR="008668AE" w:rsidRPr="008E6963">
        <w:t xml:space="preserve"> </w:t>
      </w:r>
      <w:r w:rsidR="00512883" w:rsidRPr="008E6963">
        <w:rPr>
          <w:rStyle w:val="markedcontent"/>
        </w:rPr>
        <w:t>okres gwarancji tj. 12</w:t>
      </w:r>
      <w:r w:rsidRPr="008E6963">
        <w:rPr>
          <w:rStyle w:val="markedcontent"/>
        </w:rPr>
        <w:t xml:space="preserve"> miesięcy.</w:t>
      </w:r>
      <w:r w:rsidRPr="008E6963">
        <w:br/>
      </w:r>
      <w:r w:rsidRPr="008E6963">
        <w:rPr>
          <w:rStyle w:val="markedcontent"/>
        </w:rPr>
        <w:t>3. Punktacja przyznawana ofertom w poszczególnych kryteriach oceny ofert będzie liczona z</w:t>
      </w:r>
      <w:r w:rsidR="00A34EE5">
        <w:t xml:space="preserve"> </w:t>
      </w:r>
      <w:r w:rsidRPr="008E6963">
        <w:rPr>
          <w:rStyle w:val="markedcontent"/>
        </w:rPr>
        <w:t>dokładnością do dwóch miejsc po przecinku, zgodnie z zasadami arytmetyki.</w:t>
      </w:r>
      <w:r w:rsidRPr="008E6963">
        <w:br/>
      </w:r>
      <w:r w:rsidRPr="008E6963">
        <w:rPr>
          <w:rStyle w:val="markedcontent"/>
        </w:rPr>
        <w:t>4. W toku badania i oceny ofert Zamawiający może żądać od Wykonawcy wyjaśnień dotyczących</w:t>
      </w:r>
      <w:r w:rsidR="00A34EE5">
        <w:t xml:space="preserve"> </w:t>
      </w:r>
      <w:r w:rsidRPr="008E6963">
        <w:rPr>
          <w:rStyle w:val="markedcontent"/>
        </w:rPr>
        <w:t>treści złożonej oferty, w tym zaoferowanej ceny.</w:t>
      </w:r>
      <w:r w:rsidRPr="008E6963">
        <w:br/>
      </w:r>
      <w:r w:rsidRPr="008E6963">
        <w:rPr>
          <w:rStyle w:val="markedcontent"/>
        </w:rPr>
        <w:t>5. Zamawiający udzieli zamówienia Wykonawcy, którego oferta zostanie uznana za najkorzystniejszą.</w:t>
      </w:r>
      <w:bookmarkStart w:id="16" w:name="bookmark45"/>
      <w:bookmarkEnd w:id="15"/>
    </w:p>
    <w:p w:rsidR="004A6B0E" w:rsidRDefault="004A6B0E" w:rsidP="004A6B0E">
      <w:pPr>
        <w:pStyle w:val="Akapitzlist"/>
        <w:widowControl w:val="0"/>
        <w:tabs>
          <w:tab w:val="left" w:pos="426"/>
        </w:tabs>
        <w:ind w:left="380"/>
        <w:rPr>
          <w:rStyle w:val="markedcontent"/>
        </w:rPr>
      </w:pPr>
    </w:p>
    <w:p w:rsidR="004A6B0E" w:rsidRPr="004A6B0E" w:rsidRDefault="004A6B0E" w:rsidP="004A6B0E">
      <w:pPr>
        <w:pStyle w:val="Akapitzlist"/>
        <w:widowControl w:val="0"/>
        <w:tabs>
          <w:tab w:val="left" w:pos="426"/>
        </w:tabs>
        <w:ind w:left="380"/>
        <w:jc w:val="center"/>
        <w:rPr>
          <w:b/>
          <w:color w:val="000000"/>
          <w:sz w:val="28"/>
          <w:szCs w:val="28"/>
        </w:rPr>
      </w:pPr>
      <w:r w:rsidRPr="004A6B0E">
        <w:rPr>
          <w:b/>
          <w:color w:val="000000"/>
          <w:sz w:val="28"/>
          <w:szCs w:val="28"/>
        </w:rPr>
        <w:t>Rozdział XX</w:t>
      </w:r>
      <w:bookmarkStart w:id="17" w:name="bookmark44"/>
    </w:p>
    <w:p w:rsidR="004A6B0E" w:rsidRPr="004A6B0E" w:rsidRDefault="004A6B0E" w:rsidP="00BE4DE1">
      <w:pPr>
        <w:pStyle w:val="Akapitzlist"/>
        <w:widowControl w:val="0"/>
        <w:tabs>
          <w:tab w:val="left" w:pos="426"/>
        </w:tabs>
        <w:ind w:left="380"/>
        <w:jc w:val="center"/>
        <w:rPr>
          <w:b/>
        </w:rPr>
      </w:pPr>
      <w:r w:rsidRPr="004A6B0E">
        <w:rPr>
          <w:b/>
          <w:color w:val="000000"/>
          <w:sz w:val="28"/>
          <w:szCs w:val="28"/>
        </w:rPr>
        <w:t>Informacje o formalnościach, jakie powinny zostać dopełnione po wyborze</w:t>
      </w:r>
      <w:r w:rsidRPr="004A6B0E">
        <w:rPr>
          <w:b/>
          <w:color w:val="000000"/>
          <w:sz w:val="28"/>
          <w:szCs w:val="28"/>
        </w:rPr>
        <w:br/>
        <w:t>oferty w celu zawarcia umowy w sprawie zamówienia publicznego</w:t>
      </w:r>
      <w:bookmarkEnd w:id="17"/>
    </w:p>
    <w:p w:rsidR="004A6B0E" w:rsidRPr="008E6963" w:rsidRDefault="004A6B0E" w:rsidP="004A6B0E">
      <w:pPr>
        <w:pStyle w:val="Nagwek60"/>
        <w:keepNext/>
        <w:keepLines/>
        <w:numPr>
          <w:ilvl w:val="0"/>
          <w:numId w:val="28"/>
        </w:numPr>
        <w:shd w:val="clear" w:color="auto" w:fill="auto"/>
        <w:spacing w:after="20" w:line="240" w:lineRule="auto"/>
        <w:ind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E6963">
        <w:rPr>
          <w:rStyle w:val="markedcontent"/>
          <w:rFonts w:ascii="Times New Roman" w:hAnsi="Times New Roman" w:cs="Times New Roman"/>
          <w:b w:val="0"/>
          <w:sz w:val="24"/>
          <w:szCs w:val="24"/>
        </w:rPr>
        <w:t>Zamawiający zawiera umowę w sprawie zamówienia publicznego w terminie nie krótszym niż 5</w:t>
      </w:r>
      <w:r w:rsidRPr="008E69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E6963">
        <w:rPr>
          <w:rStyle w:val="markedcontent"/>
          <w:rFonts w:ascii="Times New Roman" w:hAnsi="Times New Roman" w:cs="Times New Roman"/>
          <w:b w:val="0"/>
          <w:sz w:val="24"/>
          <w:szCs w:val="24"/>
        </w:rPr>
        <w:t>dni od dnia przesłania zawiadomienia o wyborze najkorzystniejszej oferty.</w:t>
      </w:r>
    </w:p>
    <w:p w:rsidR="004A6B0E" w:rsidRPr="008E6963" w:rsidRDefault="004A6B0E" w:rsidP="004A6B0E">
      <w:pPr>
        <w:pStyle w:val="Nagwek60"/>
        <w:keepNext/>
        <w:keepLines/>
        <w:numPr>
          <w:ilvl w:val="0"/>
          <w:numId w:val="28"/>
        </w:numPr>
        <w:shd w:val="clear" w:color="auto" w:fill="auto"/>
        <w:spacing w:after="20" w:line="240" w:lineRule="auto"/>
        <w:ind w:right="20"/>
        <w:jc w:val="both"/>
        <w:rPr>
          <w:rStyle w:val="markedcontent"/>
          <w:rFonts w:ascii="Times New Roman" w:hAnsi="Times New Roman" w:cs="Times New Roman"/>
          <w:b w:val="0"/>
          <w:sz w:val="24"/>
          <w:szCs w:val="24"/>
        </w:rPr>
      </w:pPr>
      <w:r w:rsidRPr="008E6963">
        <w:rPr>
          <w:rStyle w:val="markedcontent"/>
          <w:rFonts w:ascii="Times New Roman" w:hAnsi="Times New Roman" w:cs="Times New Roman"/>
          <w:b w:val="0"/>
          <w:sz w:val="24"/>
          <w:szCs w:val="24"/>
        </w:rPr>
        <w:t>Zamawiający może zawrzeć umowę w sprawie zamówienia publicznego przed upływem terminu,</w:t>
      </w:r>
      <w:r w:rsidRPr="008E69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E6963">
        <w:rPr>
          <w:rStyle w:val="markedcontent"/>
          <w:rFonts w:ascii="Times New Roman" w:hAnsi="Times New Roman" w:cs="Times New Roman"/>
          <w:b w:val="0"/>
          <w:sz w:val="24"/>
          <w:szCs w:val="24"/>
        </w:rPr>
        <w:t>o którym mowa w ust. 1, jeżeli w postępowaniu o udzielenie zamówienia prowadzonym w trybie</w:t>
      </w:r>
      <w:r w:rsidRPr="008E69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E6963">
        <w:rPr>
          <w:rStyle w:val="markedcontent"/>
          <w:rFonts w:ascii="Times New Roman" w:hAnsi="Times New Roman" w:cs="Times New Roman"/>
          <w:b w:val="0"/>
          <w:sz w:val="24"/>
          <w:szCs w:val="24"/>
        </w:rPr>
        <w:t>podstawowym złożono tylko jedna ofertę.</w:t>
      </w:r>
    </w:p>
    <w:p w:rsidR="004A6B0E" w:rsidRPr="008E6963" w:rsidRDefault="004A6B0E" w:rsidP="004A6B0E">
      <w:pPr>
        <w:pStyle w:val="Nagwek60"/>
        <w:keepNext/>
        <w:keepLines/>
        <w:numPr>
          <w:ilvl w:val="0"/>
          <w:numId w:val="28"/>
        </w:numPr>
        <w:shd w:val="clear" w:color="auto" w:fill="auto"/>
        <w:spacing w:after="20" w:line="240" w:lineRule="auto"/>
        <w:ind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E6963">
        <w:rPr>
          <w:rStyle w:val="markedcontent"/>
          <w:rFonts w:ascii="Times New Roman" w:hAnsi="Times New Roman" w:cs="Times New Roman"/>
          <w:b w:val="0"/>
          <w:sz w:val="24"/>
          <w:szCs w:val="24"/>
        </w:rPr>
        <w:t>Wykonawca, którego oferta zostanie uznana za najkorzystniejszą, będzie zobowiązany przed</w:t>
      </w:r>
      <w:r w:rsidRPr="008E69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E6963">
        <w:rPr>
          <w:rStyle w:val="markedcontent"/>
          <w:rFonts w:ascii="Times New Roman" w:hAnsi="Times New Roman" w:cs="Times New Roman"/>
          <w:b w:val="0"/>
          <w:sz w:val="24"/>
          <w:szCs w:val="24"/>
        </w:rPr>
        <w:t>podpisaniem umowy do wniesienia zabezpieczenia należytego wykonania umowy (jeżeli jego</w:t>
      </w:r>
      <w:r w:rsidRPr="008E69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E6963">
        <w:rPr>
          <w:rStyle w:val="markedcontent"/>
          <w:rFonts w:ascii="Times New Roman" w:hAnsi="Times New Roman" w:cs="Times New Roman"/>
          <w:b w:val="0"/>
          <w:sz w:val="24"/>
          <w:szCs w:val="24"/>
        </w:rPr>
        <w:t>wniesienie było wymagane) w wysokości i formie określonej w Rozdziale XXI SWZ.</w:t>
      </w:r>
      <w:r w:rsidRPr="008E69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A6B0E" w:rsidRPr="008E6963" w:rsidRDefault="004A6B0E" w:rsidP="004A6B0E">
      <w:pPr>
        <w:pStyle w:val="Nagwek60"/>
        <w:keepNext/>
        <w:keepLines/>
        <w:shd w:val="clear" w:color="auto" w:fill="auto"/>
        <w:spacing w:after="20" w:line="240" w:lineRule="auto"/>
        <w:ind w:left="709" w:right="20" w:hanging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E6963">
        <w:rPr>
          <w:rStyle w:val="markedcontent"/>
          <w:rFonts w:ascii="Times New Roman" w:hAnsi="Times New Roman" w:cs="Times New Roman"/>
          <w:b w:val="0"/>
          <w:sz w:val="24"/>
          <w:szCs w:val="24"/>
        </w:rPr>
        <w:t xml:space="preserve">       4. W przypadku wyboru oferty złożonej przez Wykonawców wspólnie ubiegających się o    udzielenie</w:t>
      </w:r>
      <w:r w:rsidRPr="008E69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E6963">
        <w:rPr>
          <w:rStyle w:val="markedcontent"/>
          <w:rFonts w:ascii="Times New Roman" w:hAnsi="Times New Roman" w:cs="Times New Roman"/>
          <w:b w:val="0"/>
          <w:sz w:val="24"/>
          <w:szCs w:val="24"/>
        </w:rPr>
        <w:t>zamówienia Zamawiający zastrzega sobie prawo żądania przed zawarciem umowy w sprawie</w:t>
      </w:r>
      <w:r w:rsidRPr="008E69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E6963">
        <w:rPr>
          <w:rStyle w:val="markedcontent"/>
          <w:rFonts w:ascii="Times New Roman" w:hAnsi="Times New Roman" w:cs="Times New Roman"/>
          <w:b w:val="0"/>
          <w:sz w:val="24"/>
          <w:szCs w:val="24"/>
        </w:rPr>
        <w:t>zamówienia publicznego umowy regulującej współpracę tych Wykonawców.</w:t>
      </w:r>
      <w:r w:rsidRPr="008E69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A6B0E" w:rsidRPr="008E6963" w:rsidRDefault="004A6B0E" w:rsidP="004A6B0E">
      <w:pPr>
        <w:pStyle w:val="Nagwek60"/>
        <w:keepNext/>
        <w:keepLines/>
        <w:shd w:val="clear" w:color="auto" w:fill="auto"/>
        <w:spacing w:after="20" w:line="240" w:lineRule="auto"/>
        <w:ind w:left="142" w:right="20"/>
        <w:jc w:val="both"/>
        <w:rPr>
          <w:rStyle w:val="markedcontent"/>
          <w:rFonts w:ascii="Times New Roman" w:hAnsi="Times New Roman" w:cs="Times New Roman"/>
          <w:b w:val="0"/>
          <w:sz w:val="24"/>
          <w:szCs w:val="24"/>
        </w:rPr>
      </w:pPr>
      <w:r w:rsidRPr="008E6963">
        <w:rPr>
          <w:rStyle w:val="markedcontent"/>
          <w:rFonts w:ascii="Times New Roman" w:hAnsi="Times New Roman" w:cs="Times New Roman"/>
          <w:b w:val="0"/>
          <w:sz w:val="24"/>
          <w:szCs w:val="24"/>
        </w:rPr>
        <w:t xml:space="preserve">      5. Wykonawca będzie zobowiązany do podpisania umowy w miejscu i terminie     wskazanym    przez</w:t>
      </w:r>
      <w:r w:rsidRPr="008E69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E6963">
        <w:rPr>
          <w:rStyle w:val="markedcontent"/>
          <w:rFonts w:ascii="Times New Roman" w:hAnsi="Times New Roman" w:cs="Times New Roman"/>
          <w:b w:val="0"/>
          <w:sz w:val="24"/>
          <w:szCs w:val="24"/>
        </w:rPr>
        <w:t>Zamawiającego.</w:t>
      </w:r>
    </w:p>
    <w:p w:rsidR="009957DD" w:rsidRPr="008E6963" w:rsidRDefault="009957DD" w:rsidP="009957DD">
      <w:pPr>
        <w:pStyle w:val="Nagwek60"/>
        <w:keepNext/>
        <w:keepLines/>
        <w:shd w:val="clear" w:color="auto" w:fill="auto"/>
        <w:spacing w:after="20" w:line="240" w:lineRule="auto"/>
        <w:ind w:right="20"/>
        <w:jc w:val="both"/>
        <w:rPr>
          <w:rStyle w:val="markedcontent"/>
          <w:rFonts w:ascii="Times New Roman" w:hAnsi="Times New Roman" w:cs="Times New Roman"/>
        </w:rPr>
      </w:pPr>
    </w:p>
    <w:p w:rsidR="007D126D" w:rsidRPr="008E6963" w:rsidRDefault="007D126D" w:rsidP="009957DD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8E6963">
        <w:rPr>
          <w:rFonts w:ascii="Times New Roman" w:hAnsi="Times New Roman" w:cs="Times New Roman"/>
          <w:sz w:val="28"/>
          <w:szCs w:val="28"/>
        </w:rPr>
        <w:t>Rozdział X</w:t>
      </w:r>
      <w:bookmarkEnd w:id="16"/>
      <w:r w:rsidR="007B0D01" w:rsidRPr="008E6963">
        <w:rPr>
          <w:rFonts w:ascii="Times New Roman" w:hAnsi="Times New Roman" w:cs="Times New Roman"/>
          <w:sz w:val="28"/>
          <w:szCs w:val="28"/>
        </w:rPr>
        <w:t>X</w:t>
      </w:r>
      <w:r w:rsidR="00512883" w:rsidRPr="008E6963">
        <w:rPr>
          <w:rFonts w:ascii="Times New Roman" w:hAnsi="Times New Roman" w:cs="Times New Roman"/>
          <w:sz w:val="28"/>
          <w:szCs w:val="28"/>
        </w:rPr>
        <w:t>I</w:t>
      </w:r>
    </w:p>
    <w:p w:rsidR="007D126D" w:rsidRPr="008E6963" w:rsidRDefault="007D126D" w:rsidP="00400A45">
      <w:pPr>
        <w:pStyle w:val="Nagwek60"/>
        <w:keepNext/>
        <w:keepLines/>
        <w:shd w:val="clear" w:color="auto" w:fill="auto"/>
        <w:spacing w:after="221" w:line="240" w:lineRule="auto"/>
        <w:ind w:left="500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bookmark46"/>
      <w:r w:rsidRPr="008E6963">
        <w:rPr>
          <w:rFonts w:ascii="Times New Roman" w:hAnsi="Times New Roman" w:cs="Times New Roman"/>
          <w:sz w:val="28"/>
          <w:szCs w:val="28"/>
        </w:rPr>
        <w:t>Wymagania dotyczące zabezpieczenia należytego wykonania umowy</w:t>
      </w:r>
      <w:bookmarkEnd w:id="18"/>
    </w:p>
    <w:p w:rsidR="00CF0D3F" w:rsidRPr="008E6963" w:rsidRDefault="0073362E" w:rsidP="002E59BB">
      <w:pPr>
        <w:pStyle w:val="Teksttreci20"/>
        <w:shd w:val="clear" w:color="auto" w:fill="auto"/>
        <w:spacing w:line="245" w:lineRule="exact"/>
        <w:ind w:firstLine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E6963">
        <w:rPr>
          <w:rStyle w:val="markedcontent"/>
          <w:rFonts w:ascii="Times New Roman" w:hAnsi="Times New Roman" w:cs="Times New Roman"/>
          <w:sz w:val="24"/>
          <w:szCs w:val="24"/>
        </w:rPr>
        <w:t>Zamawiający nie wymaga wnoszenia zabezpieczenia należytego wykonania umowy</w:t>
      </w:r>
    </w:p>
    <w:p w:rsidR="001C6DBD" w:rsidRPr="008E6963" w:rsidRDefault="001C6DBD" w:rsidP="002E59BB">
      <w:pPr>
        <w:pStyle w:val="Teksttreci20"/>
        <w:shd w:val="clear" w:color="auto" w:fill="auto"/>
        <w:spacing w:line="245" w:lineRule="exact"/>
        <w:ind w:firstLine="0"/>
        <w:jc w:val="both"/>
        <w:rPr>
          <w:rStyle w:val="markedcontent"/>
          <w:rFonts w:ascii="Times New Roman" w:hAnsi="Times New Roman" w:cs="Times New Roman"/>
        </w:rPr>
      </w:pPr>
    </w:p>
    <w:p w:rsidR="00184547" w:rsidRDefault="00184547" w:rsidP="00512883">
      <w:pPr>
        <w:pStyle w:val="Teksttreci20"/>
        <w:shd w:val="clear" w:color="auto" w:fill="auto"/>
        <w:spacing w:line="245" w:lineRule="exact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2883" w:rsidRPr="008E6963" w:rsidRDefault="008E6963" w:rsidP="00512883">
      <w:pPr>
        <w:pStyle w:val="Teksttreci20"/>
        <w:shd w:val="clear" w:color="auto" w:fill="auto"/>
        <w:spacing w:line="245" w:lineRule="exac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E6963">
        <w:rPr>
          <w:rFonts w:ascii="Times New Roman" w:hAnsi="Times New Roman" w:cs="Times New Roman"/>
          <w:b/>
          <w:color w:val="000000"/>
          <w:sz w:val="28"/>
          <w:szCs w:val="28"/>
        </w:rPr>
        <w:t>Rozdział XXII</w:t>
      </w:r>
    </w:p>
    <w:p w:rsidR="00512883" w:rsidRPr="008E6963" w:rsidRDefault="00512883" w:rsidP="00512883">
      <w:pPr>
        <w:pStyle w:val="Teksttreci20"/>
        <w:shd w:val="clear" w:color="auto" w:fill="auto"/>
        <w:spacing w:line="245" w:lineRule="exact"/>
        <w:ind w:firstLine="0"/>
        <w:jc w:val="center"/>
        <w:rPr>
          <w:rStyle w:val="markedcontent"/>
          <w:rFonts w:ascii="Times New Roman" w:hAnsi="Times New Roman" w:cs="Times New Roman"/>
          <w:b/>
        </w:rPr>
      </w:pPr>
      <w:r w:rsidRPr="008E696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Informacje o treści zawieranej umowy oraz możliwości jej zmiany</w:t>
      </w:r>
    </w:p>
    <w:p w:rsidR="00512883" w:rsidRPr="008E6963" w:rsidRDefault="00512883" w:rsidP="0051288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12883" w:rsidRPr="008E6963" w:rsidRDefault="00512883" w:rsidP="00512883">
      <w:pPr>
        <w:autoSpaceDE w:val="0"/>
        <w:autoSpaceDN w:val="0"/>
        <w:adjustRightInd w:val="0"/>
        <w:spacing w:after="47"/>
        <w:rPr>
          <w:color w:val="000000"/>
        </w:rPr>
      </w:pPr>
      <w:r w:rsidRPr="008E6963">
        <w:rPr>
          <w:b/>
          <w:bCs/>
          <w:color w:val="000000"/>
        </w:rPr>
        <w:t xml:space="preserve">1. </w:t>
      </w:r>
      <w:r w:rsidRPr="008E6963">
        <w:rPr>
          <w:color w:val="000000"/>
        </w:rPr>
        <w:t xml:space="preserve">Wybrany Wykonawca jest zobowiązany do zawarcia umowy w sprawie zamówienia publicznego na warunkach określonych we Wzorze Umowy, stanowiącym </w:t>
      </w:r>
      <w:r w:rsidRPr="008E6963">
        <w:rPr>
          <w:b/>
          <w:bCs/>
          <w:color w:val="000000"/>
        </w:rPr>
        <w:t>Załącznik nr 4 do SWZ</w:t>
      </w:r>
      <w:r w:rsidRPr="008E6963">
        <w:rPr>
          <w:color w:val="000000"/>
        </w:rPr>
        <w:t xml:space="preserve">. </w:t>
      </w:r>
    </w:p>
    <w:p w:rsidR="00512883" w:rsidRPr="008E6963" w:rsidRDefault="00512883" w:rsidP="00512883">
      <w:pPr>
        <w:autoSpaceDE w:val="0"/>
        <w:autoSpaceDN w:val="0"/>
        <w:adjustRightInd w:val="0"/>
        <w:spacing w:after="47"/>
        <w:rPr>
          <w:color w:val="000000"/>
        </w:rPr>
      </w:pPr>
      <w:r w:rsidRPr="008E6963">
        <w:rPr>
          <w:b/>
          <w:bCs/>
          <w:color w:val="000000"/>
        </w:rPr>
        <w:t xml:space="preserve">2. </w:t>
      </w:r>
      <w:r w:rsidRPr="008E6963">
        <w:rPr>
          <w:color w:val="000000"/>
        </w:rPr>
        <w:t xml:space="preserve">Zakres świadczenia Wykonawcy wynikający z umowy jest tożsamy z jego zobowiązaniem zawartym w ofercie. </w:t>
      </w:r>
    </w:p>
    <w:p w:rsidR="00512883" w:rsidRPr="008E6963" w:rsidRDefault="00512883" w:rsidP="00512883">
      <w:pPr>
        <w:autoSpaceDE w:val="0"/>
        <w:autoSpaceDN w:val="0"/>
        <w:adjustRightInd w:val="0"/>
        <w:spacing w:after="47"/>
        <w:rPr>
          <w:color w:val="000000"/>
        </w:rPr>
      </w:pPr>
      <w:r w:rsidRPr="008E6963">
        <w:rPr>
          <w:b/>
          <w:bCs/>
          <w:color w:val="000000"/>
        </w:rPr>
        <w:lastRenderedPageBreak/>
        <w:t xml:space="preserve">3. </w:t>
      </w:r>
      <w:r w:rsidRPr="008E6963">
        <w:rPr>
          <w:color w:val="000000"/>
        </w:rPr>
        <w:t xml:space="preserve">Zamawiający przewiduje możliwość zmiany zawartej umowy w stosunku do treści wybranej oferty w zakresie uregulowanym w art. 454-455 PZP oraz wskazanym we Wzorze Umowy, stanowiącym </w:t>
      </w:r>
      <w:r w:rsidRPr="008E6963">
        <w:rPr>
          <w:b/>
          <w:bCs/>
          <w:color w:val="000000"/>
        </w:rPr>
        <w:t>Załącznik nr 4 do SWZ</w:t>
      </w:r>
      <w:r w:rsidRPr="008E6963">
        <w:rPr>
          <w:color w:val="000000"/>
        </w:rPr>
        <w:t xml:space="preserve">. </w:t>
      </w:r>
    </w:p>
    <w:p w:rsidR="00512883" w:rsidRPr="008E6963" w:rsidRDefault="00512883" w:rsidP="00512883">
      <w:pPr>
        <w:autoSpaceDE w:val="0"/>
        <w:autoSpaceDN w:val="0"/>
        <w:adjustRightInd w:val="0"/>
        <w:rPr>
          <w:color w:val="000000"/>
        </w:rPr>
      </w:pPr>
      <w:r w:rsidRPr="008E6963">
        <w:rPr>
          <w:b/>
          <w:bCs/>
          <w:color w:val="000000"/>
        </w:rPr>
        <w:t xml:space="preserve">4. </w:t>
      </w:r>
      <w:r w:rsidRPr="008E6963">
        <w:rPr>
          <w:color w:val="000000"/>
        </w:rPr>
        <w:t xml:space="preserve">Zmiana umowy wymaga dla swej ważności, pod rygorem nieważności, zachowania formy pisemnej. </w:t>
      </w:r>
    </w:p>
    <w:p w:rsidR="00185DFC" w:rsidRPr="008E6963" w:rsidRDefault="00185DFC" w:rsidP="0011381C">
      <w:pPr>
        <w:pStyle w:val="Nagwek60"/>
        <w:keepNext/>
        <w:keepLines/>
        <w:shd w:val="clear" w:color="auto" w:fill="auto"/>
        <w:spacing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</w:p>
    <w:p w:rsidR="00BA18DC" w:rsidRPr="008E6963" w:rsidRDefault="007D6C97" w:rsidP="00400A45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bookmark47"/>
      <w:r w:rsidRPr="008E6963">
        <w:rPr>
          <w:rFonts w:ascii="Times New Roman" w:hAnsi="Times New Roman" w:cs="Times New Roman"/>
          <w:color w:val="000000"/>
          <w:sz w:val="28"/>
          <w:szCs w:val="28"/>
        </w:rPr>
        <w:t>Rozdział XX</w:t>
      </w:r>
      <w:r w:rsidR="00BA18DC" w:rsidRPr="008E6963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19"/>
      <w:r w:rsidR="00512883" w:rsidRPr="008E6963"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:rsidR="00717609" w:rsidRPr="008E6963" w:rsidRDefault="00BA18DC" w:rsidP="00717609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bookmark48"/>
      <w:r w:rsidRPr="008E6963">
        <w:rPr>
          <w:rFonts w:ascii="Times New Roman" w:hAnsi="Times New Roman" w:cs="Times New Roman"/>
          <w:color w:val="000000"/>
          <w:sz w:val="28"/>
          <w:szCs w:val="28"/>
        </w:rPr>
        <w:t>Pouczenie o środkach ochrony prawnej przysługujących Wykonawcy</w:t>
      </w:r>
      <w:r w:rsidRPr="008E6963">
        <w:rPr>
          <w:rFonts w:ascii="Times New Roman" w:hAnsi="Times New Roman" w:cs="Times New Roman"/>
          <w:color w:val="000000"/>
          <w:sz w:val="28"/>
          <w:szCs w:val="28"/>
        </w:rPr>
        <w:br/>
        <w:t>w toku postępowania o udzielenie zamówienia</w:t>
      </w:r>
      <w:bookmarkEnd w:id="20"/>
    </w:p>
    <w:p w:rsidR="007E7996" w:rsidRPr="008E6963" w:rsidRDefault="00717609" w:rsidP="008B659F">
      <w:pPr>
        <w:pStyle w:val="Nagwek60"/>
        <w:keepNext/>
        <w:keepLines/>
        <w:numPr>
          <w:ilvl w:val="0"/>
          <w:numId w:val="18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6963">
        <w:rPr>
          <w:rFonts w:ascii="Times New Roman" w:eastAsia="Trebuchet MS" w:hAnsi="Times New Roman" w:cs="Times New Roman"/>
          <w:b w:val="0"/>
          <w:sz w:val="24"/>
        </w:rPr>
        <w:t xml:space="preserve">Środki ochrony prawnej przysługują </w:t>
      </w:r>
      <w:r w:rsidR="00AF2275" w:rsidRPr="008E6963">
        <w:rPr>
          <w:rFonts w:ascii="Times New Roman" w:eastAsia="Trebuchet MS" w:hAnsi="Times New Roman" w:cs="Times New Roman"/>
          <w:b w:val="0"/>
          <w:sz w:val="24"/>
        </w:rPr>
        <w:t>wykonawcy</w:t>
      </w:r>
      <w:r w:rsidRPr="008E6963">
        <w:rPr>
          <w:rFonts w:ascii="Times New Roman" w:eastAsia="Trebuchet MS" w:hAnsi="Times New Roman" w:cs="Times New Roman"/>
          <w:b w:val="0"/>
          <w:sz w:val="24"/>
        </w:rPr>
        <w:t>, jeżeli</w:t>
      </w:r>
      <w:r w:rsidRPr="008E6963">
        <w:rPr>
          <w:rFonts w:ascii="Times New Roman" w:eastAsia="Arial" w:hAnsi="Times New Roman" w:cs="Times New Roman"/>
          <w:b w:val="0"/>
          <w:sz w:val="24"/>
        </w:rPr>
        <w:t>̇</w:t>
      </w:r>
      <w:r w:rsidRPr="008E6963">
        <w:rPr>
          <w:rFonts w:ascii="Times New Roman" w:eastAsia="Trebuchet MS" w:hAnsi="Times New Roman" w:cs="Times New Roman"/>
          <w:b w:val="0"/>
          <w:sz w:val="24"/>
        </w:rPr>
        <w:t xml:space="preserve"> ma lub miał interes w uzyskaniu zamówienia</w:t>
      </w:r>
      <w:r w:rsidRPr="008E6963">
        <w:rPr>
          <w:rFonts w:ascii="Times New Roman" w:eastAsia="Arial" w:hAnsi="Times New Roman" w:cs="Times New Roman"/>
          <w:b w:val="0"/>
          <w:sz w:val="24"/>
        </w:rPr>
        <w:t>́</w:t>
      </w:r>
      <w:r w:rsidRPr="008E6963">
        <w:rPr>
          <w:rFonts w:ascii="Times New Roman" w:eastAsia="Trebuchet MS" w:hAnsi="Times New Roman" w:cs="Times New Roman"/>
          <w:b w:val="0"/>
          <w:sz w:val="24"/>
        </w:rPr>
        <w:t xml:space="preserve"> oraz poniósł</w:t>
      </w:r>
      <w:r w:rsidRPr="008E6963">
        <w:rPr>
          <w:rFonts w:ascii="Times New Roman" w:eastAsia="Arial" w:hAnsi="Times New Roman" w:cs="Times New Roman"/>
          <w:b w:val="0"/>
          <w:sz w:val="24"/>
        </w:rPr>
        <w:t>́</w:t>
      </w:r>
      <w:r w:rsidRPr="008E6963">
        <w:rPr>
          <w:rFonts w:ascii="Times New Roman" w:eastAsia="Trebuchet MS" w:hAnsi="Times New Roman" w:cs="Times New Roman"/>
          <w:b w:val="0"/>
          <w:sz w:val="24"/>
        </w:rPr>
        <w:t xml:space="preserve"> lub może</w:t>
      </w:r>
      <w:r w:rsidRPr="008E6963">
        <w:rPr>
          <w:rFonts w:ascii="Times New Roman" w:eastAsia="Arial" w:hAnsi="Times New Roman" w:cs="Times New Roman"/>
          <w:b w:val="0"/>
          <w:sz w:val="24"/>
        </w:rPr>
        <w:t>̇</w:t>
      </w:r>
      <w:r w:rsidRPr="008E6963">
        <w:rPr>
          <w:rFonts w:ascii="Times New Roman" w:eastAsia="Trebuchet MS" w:hAnsi="Times New Roman" w:cs="Times New Roman"/>
          <w:b w:val="0"/>
          <w:sz w:val="24"/>
        </w:rPr>
        <w:t xml:space="preserve"> ponieść</w:t>
      </w:r>
      <w:r w:rsidRPr="008E6963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8E6963">
        <w:rPr>
          <w:rFonts w:ascii="Times New Roman" w:eastAsia="Trebuchet MS" w:hAnsi="Times New Roman" w:cs="Times New Roman"/>
          <w:b w:val="0"/>
          <w:sz w:val="24"/>
        </w:rPr>
        <w:t>szkodę</w:t>
      </w:r>
      <w:r w:rsidRPr="008E6963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8E6963">
        <w:rPr>
          <w:rFonts w:ascii="Times New Roman" w:eastAsia="Trebuchet MS" w:hAnsi="Times New Roman" w:cs="Times New Roman"/>
          <w:b w:val="0"/>
          <w:sz w:val="24"/>
        </w:rPr>
        <w:t xml:space="preserve">w wyniku naruszenia przez </w:t>
      </w:r>
      <w:r w:rsidR="00440CE1" w:rsidRPr="008E6963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Pr="008E6963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440CE1" w:rsidRPr="008E6963">
        <w:rPr>
          <w:rFonts w:ascii="Times New Roman" w:eastAsia="Trebuchet MS" w:hAnsi="Times New Roman" w:cs="Times New Roman"/>
          <w:b w:val="0"/>
          <w:sz w:val="24"/>
        </w:rPr>
        <w:t>przepisów</w:t>
      </w:r>
      <w:r w:rsidRPr="008E6963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507F78" w:rsidRPr="008E6963">
        <w:rPr>
          <w:rFonts w:ascii="Times New Roman" w:eastAsia="Trebuchet MS" w:hAnsi="Times New Roman" w:cs="Times New Roman"/>
          <w:b w:val="0"/>
          <w:sz w:val="24"/>
        </w:rPr>
        <w:t xml:space="preserve">ustawy </w:t>
      </w:r>
      <w:proofErr w:type="spellStart"/>
      <w:r w:rsidR="00507F78" w:rsidRPr="008E6963">
        <w:rPr>
          <w:rFonts w:ascii="Times New Roman" w:eastAsia="Trebuchet MS" w:hAnsi="Times New Roman" w:cs="Times New Roman"/>
          <w:b w:val="0"/>
          <w:sz w:val="24"/>
        </w:rPr>
        <w:t>P</w:t>
      </w:r>
      <w:r w:rsidRPr="008E6963">
        <w:rPr>
          <w:rFonts w:ascii="Times New Roman" w:eastAsia="Trebuchet MS" w:hAnsi="Times New Roman" w:cs="Times New Roman"/>
          <w:b w:val="0"/>
          <w:sz w:val="24"/>
        </w:rPr>
        <w:t>zp</w:t>
      </w:r>
      <w:proofErr w:type="spellEnd"/>
      <w:r w:rsidRPr="008E6963">
        <w:rPr>
          <w:rFonts w:ascii="Times New Roman" w:eastAsia="Trebuchet MS" w:hAnsi="Times New Roman" w:cs="Times New Roman"/>
          <w:b w:val="0"/>
          <w:sz w:val="24"/>
        </w:rPr>
        <w:t>.</w:t>
      </w:r>
    </w:p>
    <w:p w:rsidR="007E7996" w:rsidRPr="008E6963" w:rsidRDefault="00717609" w:rsidP="008B659F">
      <w:pPr>
        <w:pStyle w:val="Nagwek60"/>
        <w:keepNext/>
        <w:keepLines/>
        <w:numPr>
          <w:ilvl w:val="0"/>
          <w:numId w:val="18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6963">
        <w:rPr>
          <w:rFonts w:ascii="Times New Roman" w:eastAsia="Trebuchet MS" w:hAnsi="Times New Roman" w:cs="Times New Roman"/>
          <w:b w:val="0"/>
          <w:sz w:val="24"/>
        </w:rPr>
        <w:t>Odwołanie przysługuje na:</w:t>
      </w:r>
    </w:p>
    <w:p w:rsidR="00717609" w:rsidRPr="008E6963" w:rsidRDefault="00507F78" w:rsidP="008B659F">
      <w:pPr>
        <w:pStyle w:val="Nagwek60"/>
        <w:keepNext/>
        <w:keepLines/>
        <w:numPr>
          <w:ilvl w:val="1"/>
          <w:numId w:val="15"/>
        </w:numPr>
        <w:shd w:val="clear" w:color="auto" w:fill="auto"/>
        <w:spacing w:line="240" w:lineRule="auto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6963">
        <w:rPr>
          <w:rFonts w:ascii="Times New Roman" w:eastAsia="Trebuchet MS" w:hAnsi="Times New Roman" w:cs="Times New Roman"/>
          <w:b w:val="0"/>
          <w:sz w:val="24"/>
        </w:rPr>
        <w:t>niezgodną</w:t>
      </w:r>
      <w:r w:rsidR="00717609" w:rsidRPr="008E6963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8E6963">
        <w:rPr>
          <w:rFonts w:ascii="Times New Roman" w:eastAsia="Trebuchet MS" w:hAnsi="Times New Roman" w:cs="Times New Roman"/>
          <w:b w:val="0"/>
          <w:sz w:val="24"/>
        </w:rPr>
        <w:t xml:space="preserve">z przepisami ustawy </w:t>
      </w:r>
      <w:r w:rsidR="007E7996" w:rsidRPr="008E6963">
        <w:rPr>
          <w:rFonts w:ascii="Times New Roman" w:eastAsia="Trebuchet MS" w:hAnsi="Times New Roman" w:cs="Times New Roman"/>
          <w:b w:val="0"/>
          <w:sz w:val="24"/>
        </w:rPr>
        <w:t>czynność</w:t>
      </w:r>
      <w:r w:rsidR="00717609" w:rsidRPr="008E6963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E7996" w:rsidRPr="008E6963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="00717609" w:rsidRPr="008E6963">
        <w:rPr>
          <w:rFonts w:ascii="Times New Roman" w:eastAsia="Trebuchet MS" w:hAnsi="Times New Roman" w:cs="Times New Roman"/>
          <w:b w:val="0"/>
          <w:sz w:val="24"/>
        </w:rPr>
        <w:t>,</w:t>
      </w:r>
      <w:r w:rsidR="007E7996" w:rsidRPr="008E6963">
        <w:rPr>
          <w:rFonts w:ascii="Times New Roman" w:eastAsia="Trebuchet MS" w:hAnsi="Times New Roman" w:cs="Times New Roman"/>
          <w:b w:val="0"/>
          <w:sz w:val="24"/>
        </w:rPr>
        <w:t xml:space="preserve"> podjęt</w:t>
      </w:r>
      <w:r w:rsidR="007E7996" w:rsidRPr="008E6963">
        <w:rPr>
          <w:rFonts w:ascii="Times New Roman" w:eastAsia="Arial" w:hAnsi="Times New Roman" w:cs="Times New Roman"/>
          <w:b w:val="0"/>
          <w:sz w:val="24"/>
        </w:rPr>
        <w:t>ą</w:t>
      </w:r>
      <w:r w:rsidRPr="008E6963">
        <w:rPr>
          <w:rFonts w:ascii="Times New Roman" w:eastAsia="Trebuchet MS" w:hAnsi="Times New Roman" w:cs="Times New Roman"/>
          <w:b w:val="0"/>
          <w:sz w:val="24"/>
        </w:rPr>
        <w:t>,</w:t>
      </w:r>
      <w:r w:rsidR="00717609" w:rsidRPr="008E6963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8E6963">
        <w:rPr>
          <w:rFonts w:ascii="Times New Roman" w:eastAsia="Trebuchet MS" w:hAnsi="Times New Roman" w:cs="Times New Roman"/>
          <w:b w:val="0"/>
          <w:sz w:val="24"/>
        </w:rPr>
        <w:t xml:space="preserve">w postepowaniu o udzielenie </w:t>
      </w:r>
      <w:r w:rsidR="007E7996" w:rsidRPr="008E6963">
        <w:rPr>
          <w:rFonts w:ascii="Times New Roman" w:eastAsia="Trebuchet MS" w:hAnsi="Times New Roman" w:cs="Times New Roman"/>
          <w:b w:val="0"/>
          <w:sz w:val="24"/>
        </w:rPr>
        <w:t>zamówienia</w:t>
      </w:r>
      <w:r w:rsidR="00717609" w:rsidRPr="008E6963">
        <w:rPr>
          <w:rFonts w:ascii="Times New Roman" w:eastAsia="Trebuchet MS" w:hAnsi="Times New Roman" w:cs="Times New Roman"/>
          <w:b w:val="0"/>
          <w:sz w:val="24"/>
        </w:rPr>
        <w:t>,</w:t>
      </w:r>
      <w:r w:rsidRPr="008E6963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8E6963">
        <w:rPr>
          <w:rFonts w:ascii="Times New Roman" w:eastAsia="Trebuchet MS" w:hAnsi="Times New Roman" w:cs="Times New Roman"/>
          <w:b w:val="0"/>
          <w:sz w:val="24"/>
        </w:rPr>
        <w:t xml:space="preserve">w tym na projektowane postanowienie umowy; </w:t>
      </w:r>
    </w:p>
    <w:p w:rsidR="00717609" w:rsidRPr="008E6963" w:rsidRDefault="00717609" w:rsidP="008B659F">
      <w:pPr>
        <w:numPr>
          <w:ilvl w:val="1"/>
          <w:numId w:val="15"/>
        </w:numPr>
        <w:spacing w:line="248" w:lineRule="auto"/>
        <w:ind w:left="567" w:right="33"/>
        <w:jc w:val="both"/>
      </w:pPr>
      <w:r w:rsidRPr="008E6963">
        <w:rPr>
          <w:rFonts w:eastAsia="Trebuchet MS"/>
        </w:rPr>
        <w:t xml:space="preserve">zaniechanie </w:t>
      </w:r>
      <w:r w:rsidR="007E7996" w:rsidRPr="008E6963">
        <w:rPr>
          <w:rFonts w:eastAsia="Trebuchet MS"/>
        </w:rPr>
        <w:t>czynności</w:t>
      </w:r>
      <w:r w:rsidRPr="008E6963">
        <w:rPr>
          <w:rFonts w:eastAsia="Trebuchet MS"/>
        </w:rPr>
        <w:t xml:space="preserve"> w postepowaniu</w:t>
      </w:r>
      <w:r w:rsidRPr="008E6963">
        <w:rPr>
          <w:rFonts w:eastAsia="Arial"/>
        </w:rPr>
        <w:t>̨</w:t>
      </w:r>
      <w:r w:rsidRPr="008E6963">
        <w:rPr>
          <w:rFonts w:eastAsia="Trebuchet MS"/>
        </w:rPr>
        <w:t xml:space="preserve"> o udzielenie </w:t>
      </w:r>
      <w:r w:rsidR="007E7996" w:rsidRPr="008E6963">
        <w:rPr>
          <w:rFonts w:eastAsia="Trebuchet MS"/>
        </w:rPr>
        <w:t>zamówienia</w:t>
      </w:r>
      <w:r w:rsidR="00507F78" w:rsidRPr="008E6963">
        <w:rPr>
          <w:rFonts w:eastAsia="Trebuchet MS"/>
        </w:rPr>
        <w:t>,</w:t>
      </w:r>
      <w:r w:rsidRPr="008E6963">
        <w:rPr>
          <w:rFonts w:eastAsia="Trebuchet MS"/>
        </w:rPr>
        <w:t xml:space="preserve"> do </w:t>
      </w:r>
      <w:r w:rsidR="007E7996" w:rsidRPr="008E6963">
        <w:rPr>
          <w:rFonts w:eastAsia="Trebuchet MS"/>
        </w:rPr>
        <w:t>której</w:t>
      </w:r>
      <w:r w:rsidRPr="008E6963">
        <w:rPr>
          <w:rFonts w:eastAsia="Trebuchet MS"/>
        </w:rPr>
        <w:t xml:space="preserve"> </w:t>
      </w:r>
      <w:r w:rsidR="007E7996" w:rsidRPr="008E6963">
        <w:rPr>
          <w:rFonts w:eastAsia="Trebuchet MS"/>
        </w:rPr>
        <w:t>Zamawiający</w:t>
      </w:r>
      <w:r w:rsidRPr="008E6963">
        <w:rPr>
          <w:rFonts w:eastAsia="Trebuchet MS"/>
        </w:rPr>
        <w:t xml:space="preserve"> był </w:t>
      </w:r>
      <w:r w:rsidR="007E7996" w:rsidRPr="008E6963">
        <w:rPr>
          <w:rFonts w:eastAsia="Trebuchet MS"/>
        </w:rPr>
        <w:t>obowiązany</w:t>
      </w:r>
      <w:r w:rsidRPr="008E6963">
        <w:rPr>
          <w:rFonts w:eastAsia="Trebuchet MS"/>
        </w:rPr>
        <w:t xml:space="preserve"> na podstawie ustawy. </w:t>
      </w:r>
    </w:p>
    <w:p w:rsidR="00A3633F" w:rsidRPr="008E6963" w:rsidRDefault="00717609" w:rsidP="008B659F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</w:pPr>
      <w:r w:rsidRPr="008E6963">
        <w:rPr>
          <w:rFonts w:eastAsia="Trebuchet MS"/>
        </w:rPr>
        <w:t>Szczegółowe informacje dotyczące środków ochrony prawnej określone są w Dz</w:t>
      </w:r>
      <w:r w:rsidR="00400AC5" w:rsidRPr="008E6963">
        <w:rPr>
          <w:rFonts w:eastAsia="Trebuchet MS"/>
        </w:rPr>
        <w:t xml:space="preserve">iale IX „Środki ochrony prawnej” w ustawie </w:t>
      </w:r>
      <w:proofErr w:type="spellStart"/>
      <w:r w:rsidR="00400AC5" w:rsidRPr="008E6963">
        <w:rPr>
          <w:rFonts w:eastAsia="Trebuchet MS"/>
        </w:rPr>
        <w:t>P</w:t>
      </w:r>
      <w:r w:rsidRPr="008E6963">
        <w:rPr>
          <w:rFonts w:eastAsia="Trebuchet MS"/>
        </w:rPr>
        <w:t>zp</w:t>
      </w:r>
      <w:proofErr w:type="spellEnd"/>
      <w:r w:rsidRPr="008E6963">
        <w:rPr>
          <w:rFonts w:eastAsia="Trebuchet MS"/>
        </w:rPr>
        <w:t>.</w:t>
      </w:r>
    </w:p>
    <w:p w:rsidR="0073362E" w:rsidRPr="008E6963" w:rsidRDefault="0073362E" w:rsidP="0073362E">
      <w:pPr>
        <w:autoSpaceDE w:val="0"/>
        <w:autoSpaceDN w:val="0"/>
        <w:adjustRightInd w:val="0"/>
        <w:jc w:val="both"/>
      </w:pPr>
    </w:p>
    <w:p w:rsidR="008B643C" w:rsidRPr="008E6963" w:rsidRDefault="0073362E" w:rsidP="0073362E">
      <w:pPr>
        <w:autoSpaceDE w:val="0"/>
        <w:autoSpaceDN w:val="0"/>
        <w:adjustRightInd w:val="0"/>
        <w:jc w:val="both"/>
      </w:pPr>
      <w:r w:rsidRPr="008E6963">
        <w:rPr>
          <w:rStyle w:val="markedcontent"/>
        </w:rPr>
        <w:t>Środki ochrony prawnej określone w niniejszym dziale przysługują wykonawcy, uczestnikowi</w:t>
      </w:r>
      <w:r w:rsidRPr="008E6963">
        <w:br/>
      </w:r>
      <w:r w:rsidRPr="008E6963">
        <w:rPr>
          <w:rStyle w:val="markedcontent"/>
        </w:rPr>
        <w:t>konkursu oraz innemu podmiotowi, jeżeli ma lub miał interes w uzyskaniu zamówienia lub nagrody</w:t>
      </w:r>
      <w:r w:rsidR="008B643C" w:rsidRPr="008E6963">
        <w:t xml:space="preserve"> </w:t>
      </w:r>
      <w:r w:rsidRPr="008E6963">
        <w:rPr>
          <w:rStyle w:val="markedcontent"/>
        </w:rPr>
        <w:t>w konkursie oraz poniósł lub może ponieść szkodę w wyniku naruszenia przez zamawiającego</w:t>
      </w:r>
      <w:r w:rsidR="008B643C" w:rsidRPr="008E6963">
        <w:t xml:space="preserve"> </w:t>
      </w:r>
      <w:r w:rsidRPr="008E6963">
        <w:rPr>
          <w:rStyle w:val="markedcontent"/>
        </w:rPr>
        <w:t>przepisów ustawy PZP</w:t>
      </w:r>
      <w:r w:rsidR="008B643C" w:rsidRPr="008E6963">
        <w:t xml:space="preserve"> </w:t>
      </w:r>
    </w:p>
    <w:p w:rsidR="00857D8C" w:rsidRPr="008E6963" w:rsidRDefault="0073362E" w:rsidP="0073362E">
      <w:pPr>
        <w:autoSpaceDE w:val="0"/>
        <w:autoSpaceDN w:val="0"/>
        <w:adjustRightInd w:val="0"/>
        <w:jc w:val="both"/>
      </w:pPr>
      <w:r w:rsidRPr="008E6963">
        <w:rPr>
          <w:rStyle w:val="markedcontent"/>
        </w:rPr>
        <w:t>2. Środki ochrony prawnej wobec ogłoszenia wszczynającego postępowanie o udzielenie</w:t>
      </w:r>
      <w:r w:rsidRPr="008E6963">
        <w:br/>
      </w:r>
      <w:r w:rsidRPr="008E6963">
        <w:rPr>
          <w:rStyle w:val="markedcontent"/>
        </w:rPr>
        <w:t>zamówienia lub ogłoszenia o konkursie oraz dokumentów zamówienia przysługują również</w:t>
      </w:r>
      <w:r w:rsidRPr="008E6963">
        <w:br/>
      </w:r>
      <w:r w:rsidRPr="008E6963">
        <w:rPr>
          <w:rStyle w:val="markedcontent"/>
        </w:rPr>
        <w:t>organizacjom wpisanym na listę, o której mowa w art. 469 pkt 15 PZP oraz Rzecznikowi Małych i</w:t>
      </w:r>
      <w:r w:rsidR="00857D8C" w:rsidRPr="008E6963">
        <w:t xml:space="preserve"> </w:t>
      </w:r>
      <w:r w:rsidRPr="008E6963">
        <w:rPr>
          <w:rStyle w:val="markedcontent"/>
        </w:rPr>
        <w:t>Średnich Przedsiębiorców.</w:t>
      </w:r>
    </w:p>
    <w:p w:rsidR="00857D8C" w:rsidRPr="008E6963" w:rsidRDefault="0073362E" w:rsidP="0073362E">
      <w:pPr>
        <w:autoSpaceDE w:val="0"/>
        <w:autoSpaceDN w:val="0"/>
        <w:adjustRightInd w:val="0"/>
        <w:jc w:val="both"/>
      </w:pPr>
      <w:r w:rsidRPr="008E6963">
        <w:rPr>
          <w:rStyle w:val="markedcontent"/>
        </w:rPr>
        <w:t>3. Odwołanie przysługuje na:</w:t>
      </w:r>
    </w:p>
    <w:p w:rsidR="00857D8C" w:rsidRPr="008E6963" w:rsidRDefault="0073362E" w:rsidP="0073362E">
      <w:pPr>
        <w:autoSpaceDE w:val="0"/>
        <w:autoSpaceDN w:val="0"/>
        <w:adjustRightInd w:val="0"/>
        <w:jc w:val="both"/>
      </w:pPr>
      <w:r w:rsidRPr="008E6963">
        <w:rPr>
          <w:rStyle w:val="markedcontent"/>
        </w:rPr>
        <w:t>1) niezgodną z przepisami ustawy czynność Zamawiającego, podjętą w postępowaniu o</w:t>
      </w:r>
      <w:r w:rsidRPr="008E6963">
        <w:br/>
      </w:r>
      <w:r w:rsidRPr="008E6963">
        <w:rPr>
          <w:rStyle w:val="markedcontent"/>
        </w:rPr>
        <w:t>udzielenie zamówienia, w tym na projektowane postanowienie umowy;</w:t>
      </w:r>
      <w:r w:rsidRPr="008E6963">
        <w:br/>
      </w:r>
      <w:r w:rsidRPr="008E6963">
        <w:rPr>
          <w:rStyle w:val="markedcontent"/>
        </w:rPr>
        <w:t>2) zaniechanie czynności w postępowaniu o udzielenie zamówienia do której zamawiający był</w:t>
      </w:r>
      <w:r w:rsidRPr="008E6963">
        <w:br/>
      </w:r>
      <w:r w:rsidRPr="008E6963">
        <w:rPr>
          <w:rStyle w:val="markedcontent"/>
        </w:rPr>
        <w:t>obowiązany na podstawie ustawy;</w:t>
      </w:r>
    </w:p>
    <w:p w:rsidR="00857D8C" w:rsidRPr="008E6963" w:rsidRDefault="0073362E" w:rsidP="0073362E">
      <w:pPr>
        <w:autoSpaceDE w:val="0"/>
        <w:autoSpaceDN w:val="0"/>
        <w:adjustRightInd w:val="0"/>
        <w:jc w:val="both"/>
      </w:pPr>
      <w:r w:rsidRPr="008E6963">
        <w:rPr>
          <w:rStyle w:val="markedcontent"/>
        </w:rPr>
        <w:t>4. Odwołanie wnosi się do Prezesa Izby. Odwołujący przekazuje kopię odwołania zamawiającemu</w:t>
      </w:r>
      <w:r w:rsidR="00857D8C" w:rsidRPr="008E6963">
        <w:t xml:space="preserve"> </w:t>
      </w:r>
      <w:r w:rsidRPr="008E6963">
        <w:rPr>
          <w:rStyle w:val="markedcontent"/>
        </w:rPr>
        <w:t>przed upływem terminu do wniesienia odwołania w taki sposób, aby mógł on zapoznać się z jego</w:t>
      </w:r>
      <w:r w:rsidR="00857D8C" w:rsidRPr="008E6963">
        <w:t xml:space="preserve"> </w:t>
      </w:r>
      <w:r w:rsidRPr="008E6963">
        <w:rPr>
          <w:rStyle w:val="markedcontent"/>
        </w:rPr>
        <w:t>treścią przed upływem tego terminu.</w:t>
      </w:r>
      <w:r w:rsidRPr="008E6963">
        <w:br/>
      </w:r>
      <w:r w:rsidRPr="008E6963">
        <w:rPr>
          <w:rStyle w:val="markedcontent"/>
        </w:rPr>
        <w:t>5. Odwołanie wobec treści ogłoszenia lub treści SWZ wnosi się w terminie 5 dni od dnia</w:t>
      </w:r>
      <w:r w:rsidRPr="008E6963">
        <w:br/>
      </w:r>
      <w:r w:rsidRPr="008E6963">
        <w:rPr>
          <w:rStyle w:val="markedcontent"/>
        </w:rPr>
        <w:t>zamieszczenia ogłoszenia w Biuletynie Zamówień Publicznych lub treści SWZ na stronie</w:t>
      </w:r>
      <w:r w:rsidRPr="008E6963">
        <w:br/>
      </w:r>
      <w:r w:rsidRPr="008E6963">
        <w:rPr>
          <w:rStyle w:val="markedcontent"/>
        </w:rPr>
        <w:t>internetowej.</w:t>
      </w:r>
      <w:r w:rsidRPr="008E6963">
        <w:br/>
      </w:r>
      <w:r w:rsidRPr="008E6963">
        <w:rPr>
          <w:rStyle w:val="markedcontent"/>
        </w:rPr>
        <w:t>6. Odwołanie wnosi się w terminie:</w:t>
      </w:r>
    </w:p>
    <w:p w:rsidR="00857D8C" w:rsidRPr="008E6963" w:rsidRDefault="0073362E" w:rsidP="0073362E">
      <w:pPr>
        <w:autoSpaceDE w:val="0"/>
        <w:autoSpaceDN w:val="0"/>
        <w:adjustRightInd w:val="0"/>
        <w:jc w:val="both"/>
      </w:pPr>
      <w:r w:rsidRPr="008E6963">
        <w:rPr>
          <w:rStyle w:val="markedcontent"/>
        </w:rPr>
        <w:t>1) 5 dni od dnia przekazania informacji o czynności zamawiającego stanowiącej podstawę jego</w:t>
      </w:r>
      <w:r w:rsidRPr="008E6963">
        <w:br/>
      </w:r>
      <w:r w:rsidRPr="008E6963">
        <w:rPr>
          <w:rStyle w:val="markedcontent"/>
        </w:rPr>
        <w:t>wniesienia, jeżeli informacja została przekazana przy użyciu środków komunikacji</w:t>
      </w:r>
      <w:r w:rsidRPr="008E6963">
        <w:br/>
      </w:r>
      <w:r w:rsidRPr="008E6963">
        <w:rPr>
          <w:rStyle w:val="markedcontent"/>
        </w:rPr>
        <w:t>elektronicznej,</w:t>
      </w:r>
      <w:r w:rsidRPr="008E6963">
        <w:br/>
      </w:r>
      <w:r w:rsidRPr="008E6963">
        <w:rPr>
          <w:rStyle w:val="markedcontent"/>
        </w:rPr>
        <w:t>2) 10 dni od dnia przekazania informacji o czynności zamawiającego stanowiącej podstawę jego</w:t>
      </w:r>
      <w:r w:rsidRPr="008E6963">
        <w:br/>
      </w:r>
      <w:r w:rsidRPr="008E6963">
        <w:rPr>
          <w:rStyle w:val="markedcontent"/>
        </w:rPr>
        <w:t>wniesienia, jeżeli informacja została przekazana w sposób inny niż określony w pkt 1).</w:t>
      </w:r>
      <w:r w:rsidRPr="008E6963">
        <w:br/>
      </w:r>
      <w:r w:rsidRPr="008E6963">
        <w:rPr>
          <w:rStyle w:val="markedcontent"/>
        </w:rPr>
        <w:t>7. Odwołanie w przypadkach innych niż określone w pkt 5 i 6 wnosi się w terminie 5 dni od dnia, w</w:t>
      </w:r>
      <w:r w:rsidR="00857D8C" w:rsidRPr="008E6963">
        <w:t xml:space="preserve"> </w:t>
      </w:r>
      <w:r w:rsidRPr="008E6963">
        <w:rPr>
          <w:rStyle w:val="markedcontent"/>
        </w:rPr>
        <w:t>którym powzięto lub przy zachowaniu należytej staranności można było powziąć wiadomość o</w:t>
      </w:r>
      <w:r w:rsidR="00857D8C" w:rsidRPr="008E6963">
        <w:t xml:space="preserve"> </w:t>
      </w:r>
      <w:r w:rsidRPr="008E6963">
        <w:rPr>
          <w:rStyle w:val="markedcontent"/>
        </w:rPr>
        <w:t>okolicznościach stanowiących podstawę jego wniesienia</w:t>
      </w:r>
      <w:r w:rsidRPr="008E6963">
        <w:br/>
      </w:r>
      <w:r w:rsidRPr="008E6963">
        <w:rPr>
          <w:rStyle w:val="markedcontent"/>
        </w:rPr>
        <w:lastRenderedPageBreak/>
        <w:t>8. Na orzeczenie Izby oraz postanowienie Prezesa Izby, o którym mowa w art. 519 ust. 1 ustawy</w:t>
      </w:r>
      <w:r w:rsidRPr="008E6963">
        <w:br/>
      </w:r>
      <w:r w:rsidRPr="008E6963">
        <w:rPr>
          <w:rStyle w:val="markedcontent"/>
        </w:rPr>
        <w:t>PZP, stronom oraz uczestnikom postępowania odwoławczego przysługuje skarga do sądu.</w:t>
      </w:r>
      <w:r w:rsidRPr="008E6963">
        <w:br/>
      </w:r>
      <w:r w:rsidRPr="008E6963">
        <w:rPr>
          <w:rStyle w:val="markedcontent"/>
        </w:rPr>
        <w:t>9. W postępowaniu toczącym się wskutek wniesienia skargi stosuje się odpowiednio przepisy ustawy</w:t>
      </w:r>
      <w:r w:rsidR="00857D8C" w:rsidRPr="008E6963">
        <w:t xml:space="preserve"> </w:t>
      </w:r>
      <w:r w:rsidRPr="008E6963">
        <w:rPr>
          <w:rStyle w:val="markedcontent"/>
        </w:rPr>
        <w:t>z dnia 17 listopada 1964 r. - Kodeks postępowania cywilnego o apelacji, jeżeli przepisy niniejszego</w:t>
      </w:r>
      <w:r w:rsidR="00857D8C" w:rsidRPr="008E6963">
        <w:t xml:space="preserve"> </w:t>
      </w:r>
      <w:r w:rsidRPr="008E6963">
        <w:rPr>
          <w:rStyle w:val="markedcontent"/>
        </w:rPr>
        <w:t>rozdziału nie stanowią inaczej.</w:t>
      </w:r>
      <w:r w:rsidR="00857D8C" w:rsidRPr="008E6963">
        <w:t xml:space="preserve"> </w:t>
      </w:r>
    </w:p>
    <w:p w:rsidR="00857D8C" w:rsidRPr="008E6963" w:rsidRDefault="0073362E" w:rsidP="0073362E">
      <w:pPr>
        <w:autoSpaceDE w:val="0"/>
        <w:autoSpaceDN w:val="0"/>
        <w:adjustRightInd w:val="0"/>
        <w:jc w:val="both"/>
      </w:pPr>
      <w:r w:rsidRPr="008E6963">
        <w:rPr>
          <w:rStyle w:val="markedcontent"/>
        </w:rPr>
        <w:t>10. Skargę wnosi się do Sądu Okręgowego w Warszawie - sądu zamówień publicznych, zwanego</w:t>
      </w:r>
      <w:r w:rsidR="00857D8C" w:rsidRPr="008E6963">
        <w:t xml:space="preserve"> </w:t>
      </w:r>
      <w:r w:rsidRPr="008E6963">
        <w:rPr>
          <w:rStyle w:val="markedcontent"/>
        </w:rPr>
        <w:t>dalej "sądem zamówień publicznych".</w:t>
      </w:r>
      <w:r w:rsidR="00857D8C" w:rsidRPr="008E6963">
        <w:t xml:space="preserve"> </w:t>
      </w:r>
    </w:p>
    <w:p w:rsidR="00857D8C" w:rsidRPr="008E6963" w:rsidRDefault="0073362E" w:rsidP="0073362E">
      <w:pPr>
        <w:autoSpaceDE w:val="0"/>
        <w:autoSpaceDN w:val="0"/>
        <w:adjustRightInd w:val="0"/>
        <w:jc w:val="both"/>
      </w:pPr>
      <w:r w:rsidRPr="008E6963">
        <w:rPr>
          <w:rStyle w:val="markedcontent"/>
        </w:rPr>
        <w:t>11. Skargę wnosi się za pośrednictwem Prezesa Izby, w terminie 14 dni od dnia doręczenia orzeczenia</w:t>
      </w:r>
      <w:r w:rsidR="00857D8C" w:rsidRPr="008E6963">
        <w:t xml:space="preserve"> </w:t>
      </w:r>
      <w:r w:rsidRPr="008E6963">
        <w:rPr>
          <w:rStyle w:val="markedcontent"/>
        </w:rPr>
        <w:t>Izby lub postanowienia Prezesa Izby, o którym mowa w art. 519 ust. 1 ustawy PZP, przesyłając</w:t>
      </w:r>
      <w:r w:rsidR="00857D8C" w:rsidRPr="008E6963">
        <w:t xml:space="preserve"> </w:t>
      </w:r>
      <w:r w:rsidRPr="008E6963">
        <w:rPr>
          <w:rStyle w:val="markedcontent"/>
        </w:rPr>
        <w:t>jednocześnie jej odpis przeciwnikowi skargi. Złożenie skargi w placówce pocztowej operatora</w:t>
      </w:r>
      <w:r w:rsidR="00857D8C" w:rsidRPr="008E6963">
        <w:t xml:space="preserve"> </w:t>
      </w:r>
      <w:r w:rsidRPr="008E6963">
        <w:rPr>
          <w:rStyle w:val="markedcontent"/>
        </w:rPr>
        <w:t>wyznaczonego w rozumieniu ustawy z dnia 23 listopada 2012 r. - Prawo pocztowe jest</w:t>
      </w:r>
      <w:r w:rsidR="00857D8C" w:rsidRPr="008E6963">
        <w:t xml:space="preserve"> </w:t>
      </w:r>
      <w:r w:rsidRPr="008E6963">
        <w:rPr>
          <w:rStyle w:val="markedcontent"/>
        </w:rPr>
        <w:t>równoznaczne z jej wniesieniem.</w:t>
      </w:r>
      <w:r w:rsidR="00857D8C" w:rsidRPr="008E6963">
        <w:t xml:space="preserve"> </w:t>
      </w:r>
    </w:p>
    <w:p w:rsidR="0073362E" w:rsidRPr="008E6963" w:rsidRDefault="0073362E" w:rsidP="0073362E">
      <w:pPr>
        <w:autoSpaceDE w:val="0"/>
        <w:autoSpaceDN w:val="0"/>
        <w:adjustRightInd w:val="0"/>
        <w:jc w:val="both"/>
      </w:pPr>
      <w:r w:rsidRPr="008E6963">
        <w:rPr>
          <w:rStyle w:val="markedcontent"/>
        </w:rPr>
        <w:t>12. Prezes Izby przekazuje skargę wraz z aktami postępowania odwoławczego do sądu zamówień</w:t>
      </w:r>
      <w:r w:rsidR="00857D8C" w:rsidRPr="008E6963">
        <w:t xml:space="preserve"> </w:t>
      </w:r>
      <w:r w:rsidRPr="008E6963">
        <w:rPr>
          <w:rStyle w:val="markedcontent"/>
        </w:rPr>
        <w:t>publicznych w terminie 7 dni od dnia jej otrzymania.</w:t>
      </w:r>
    </w:p>
    <w:p w:rsidR="00400AC5" w:rsidRPr="008E6963" w:rsidRDefault="00400AC5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3633F" w:rsidRPr="008E6963" w:rsidRDefault="00A3633F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8E6963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6C97" w:rsidRPr="008E6963">
        <w:rPr>
          <w:rFonts w:ascii="Times New Roman" w:hAnsi="Times New Roman" w:cs="Times New Roman"/>
          <w:color w:val="000000"/>
          <w:sz w:val="28"/>
          <w:szCs w:val="28"/>
        </w:rPr>
        <w:t>XI</w:t>
      </w:r>
      <w:r w:rsidR="00512883" w:rsidRPr="008E6963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:rsidR="00A3633F" w:rsidRPr="008E6963" w:rsidRDefault="00A3633F" w:rsidP="00400AC5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E6963">
        <w:rPr>
          <w:rFonts w:ascii="Times New Roman" w:hAnsi="Times New Roman" w:cs="Times New Roman"/>
          <w:color w:val="000000"/>
          <w:sz w:val="28"/>
          <w:szCs w:val="28"/>
        </w:rPr>
        <w:t>Informacje dotyczące RODO</w:t>
      </w:r>
    </w:p>
    <w:p w:rsidR="00511E46" w:rsidRPr="008E6963" w:rsidRDefault="00511E46" w:rsidP="00511E46">
      <w:pPr>
        <w:tabs>
          <w:tab w:val="left" w:pos="0"/>
        </w:tabs>
        <w:spacing w:line="261" w:lineRule="auto"/>
        <w:jc w:val="center"/>
        <w:rPr>
          <w:b/>
          <w:i/>
          <w:u w:val="single"/>
        </w:rPr>
      </w:pPr>
      <w:r w:rsidRPr="008E6963">
        <w:rPr>
          <w:b/>
          <w:i/>
          <w:u w:val="single"/>
        </w:rPr>
        <w:t>klauzula informacyjna z art. 13 RODO do zastosowania przez zamawiających w celu związanym z postępowaniem o udzielenie zamówienia publicznego</w:t>
      </w:r>
    </w:p>
    <w:p w:rsidR="00511E46" w:rsidRPr="008E6963" w:rsidRDefault="00511E46" w:rsidP="00511E46">
      <w:pPr>
        <w:tabs>
          <w:tab w:val="left" w:pos="720"/>
        </w:tabs>
        <w:spacing w:line="261" w:lineRule="auto"/>
        <w:ind w:left="720"/>
        <w:jc w:val="both"/>
      </w:pPr>
    </w:p>
    <w:p w:rsidR="00511E46" w:rsidRPr="008E6963" w:rsidRDefault="00511E46" w:rsidP="00511E46">
      <w:pPr>
        <w:tabs>
          <w:tab w:val="left" w:pos="720"/>
        </w:tabs>
        <w:ind w:left="720"/>
        <w:jc w:val="both"/>
      </w:pPr>
      <w:r w:rsidRPr="008E6963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511E46" w:rsidRPr="008E6963" w:rsidRDefault="00511E46" w:rsidP="008B659F">
      <w:pPr>
        <w:numPr>
          <w:ilvl w:val="0"/>
          <w:numId w:val="9"/>
        </w:numPr>
        <w:tabs>
          <w:tab w:val="left" w:pos="720"/>
        </w:tabs>
        <w:jc w:val="both"/>
        <w:rPr>
          <w:i/>
        </w:rPr>
      </w:pPr>
      <w:r w:rsidRPr="008E6963">
        <w:t xml:space="preserve">administratorem Pani/Pana danych osobowych jest </w:t>
      </w:r>
      <w:r w:rsidRPr="008E6963">
        <w:rPr>
          <w:i/>
        </w:rPr>
        <w:t>Wójt Gminy Brochów, Brochów 125, 05-088 Brochów</w:t>
      </w:r>
    </w:p>
    <w:p w:rsidR="00511E46" w:rsidRPr="008E6963" w:rsidRDefault="00511E46" w:rsidP="008B659F">
      <w:pPr>
        <w:numPr>
          <w:ilvl w:val="0"/>
          <w:numId w:val="10"/>
        </w:numPr>
        <w:tabs>
          <w:tab w:val="left" w:pos="720"/>
        </w:tabs>
        <w:jc w:val="both"/>
      </w:pPr>
      <w:r w:rsidRPr="008E6963">
        <w:t xml:space="preserve">inspektorem ochrony danych osobowych w Urzędzie Gminy Brochów jest </w:t>
      </w:r>
      <w:r w:rsidRPr="008E6963">
        <w:br/>
        <w:t>Pan Łukasz Kopka, e-mail: ochrona.danych@brochow.pl;</w:t>
      </w:r>
    </w:p>
    <w:p w:rsidR="001D79DB" w:rsidRPr="008E6963" w:rsidRDefault="009C2530" w:rsidP="00135631">
      <w:pPr>
        <w:pStyle w:val="NormalnyWeb"/>
        <w:spacing w:after="0"/>
        <w:ind w:left="709" w:hanging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8E6963">
        <w:rPr>
          <w:rFonts w:ascii="Times New Roman" w:hAnsi="Times New Roman"/>
          <w:sz w:val="24"/>
          <w:szCs w:val="24"/>
        </w:rPr>
        <w:t xml:space="preserve">          </w:t>
      </w:r>
      <w:r w:rsidR="00511E46" w:rsidRPr="00F3262E"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 w:rsidR="00511E46" w:rsidRPr="00F3262E">
        <w:rPr>
          <w:rFonts w:ascii="Times New Roman" w:hAnsi="Times New Roman"/>
          <w:i/>
          <w:sz w:val="24"/>
          <w:szCs w:val="24"/>
        </w:rPr>
        <w:t xml:space="preserve"> </w:t>
      </w:r>
      <w:r w:rsidR="00511E46" w:rsidRPr="00F3262E">
        <w:rPr>
          <w:rFonts w:ascii="Times New Roman" w:hAnsi="Times New Roman"/>
          <w:sz w:val="24"/>
          <w:szCs w:val="24"/>
        </w:rPr>
        <w:t xml:space="preserve">RODO w </w:t>
      </w:r>
      <w:r w:rsidRPr="00F3262E">
        <w:rPr>
          <w:rFonts w:ascii="Times New Roman" w:hAnsi="Times New Roman"/>
          <w:sz w:val="24"/>
          <w:szCs w:val="24"/>
        </w:rPr>
        <w:t xml:space="preserve">                  </w:t>
      </w:r>
      <w:r w:rsidR="00511E46" w:rsidRPr="00F3262E">
        <w:rPr>
          <w:rFonts w:ascii="Times New Roman" w:hAnsi="Times New Roman"/>
          <w:sz w:val="24"/>
          <w:szCs w:val="24"/>
        </w:rPr>
        <w:t>celu związanym z postępowaniem o udzielenie zamówienia publicznego prowadzonym w trybie</w:t>
      </w:r>
      <w:r w:rsidR="00C80484" w:rsidRPr="00F3262E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80484" w:rsidRPr="00F3262E">
        <w:rPr>
          <w:rFonts w:ascii="Times New Roman" w:hAnsi="Times New Roman"/>
          <w:color w:val="auto"/>
          <w:sz w:val="24"/>
          <w:szCs w:val="24"/>
        </w:rPr>
        <w:t xml:space="preserve">podstawowym w oparciu o art. 275 ust. 1 ustawy </w:t>
      </w:r>
      <w:proofErr w:type="spellStart"/>
      <w:r w:rsidR="00C80484" w:rsidRPr="00F3262E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="00511E46" w:rsidRPr="00F3262E">
        <w:rPr>
          <w:rFonts w:ascii="Times New Roman" w:hAnsi="Times New Roman"/>
          <w:sz w:val="24"/>
          <w:szCs w:val="24"/>
        </w:rPr>
        <w:t xml:space="preserve"> na wykonanie zadania </w:t>
      </w:r>
      <w:r w:rsidR="00511E46" w:rsidRPr="00F3262E">
        <w:rPr>
          <w:rFonts w:ascii="Times New Roman" w:hAnsi="Times New Roman"/>
          <w:color w:val="auto"/>
          <w:sz w:val="24"/>
          <w:szCs w:val="24"/>
        </w:rPr>
        <w:t xml:space="preserve">pn. </w:t>
      </w:r>
      <w:r w:rsidR="00A90781">
        <w:rPr>
          <w:rFonts w:ascii="Times New Roman" w:hAnsi="Times New Roman"/>
          <w:b/>
          <w:color w:val="000000" w:themeColor="text1"/>
          <w:sz w:val="24"/>
          <w:szCs w:val="24"/>
        </w:rPr>
        <w:t>Zakup ciągnika wraz z beczką asenizacyjną do wywozu nieczystości ze zbiorników bezodpływowych z terenu Gminy Brochów</w:t>
      </w:r>
      <w:r w:rsidR="00135631" w:rsidRPr="00F3262E">
        <w:rPr>
          <w:rFonts w:ascii="Times New Roman" w:hAnsi="Times New Roman"/>
          <w:b/>
          <w:sz w:val="24"/>
          <w:szCs w:val="24"/>
        </w:rPr>
        <w:t>.</w:t>
      </w:r>
      <w:r w:rsidR="00135631" w:rsidRPr="008E69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511E46" w:rsidRPr="008E6963" w:rsidRDefault="00CC03E7" w:rsidP="008B659F">
      <w:pPr>
        <w:numPr>
          <w:ilvl w:val="0"/>
          <w:numId w:val="10"/>
        </w:numPr>
        <w:tabs>
          <w:tab w:val="left" w:pos="720"/>
        </w:tabs>
        <w:jc w:val="both"/>
      </w:pPr>
      <w:r w:rsidRPr="008E6963">
        <w:rPr>
          <w:bCs/>
        </w:rPr>
        <w:t>nr sprawy: ZP.271.</w:t>
      </w:r>
      <w:r w:rsidR="00A90781">
        <w:rPr>
          <w:bCs/>
        </w:rPr>
        <w:t>4</w:t>
      </w:r>
      <w:r w:rsidR="002E510D" w:rsidRPr="008E6963">
        <w:rPr>
          <w:bCs/>
        </w:rPr>
        <w:t>.202</w:t>
      </w:r>
      <w:r w:rsidRPr="008E6963">
        <w:rPr>
          <w:bCs/>
        </w:rPr>
        <w:t>3</w:t>
      </w:r>
      <w:r w:rsidR="00511E46" w:rsidRPr="008E6963">
        <w:rPr>
          <w:bCs/>
        </w:rPr>
        <w:t>,</w:t>
      </w:r>
    </w:p>
    <w:p w:rsidR="00511E46" w:rsidRPr="008E6963" w:rsidRDefault="00511E46" w:rsidP="008B659F">
      <w:pPr>
        <w:numPr>
          <w:ilvl w:val="0"/>
          <w:numId w:val="10"/>
        </w:numPr>
        <w:tabs>
          <w:tab w:val="left" w:pos="720"/>
        </w:tabs>
        <w:jc w:val="both"/>
      </w:pPr>
      <w:r w:rsidRPr="008E6963">
        <w:t xml:space="preserve">odbiorcami Pani/Pana danych osobowych będą osoby lub podmioty, którym udostępniona zostanie dokumentacja postępowania w oparciu o art. </w:t>
      </w:r>
      <w:r w:rsidR="009E44C4" w:rsidRPr="008E6963">
        <w:t>18 oraz art. 74-76</w:t>
      </w:r>
      <w:r w:rsidRPr="008E6963">
        <w:t xml:space="preserve"> ustawy z dnia</w:t>
      </w:r>
      <w:r w:rsidR="009E44C4" w:rsidRPr="008E6963">
        <w:t xml:space="preserve"> 11 września 2019</w:t>
      </w:r>
      <w:r w:rsidRPr="008E6963">
        <w:t xml:space="preserve"> r. – Prawo zam</w:t>
      </w:r>
      <w:r w:rsidR="00C214D2" w:rsidRPr="008E6963">
        <w:t>ówień publicznych (</w:t>
      </w:r>
      <w:proofErr w:type="spellStart"/>
      <w:r w:rsidR="006E7A72" w:rsidRPr="008E6963">
        <w:t>t.j</w:t>
      </w:r>
      <w:proofErr w:type="spellEnd"/>
      <w:r w:rsidR="006E7A72" w:rsidRPr="008E6963">
        <w:t xml:space="preserve">. </w:t>
      </w:r>
      <w:r w:rsidR="00C214D2" w:rsidRPr="008E6963">
        <w:t>Dz</w:t>
      </w:r>
      <w:r w:rsidR="003A7247" w:rsidRPr="008E6963">
        <w:t>. U. z 2021 r. poz. 1129</w:t>
      </w:r>
      <w:r w:rsidR="006E7A72" w:rsidRPr="008E6963">
        <w:t xml:space="preserve"> ze zm.</w:t>
      </w:r>
      <w:r w:rsidRPr="008E6963">
        <w:t xml:space="preserve">), dalej „ustawa </w:t>
      </w:r>
      <w:proofErr w:type="spellStart"/>
      <w:r w:rsidRPr="008E6963">
        <w:t>Pzp</w:t>
      </w:r>
      <w:proofErr w:type="spellEnd"/>
      <w:r w:rsidRPr="008E6963">
        <w:t xml:space="preserve">”;  </w:t>
      </w:r>
    </w:p>
    <w:p w:rsidR="00511E46" w:rsidRPr="008E6963" w:rsidRDefault="00511E46" w:rsidP="008B659F">
      <w:pPr>
        <w:numPr>
          <w:ilvl w:val="0"/>
          <w:numId w:val="10"/>
        </w:numPr>
        <w:tabs>
          <w:tab w:val="left" w:pos="720"/>
        </w:tabs>
        <w:jc w:val="both"/>
      </w:pPr>
      <w:r w:rsidRPr="008E6963"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511E46" w:rsidRPr="008E6963" w:rsidRDefault="00511E46" w:rsidP="008B659F">
      <w:pPr>
        <w:numPr>
          <w:ilvl w:val="0"/>
          <w:numId w:val="10"/>
        </w:numPr>
        <w:tabs>
          <w:tab w:val="left" w:pos="720"/>
        </w:tabs>
        <w:jc w:val="both"/>
        <w:rPr>
          <w:b/>
          <w:i/>
        </w:rPr>
      </w:pPr>
      <w:r w:rsidRPr="008E6963">
        <w:t xml:space="preserve">obowiązek podania przez Panią/Pana danych osobowych bezpośrednio Pani/Pana dotyczących jest wymogiem ustawowym określonym w przepisach ustawy </w:t>
      </w:r>
      <w:proofErr w:type="spellStart"/>
      <w:r w:rsidRPr="008E6963">
        <w:t>Pzp</w:t>
      </w:r>
      <w:proofErr w:type="spellEnd"/>
      <w:r w:rsidRPr="008E6963">
        <w:t xml:space="preserve">, związanym z udziałem w postępowaniu o udzielenie zamówienia publicznego; konsekwencje niepodania określonych danych wynikają z ustawy </w:t>
      </w:r>
      <w:proofErr w:type="spellStart"/>
      <w:r w:rsidRPr="008E6963">
        <w:t>Pzp</w:t>
      </w:r>
      <w:proofErr w:type="spellEnd"/>
      <w:r w:rsidRPr="008E6963">
        <w:t xml:space="preserve">;  </w:t>
      </w:r>
    </w:p>
    <w:p w:rsidR="00511E46" w:rsidRPr="008E6963" w:rsidRDefault="00511E46" w:rsidP="008B659F">
      <w:pPr>
        <w:numPr>
          <w:ilvl w:val="0"/>
          <w:numId w:val="10"/>
        </w:numPr>
        <w:tabs>
          <w:tab w:val="left" w:pos="720"/>
        </w:tabs>
        <w:jc w:val="both"/>
      </w:pPr>
      <w:r w:rsidRPr="008E6963">
        <w:t>w odniesieniu do Pani/Pana danych osobowych decyzje nie będą podejmowane w sposób zautomatyzowany, stosowanie do art. 22 RODO;</w:t>
      </w:r>
    </w:p>
    <w:p w:rsidR="00511E46" w:rsidRPr="008E6963" w:rsidRDefault="00511E46" w:rsidP="008B659F">
      <w:pPr>
        <w:numPr>
          <w:ilvl w:val="0"/>
          <w:numId w:val="10"/>
        </w:numPr>
        <w:tabs>
          <w:tab w:val="left" w:pos="720"/>
        </w:tabs>
        <w:jc w:val="both"/>
      </w:pPr>
      <w:r w:rsidRPr="008E6963">
        <w:lastRenderedPageBreak/>
        <w:t>posiada Pani/Pan:</w:t>
      </w:r>
    </w:p>
    <w:p w:rsidR="00511E46" w:rsidRPr="008E6963" w:rsidRDefault="00511E46" w:rsidP="008B659F">
      <w:pPr>
        <w:numPr>
          <w:ilvl w:val="0"/>
          <w:numId w:val="11"/>
        </w:numPr>
        <w:tabs>
          <w:tab w:val="left" w:pos="720"/>
        </w:tabs>
        <w:jc w:val="both"/>
      </w:pPr>
      <w:r w:rsidRPr="008E6963">
        <w:t>na podstawie art. 15 RODO prawo dostępu do danych osobowych Pani/Pana dotyczących;</w:t>
      </w:r>
    </w:p>
    <w:p w:rsidR="00511E46" w:rsidRPr="0055292D" w:rsidRDefault="00511E46" w:rsidP="008B659F">
      <w:pPr>
        <w:numPr>
          <w:ilvl w:val="0"/>
          <w:numId w:val="11"/>
        </w:numPr>
        <w:tabs>
          <w:tab w:val="left" w:pos="720"/>
        </w:tabs>
        <w:jc w:val="both"/>
      </w:pPr>
      <w:r w:rsidRPr="0055292D">
        <w:t xml:space="preserve">na podstawie art. 16 RODO prawo do sprostowania Pani/Pana danych osobowych </w:t>
      </w:r>
      <w:r w:rsidRPr="0055292D">
        <w:rPr>
          <w:b/>
          <w:vertAlign w:val="superscript"/>
        </w:rPr>
        <w:t>**</w:t>
      </w:r>
      <w:r w:rsidRPr="0055292D">
        <w:t>;</w:t>
      </w:r>
    </w:p>
    <w:p w:rsidR="00511E46" w:rsidRPr="0055292D" w:rsidRDefault="00511E46" w:rsidP="008B659F">
      <w:pPr>
        <w:numPr>
          <w:ilvl w:val="0"/>
          <w:numId w:val="11"/>
        </w:numPr>
        <w:tabs>
          <w:tab w:val="left" w:pos="720"/>
        </w:tabs>
        <w:jc w:val="both"/>
      </w:pPr>
      <w:r w:rsidRPr="0055292D">
        <w:t xml:space="preserve">na podstawie art. 18 RODO prawo żądania od administratora ograniczenia przetwarzania danych osobowych z zastrzeżeniem przypadków, o których mowa w art. 18 ust. 2 RODO ***;  </w:t>
      </w:r>
    </w:p>
    <w:p w:rsidR="00511E46" w:rsidRPr="0055292D" w:rsidRDefault="00511E46" w:rsidP="008B659F">
      <w:pPr>
        <w:numPr>
          <w:ilvl w:val="0"/>
          <w:numId w:val="11"/>
        </w:numPr>
        <w:tabs>
          <w:tab w:val="left" w:pos="720"/>
        </w:tabs>
        <w:jc w:val="both"/>
        <w:rPr>
          <w:i/>
        </w:rPr>
      </w:pPr>
      <w:r w:rsidRPr="0055292D">
        <w:t>prawo do wniesienia skargi do Prezesa Urzędu Ochrony Danych Osobowych, gdy uzna Pani/Pan, że przetwarzanie danych osobowych Pani/Pana dotyczących narusza przepisy RODO;</w:t>
      </w:r>
    </w:p>
    <w:p w:rsidR="00511E46" w:rsidRPr="0055292D" w:rsidRDefault="00511E46" w:rsidP="008B659F">
      <w:pPr>
        <w:numPr>
          <w:ilvl w:val="0"/>
          <w:numId w:val="10"/>
        </w:numPr>
        <w:tabs>
          <w:tab w:val="left" w:pos="720"/>
        </w:tabs>
        <w:jc w:val="both"/>
        <w:rPr>
          <w:i/>
        </w:rPr>
      </w:pPr>
      <w:r w:rsidRPr="0055292D">
        <w:t>nie przysługuje Pani/Panu:</w:t>
      </w:r>
    </w:p>
    <w:p w:rsidR="00511E46" w:rsidRPr="0055292D" w:rsidRDefault="00511E46" w:rsidP="008B659F">
      <w:pPr>
        <w:numPr>
          <w:ilvl w:val="0"/>
          <w:numId w:val="12"/>
        </w:numPr>
        <w:tabs>
          <w:tab w:val="left" w:pos="720"/>
        </w:tabs>
        <w:jc w:val="both"/>
        <w:rPr>
          <w:i/>
        </w:rPr>
      </w:pPr>
      <w:r w:rsidRPr="0055292D">
        <w:t>w związku z art. 17 ust. 3 lit. b, d lub e RODO prawo do usunięcia danych osobowych;</w:t>
      </w:r>
    </w:p>
    <w:p w:rsidR="00511E46" w:rsidRPr="0055292D" w:rsidRDefault="00511E46" w:rsidP="008B659F">
      <w:pPr>
        <w:numPr>
          <w:ilvl w:val="0"/>
          <w:numId w:val="12"/>
        </w:numPr>
        <w:tabs>
          <w:tab w:val="left" w:pos="720"/>
        </w:tabs>
        <w:jc w:val="both"/>
        <w:rPr>
          <w:b/>
          <w:i/>
        </w:rPr>
      </w:pPr>
      <w:r w:rsidRPr="0055292D">
        <w:t>prawo do przenoszenia danych osobowych, o którym mowa w art. 20 RODO;</w:t>
      </w:r>
    </w:p>
    <w:p w:rsidR="00511E46" w:rsidRPr="0055292D" w:rsidRDefault="00511E46" w:rsidP="00511E46">
      <w:pPr>
        <w:tabs>
          <w:tab w:val="left" w:pos="720"/>
        </w:tabs>
        <w:ind w:left="720"/>
        <w:jc w:val="both"/>
        <w:rPr>
          <w:b/>
        </w:rPr>
      </w:pPr>
      <w:r w:rsidRPr="0055292D">
        <w:rPr>
          <w:b/>
        </w:rPr>
        <w:t>na podstawie art. 21 RODO prawo sprzeciwu, wobec przetwarzania danych osobowych, gdyż podstawą prawną przetwarzania Pani/Pana danych osobowych jest art. 6 ust. 1 lit. c RODO</w:t>
      </w:r>
    </w:p>
    <w:p w:rsidR="00511E46" w:rsidRPr="0055292D" w:rsidRDefault="00511E46" w:rsidP="00511E46">
      <w:pPr>
        <w:tabs>
          <w:tab w:val="left" w:pos="720"/>
        </w:tabs>
        <w:spacing w:line="261" w:lineRule="auto"/>
        <w:ind w:left="720"/>
        <w:jc w:val="both"/>
        <w:rPr>
          <w:b/>
        </w:rPr>
      </w:pPr>
      <w:r w:rsidRPr="0055292D">
        <w:t>___________________</w:t>
      </w:r>
    </w:p>
    <w:p w:rsidR="00511E46" w:rsidRPr="0055292D" w:rsidRDefault="00511E46" w:rsidP="00511E46">
      <w:pPr>
        <w:spacing w:after="150"/>
        <w:ind w:left="426"/>
        <w:jc w:val="both"/>
        <w:rPr>
          <w:i/>
          <w:sz w:val="18"/>
          <w:szCs w:val="18"/>
        </w:rPr>
      </w:pPr>
      <w:r w:rsidRPr="0055292D">
        <w:rPr>
          <w:b/>
          <w:i/>
          <w:sz w:val="18"/>
          <w:szCs w:val="18"/>
          <w:vertAlign w:val="superscript"/>
        </w:rPr>
        <w:t>*</w:t>
      </w:r>
      <w:r w:rsidRPr="0055292D">
        <w:rPr>
          <w:b/>
          <w:i/>
          <w:sz w:val="18"/>
          <w:szCs w:val="18"/>
        </w:rPr>
        <w:t xml:space="preserve"> Wyjaśnienie:</w:t>
      </w:r>
      <w:r w:rsidRPr="0055292D">
        <w:rPr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511E46" w:rsidRPr="0055292D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 w:rsidRPr="0055292D"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 </w:t>
      </w:r>
      <w:r w:rsidRPr="0055292D">
        <w:rPr>
          <w:rFonts w:ascii="Times New Roman" w:hAnsi="Times New Roman"/>
          <w:b/>
          <w:i/>
          <w:sz w:val="18"/>
          <w:szCs w:val="18"/>
        </w:rPr>
        <w:t>Wyjaśnienie:</w:t>
      </w:r>
      <w:r w:rsidRPr="0055292D">
        <w:rPr>
          <w:rFonts w:ascii="Times New Roman" w:hAnsi="Times New Roman"/>
          <w:i/>
          <w:sz w:val="18"/>
          <w:szCs w:val="18"/>
        </w:rPr>
        <w:t xml:space="preserve"> </w:t>
      </w:r>
      <w:r w:rsidRPr="0055292D">
        <w:rPr>
          <w:rFonts w:ascii="Times New Roman" w:hAnsi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55292D">
        <w:rPr>
          <w:rFonts w:ascii="Times New Roman" w:hAnsi="Times New Roman"/>
          <w:i/>
          <w:sz w:val="18"/>
          <w:szCs w:val="18"/>
        </w:rPr>
        <w:t>wyniku postępowania</w:t>
      </w:r>
      <w:r w:rsidRPr="0055292D">
        <w:rPr>
          <w:rFonts w:ascii="Times New Roman" w:hAnsi="Times New Roman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55292D">
        <w:rPr>
          <w:rFonts w:ascii="Times New Roman" w:hAnsi="Times New Roman"/>
          <w:i/>
          <w:sz w:val="18"/>
          <w:szCs w:val="18"/>
        </w:rPr>
        <w:t>Pzp</w:t>
      </w:r>
      <w:proofErr w:type="spellEnd"/>
      <w:r w:rsidRPr="0055292D">
        <w:rPr>
          <w:rFonts w:ascii="Times New Roman" w:hAnsi="Times New Roman"/>
          <w:i/>
          <w:sz w:val="18"/>
          <w:szCs w:val="18"/>
        </w:rPr>
        <w:t xml:space="preserve"> oraz nie może naruszać integralności protokołu oraz jego załączników.</w:t>
      </w:r>
    </w:p>
    <w:p w:rsidR="00511E46" w:rsidRPr="0055292D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  <w:lang w:eastAsia="pl-PL"/>
        </w:rPr>
      </w:pPr>
      <w:r w:rsidRPr="0055292D"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*** </w:t>
      </w:r>
      <w:r w:rsidRPr="0055292D">
        <w:rPr>
          <w:rFonts w:ascii="Times New Roman" w:hAnsi="Times New Roman"/>
          <w:b/>
          <w:i/>
          <w:sz w:val="18"/>
          <w:szCs w:val="18"/>
        </w:rPr>
        <w:t>Wyjaśnienie:</w:t>
      </w:r>
      <w:r w:rsidRPr="0055292D">
        <w:rPr>
          <w:rFonts w:ascii="Times New Roman" w:hAnsi="Times New Roman"/>
          <w:i/>
          <w:sz w:val="18"/>
          <w:szCs w:val="18"/>
        </w:rPr>
        <w:t xml:space="preserve"> prawo do ograniczenia przetwarzania nie ma zastosowania w odniesieniu do </w:t>
      </w:r>
      <w:r w:rsidRPr="0055292D">
        <w:rPr>
          <w:rFonts w:ascii="Times New Roman" w:hAnsi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B0C79" w:rsidRPr="0055292D" w:rsidRDefault="007B0C79" w:rsidP="00323E19">
      <w:pPr>
        <w:autoSpaceDE w:val="0"/>
        <w:autoSpaceDN w:val="0"/>
        <w:adjustRightInd w:val="0"/>
        <w:ind w:left="360" w:hanging="360"/>
        <w:jc w:val="both"/>
      </w:pPr>
    </w:p>
    <w:p w:rsidR="00BA18DC" w:rsidRPr="0055292D" w:rsidRDefault="00FC1B4A" w:rsidP="0072098F">
      <w:pPr>
        <w:pStyle w:val="Teksttreci20"/>
        <w:shd w:val="clear" w:color="auto" w:fill="auto"/>
        <w:spacing w:after="173" w:line="240" w:lineRule="auto"/>
        <w:ind w:left="460" w:hanging="4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92D">
        <w:rPr>
          <w:rFonts w:ascii="Times New Roman" w:hAnsi="Times New Roman" w:cs="Times New Roman"/>
          <w:color w:val="000000"/>
          <w:sz w:val="24"/>
          <w:szCs w:val="24"/>
        </w:rPr>
        <w:t>Załączniki do S</w:t>
      </w:r>
      <w:r w:rsidR="00BA18DC" w:rsidRPr="0055292D">
        <w:rPr>
          <w:rFonts w:ascii="Times New Roman" w:hAnsi="Times New Roman" w:cs="Times New Roman"/>
          <w:color w:val="000000"/>
          <w:sz w:val="24"/>
          <w:szCs w:val="24"/>
        </w:rPr>
        <w:t>WZ stanowiące jej integralną część:</w:t>
      </w:r>
    </w:p>
    <w:p w:rsidR="00B5155B" w:rsidRPr="00661D71" w:rsidRDefault="00B5155B" w:rsidP="00661D71">
      <w:pPr>
        <w:pStyle w:val="Akapitzlist"/>
        <w:numPr>
          <w:ilvl w:val="0"/>
          <w:numId w:val="31"/>
        </w:numPr>
        <w:rPr>
          <w:rFonts w:cstheme="minorHAnsi"/>
          <w:b/>
          <w:bCs/>
          <w:u w:val="single"/>
        </w:rPr>
      </w:pPr>
      <w:r w:rsidRPr="00661D71">
        <w:rPr>
          <w:color w:val="000000"/>
        </w:rPr>
        <w:t>Zał</w:t>
      </w:r>
      <w:r w:rsidR="00661D71" w:rsidRPr="00661D71">
        <w:rPr>
          <w:color w:val="000000"/>
        </w:rPr>
        <w:t xml:space="preserve">ącznik nr 1 - Formularz Ofertowy wraz z załącznikiem ,, Oferowane </w:t>
      </w:r>
      <w:r w:rsidR="00661D71" w:rsidRPr="00661D71">
        <w:rPr>
          <w:rFonts w:cstheme="minorHAnsi"/>
          <w:bCs/>
        </w:rPr>
        <w:t>parametry techniczno-jakościowe ciągnika oraz beczki asenizacyjnej</w:t>
      </w:r>
      <w:r w:rsidR="00661D71">
        <w:rPr>
          <w:rFonts w:cstheme="minorHAnsi"/>
          <w:bCs/>
        </w:rPr>
        <w:t>”</w:t>
      </w:r>
    </w:p>
    <w:p w:rsidR="00237806" w:rsidRPr="00237806" w:rsidRDefault="00B5155B" w:rsidP="00661D71">
      <w:pPr>
        <w:pStyle w:val="Teksttreci20"/>
        <w:numPr>
          <w:ilvl w:val="0"/>
          <w:numId w:val="31"/>
        </w:numPr>
        <w:shd w:val="clear" w:color="auto" w:fill="auto"/>
        <w:tabs>
          <w:tab w:val="left" w:pos="81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27">
        <w:rPr>
          <w:rFonts w:ascii="Times New Roman" w:hAnsi="Times New Roman" w:cs="Times New Roman"/>
          <w:color w:val="000000"/>
          <w:sz w:val="24"/>
          <w:szCs w:val="24"/>
        </w:rPr>
        <w:t xml:space="preserve">Załącznik nr 2 </w:t>
      </w:r>
      <w:r w:rsidR="0023780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00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7806">
        <w:rPr>
          <w:rFonts w:ascii="Times New Roman" w:hAnsi="Times New Roman" w:cs="Times New Roman"/>
          <w:color w:val="000000"/>
          <w:sz w:val="24"/>
          <w:szCs w:val="24"/>
        </w:rPr>
        <w:t xml:space="preserve">Wzór </w:t>
      </w:r>
      <w:r w:rsidR="00237806">
        <w:rPr>
          <w:rFonts w:ascii="Times New Roman" w:hAnsi="Times New Roman" w:cs="Times New Roman"/>
          <w:color w:val="000000" w:themeColor="text1"/>
          <w:sz w:val="24"/>
          <w:szCs w:val="24"/>
        </w:rPr>
        <w:t>Oświadczenia składanego na podstawie art. 125 ust. 1 ustawy PZP odpowiednio:</w:t>
      </w:r>
    </w:p>
    <w:p w:rsidR="00237806" w:rsidRPr="00237806" w:rsidRDefault="001D073D" w:rsidP="001D073D">
      <w:pPr>
        <w:pStyle w:val="Teksttreci20"/>
        <w:numPr>
          <w:ilvl w:val="0"/>
          <w:numId w:val="10"/>
        </w:numPr>
        <w:shd w:val="clear" w:color="auto" w:fill="auto"/>
        <w:tabs>
          <w:tab w:val="left" w:pos="81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Wykonawcy</w:t>
      </w:r>
    </w:p>
    <w:p w:rsidR="00237806" w:rsidRPr="00237806" w:rsidRDefault="00237806" w:rsidP="001D073D">
      <w:pPr>
        <w:pStyle w:val="Teksttreci20"/>
        <w:numPr>
          <w:ilvl w:val="0"/>
          <w:numId w:val="10"/>
        </w:numPr>
        <w:shd w:val="clear" w:color="auto" w:fill="auto"/>
        <w:tabs>
          <w:tab w:val="left" w:pos="81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Każdego ze wspólników konsorcjum ( w przypadku składania oferty wspólnej) </w:t>
      </w:r>
    </w:p>
    <w:p w:rsidR="00B5155B" w:rsidRPr="00FC4A86" w:rsidRDefault="00237806" w:rsidP="001D073D">
      <w:pPr>
        <w:pStyle w:val="Teksttreci20"/>
        <w:numPr>
          <w:ilvl w:val="0"/>
          <w:numId w:val="10"/>
        </w:numPr>
        <w:shd w:val="clear" w:color="auto" w:fill="auto"/>
        <w:tabs>
          <w:tab w:val="left" w:pos="81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Podmiotów, na zasoby </w:t>
      </w:r>
      <w:r w:rsidR="001D073D">
        <w:rPr>
          <w:rFonts w:ascii="Times New Roman" w:hAnsi="Times New Roman" w:cs="Times New Roman"/>
          <w:color w:val="000000" w:themeColor="text1"/>
          <w:sz w:val="24"/>
          <w:szCs w:val="24"/>
        </w:rPr>
        <w:t>których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powołuje się wykonawca w celu </w:t>
      </w:r>
      <w:r w:rsidR="001D073D">
        <w:rPr>
          <w:rFonts w:ascii="Times New Roman" w:hAnsi="Times New Roman" w:cs="Times New Roman"/>
          <w:color w:val="000000" w:themeColor="text1"/>
          <w:sz w:val="24"/>
          <w:szCs w:val="24"/>
        </w:rPr>
        <w:t>spełnieni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warunków udziału w postepowaniu dotyczące spełnienia warunków udziału w postepowaniu;  </w:t>
      </w:r>
      <w:r w:rsidR="00B5155B" w:rsidRPr="00600C27">
        <w:rPr>
          <w:rFonts w:ascii="Times New Roman" w:hAnsi="Times New Roman" w:cs="Times New Roman"/>
          <w:color w:val="000000" w:themeColor="text1"/>
          <w:sz w:val="24"/>
          <w:szCs w:val="24"/>
        </w:rPr>
        <w:t>niepodleganiu wykluczeniu, spełnianiu warunków udziału w postępowaniu;</w:t>
      </w:r>
    </w:p>
    <w:p w:rsidR="00FC4A86" w:rsidRPr="00600C27" w:rsidRDefault="00267122" w:rsidP="00661D71">
      <w:pPr>
        <w:pStyle w:val="Teksttreci20"/>
        <w:numPr>
          <w:ilvl w:val="0"/>
          <w:numId w:val="31"/>
        </w:numPr>
        <w:shd w:val="clear" w:color="auto" w:fill="auto"/>
        <w:tabs>
          <w:tab w:val="left" w:pos="81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Załącznik nr 3</w:t>
      </w:r>
      <w:r w:rsidR="00FC4A86" w:rsidRPr="00600C27">
        <w:rPr>
          <w:rStyle w:val="markedcontent"/>
          <w:rFonts w:ascii="Times New Roman" w:hAnsi="Times New Roman" w:cs="Times New Roman"/>
          <w:sz w:val="24"/>
          <w:szCs w:val="24"/>
        </w:rPr>
        <w:t xml:space="preserve"> – </w:t>
      </w:r>
      <w:r w:rsidR="003476C3">
        <w:rPr>
          <w:rStyle w:val="markedcontent"/>
          <w:rFonts w:ascii="Times New Roman" w:hAnsi="Times New Roman" w:cs="Times New Roman"/>
          <w:sz w:val="24"/>
          <w:szCs w:val="24"/>
        </w:rPr>
        <w:t>Opis przedmiotu zamówienia</w:t>
      </w:r>
    </w:p>
    <w:p w:rsidR="00CD781E" w:rsidRPr="00600C27" w:rsidRDefault="00CD781E" w:rsidP="00661D71">
      <w:pPr>
        <w:pStyle w:val="Teksttreci20"/>
        <w:numPr>
          <w:ilvl w:val="0"/>
          <w:numId w:val="31"/>
        </w:numPr>
        <w:shd w:val="clear" w:color="auto" w:fill="auto"/>
        <w:tabs>
          <w:tab w:val="left" w:pos="81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27">
        <w:rPr>
          <w:rFonts w:ascii="Times New Roman" w:hAnsi="Times New Roman" w:cs="Times New Roman"/>
          <w:sz w:val="24"/>
          <w:szCs w:val="24"/>
        </w:rPr>
        <w:t xml:space="preserve">Załącznik nr 4 - </w:t>
      </w:r>
      <w:r w:rsidRPr="00600C27">
        <w:rPr>
          <w:rFonts w:ascii="Times New Roman" w:hAnsi="Times New Roman" w:cs="Times New Roman"/>
          <w:color w:val="000000"/>
          <w:sz w:val="24"/>
          <w:szCs w:val="24"/>
        </w:rPr>
        <w:t xml:space="preserve">Projektowane postanowienia umowy </w:t>
      </w:r>
    </w:p>
    <w:p w:rsidR="00140DF6" w:rsidRPr="00600C27" w:rsidRDefault="00140DF6" w:rsidP="00661D71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0DF6" w:rsidRPr="0055292D" w:rsidRDefault="00140DF6" w:rsidP="00140DF6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0DF6" w:rsidRPr="0055292D" w:rsidRDefault="00140DF6" w:rsidP="00140DF6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0DF6" w:rsidRPr="0055292D" w:rsidRDefault="00140DF6" w:rsidP="00140DF6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3D1E" w:rsidRPr="0055292D" w:rsidRDefault="00AC3D1E" w:rsidP="00200371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AC3D1E" w:rsidRPr="0055292D" w:rsidSect="00184547">
      <w:footerReference w:type="default" r:id="rId14"/>
      <w:pgSz w:w="11906" w:h="16838"/>
      <w:pgMar w:top="1417" w:right="1274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F0D" w:rsidRDefault="00A67F0D" w:rsidP="008003E4">
      <w:r>
        <w:separator/>
      </w:r>
    </w:p>
  </w:endnote>
  <w:endnote w:type="continuationSeparator" w:id="0">
    <w:p w:rsidR="00A67F0D" w:rsidRDefault="00A67F0D" w:rsidP="0080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88059"/>
      <w:docPartObj>
        <w:docPartGallery w:val="Page Numbers (Bottom of Page)"/>
        <w:docPartUnique/>
      </w:docPartObj>
    </w:sdtPr>
    <w:sdtEndPr/>
    <w:sdtContent>
      <w:p w:rsidR="009957DD" w:rsidRDefault="009957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838">
          <w:rPr>
            <w:noProof/>
          </w:rPr>
          <w:t>2</w:t>
        </w:r>
        <w:r>
          <w:fldChar w:fldCharType="end"/>
        </w:r>
      </w:p>
    </w:sdtContent>
  </w:sdt>
  <w:p w:rsidR="009957DD" w:rsidRDefault="009957DD">
    <w:pPr>
      <w:pStyle w:val="Stopka"/>
    </w:pPr>
  </w:p>
  <w:p w:rsidR="009957DD" w:rsidRDefault="009957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F0D" w:rsidRDefault="00A67F0D" w:rsidP="008003E4">
      <w:r>
        <w:separator/>
      </w:r>
    </w:p>
  </w:footnote>
  <w:footnote w:type="continuationSeparator" w:id="0">
    <w:p w:rsidR="00A67F0D" w:rsidRDefault="00A67F0D" w:rsidP="0080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463"/>
        </w:tabs>
        <w:ind w:left="463" w:hanging="360"/>
      </w:pPr>
    </w:lvl>
    <w:lvl w:ilvl="1">
      <w:start w:val="2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lowerRoman"/>
      <w:lvlText w:val="%2.%3."/>
      <w:lvlJc w:val="right"/>
      <w:pPr>
        <w:tabs>
          <w:tab w:val="num" w:pos="1903"/>
        </w:tabs>
        <w:ind w:left="1903" w:hanging="180"/>
      </w:pPr>
    </w:lvl>
    <w:lvl w:ilvl="3">
      <w:start w:val="1"/>
      <w:numFmt w:val="decimal"/>
      <w:lvlText w:val="%2.%3.%4."/>
      <w:lvlJc w:val="left"/>
      <w:pPr>
        <w:tabs>
          <w:tab w:val="num" w:pos="2623"/>
        </w:tabs>
        <w:ind w:left="2623" w:hanging="360"/>
      </w:pPr>
    </w:lvl>
    <w:lvl w:ilvl="4">
      <w:start w:val="1"/>
      <w:numFmt w:val="lowerLetter"/>
      <w:lvlText w:val="%2.%3.%4.%5."/>
      <w:lvlJc w:val="left"/>
      <w:pPr>
        <w:tabs>
          <w:tab w:val="num" w:pos="3343"/>
        </w:tabs>
        <w:ind w:left="3343" w:hanging="360"/>
      </w:pPr>
    </w:lvl>
    <w:lvl w:ilvl="5">
      <w:start w:val="1"/>
      <w:numFmt w:val="lowerRoman"/>
      <w:lvlText w:val="%2.%3.%4.%5.%6."/>
      <w:lvlJc w:val="right"/>
      <w:pPr>
        <w:tabs>
          <w:tab w:val="num" w:pos="4063"/>
        </w:tabs>
        <w:ind w:left="4063" w:hanging="180"/>
      </w:pPr>
    </w:lvl>
    <w:lvl w:ilvl="6">
      <w:start w:val="1"/>
      <w:numFmt w:val="decimal"/>
      <w:lvlText w:val="%2.%3.%4.%5.%6.%7."/>
      <w:lvlJc w:val="left"/>
      <w:pPr>
        <w:tabs>
          <w:tab w:val="num" w:pos="4783"/>
        </w:tabs>
        <w:ind w:left="478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03"/>
        </w:tabs>
        <w:ind w:left="550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23"/>
        </w:tabs>
        <w:ind w:left="6223" w:hanging="18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38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40" w:hanging="180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3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568AE7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8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27"/>
    <w:multiLevelType w:val="singleLevel"/>
    <w:tmpl w:val="E59E785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0D733562"/>
    <w:multiLevelType w:val="hybridMultilevel"/>
    <w:tmpl w:val="D6FE5CEC"/>
    <w:lvl w:ilvl="0" w:tplc="30A82D28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E7E010F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D75BC"/>
    <w:multiLevelType w:val="hybridMultilevel"/>
    <w:tmpl w:val="762E2750"/>
    <w:lvl w:ilvl="0" w:tplc="7D4432B2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D041D7"/>
    <w:multiLevelType w:val="multilevel"/>
    <w:tmpl w:val="22CA2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5E34E29"/>
    <w:multiLevelType w:val="multilevel"/>
    <w:tmpl w:val="C2D4F5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1A196D55"/>
    <w:multiLevelType w:val="multilevel"/>
    <w:tmpl w:val="B09E103E"/>
    <w:lvl w:ilvl="0">
      <w:start w:val="1"/>
      <w:numFmt w:val="decimal"/>
      <w:lvlText w:val="%1."/>
      <w:lvlJc w:val="left"/>
      <w:pPr>
        <w:ind w:left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7">
    <w:nsid w:val="1F582E1B"/>
    <w:multiLevelType w:val="multilevel"/>
    <w:tmpl w:val="89643308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851" w:firstLine="0"/>
      </w:pPr>
    </w:lvl>
    <w:lvl w:ilvl="2">
      <w:numFmt w:val="decimal"/>
      <w:lvlText w:val=""/>
      <w:lvlJc w:val="left"/>
      <w:pPr>
        <w:ind w:left="851" w:firstLine="0"/>
      </w:pPr>
    </w:lvl>
    <w:lvl w:ilvl="3">
      <w:numFmt w:val="decimal"/>
      <w:lvlText w:val=""/>
      <w:lvlJc w:val="left"/>
      <w:pPr>
        <w:ind w:left="851" w:firstLine="0"/>
      </w:pPr>
    </w:lvl>
    <w:lvl w:ilvl="4">
      <w:numFmt w:val="decimal"/>
      <w:lvlText w:val=""/>
      <w:lvlJc w:val="left"/>
      <w:pPr>
        <w:ind w:left="851" w:firstLine="0"/>
      </w:pPr>
    </w:lvl>
    <w:lvl w:ilvl="5">
      <w:numFmt w:val="decimal"/>
      <w:lvlText w:val=""/>
      <w:lvlJc w:val="left"/>
      <w:pPr>
        <w:ind w:left="851" w:firstLine="0"/>
      </w:pPr>
    </w:lvl>
    <w:lvl w:ilvl="6">
      <w:numFmt w:val="decimal"/>
      <w:lvlText w:val=""/>
      <w:lvlJc w:val="left"/>
      <w:pPr>
        <w:ind w:left="851" w:firstLine="0"/>
      </w:pPr>
    </w:lvl>
    <w:lvl w:ilvl="7">
      <w:numFmt w:val="decimal"/>
      <w:lvlText w:val=""/>
      <w:lvlJc w:val="left"/>
      <w:pPr>
        <w:ind w:left="851" w:firstLine="0"/>
      </w:pPr>
    </w:lvl>
    <w:lvl w:ilvl="8">
      <w:numFmt w:val="decimal"/>
      <w:lvlText w:val=""/>
      <w:lvlJc w:val="left"/>
      <w:pPr>
        <w:ind w:left="851" w:firstLine="0"/>
      </w:pPr>
    </w:lvl>
  </w:abstractNum>
  <w:abstractNum w:abstractNumId="18">
    <w:nsid w:val="250F77BF"/>
    <w:multiLevelType w:val="multilevel"/>
    <w:tmpl w:val="089EFE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269B5401"/>
    <w:multiLevelType w:val="hybridMultilevel"/>
    <w:tmpl w:val="DE70152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29956744"/>
    <w:multiLevelType w:val="hybridMultilevel"/>
    <w:tmpl w:val="C38A1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523059"/>
    <w:multiLevelType w:val="hybridMultilevel"/>
    <w:tmpl w:val="E8BAC766"/>
    <w:lvl w:ilvl="0" w:tplc="9DD6A484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2DB777B0"/>
    <w:multiLevelType w:val="hybridMultilevel"/>
    <w:tmpl w:val="46349E64"/>
    <w:lvl w:ilvl="0" w:tplc="BD1A1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3709FF"/>
    <w:multiLevelType w:val="hybridMultilevel"/>
    <w:tmpl w:val="3926B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25">
    <w:nsid w:val="35C17046"/>
    <w:multiLevelType w:val="hybridMultilevel"/>
    <w:tmpl w:val="F5182D0E"/>
    <w:lvl w:ilvl="0" w:tplc="04150011">
      <w:start w:val="1"/>
      <w:numFmt w:val="decimal"/>
      <w:lvlText w:val="%1)"/>
      <w:lvlJc w:val="left"/>
      <w:pPr>
        <w:ind w:left="1219" w:hanging="360"/>
      </w:p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6">
    <w:nsid w:val="36DF4489"/>
    <w:multiLevelType w:val="hybridMultilevel"/>
    <w:tmpl w:val="FB720392"/>
    <w:lvl w:ilvl="0" w:tplc="684A78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0C12B5"/>
    <w:multiLevelType w:val="hybridMultilevel"/>
    <w:tmpl w:val="DD361228"/>
    <w:lvl w:ilvl="0" w:tplc="12A6CF2C">
      <w:start w:val="3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EEE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67E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6D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463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A8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AC1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474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E0C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D5476C2"/>
    <w:multiLevelType w:val="hybridMultilevel"/>
    <w:tmpl w:val="3C227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4E4415"/>
    <w:multiLevelType w:val="multilevel"/>
    <w:tmpl w:val="4050C4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403B4F03"/>
    <w:multiLevelType w:val="hybridMultilevel"/>
    <w:tmpl w:val="8A64B7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F531BE"/>
    <w:multiLevelType w:val="hybridMultilevel"/>
    <w:tmpl w:val="E6A4E8E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>
    <w:nsid w:val="49F45423"/>
    <w:multiLevelType w:val="hybridMultilevel"/>
    <w:tmpl w:val="B3DC960E"/>
    <w:lvl w:ilvl="0" w:tplc="0ABAC09E">
      <w:start w:val="1"/>
      <w:numFmt w:val="decimal"/>
      <w:lvlText w:val="%1."/>
      <w:lvlJc w:val="left"/>
      <w:pPr>
        <w:ind w:left="84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4">
    <w:nsid w:val="58742595"/>
    <w:multiLevelType w:val="hybridMultilevel"/>
    <w:tmpl w:val="048CB354"/>
    <w:lvl w:ilvl="0" w:tplc="1E8A1C7A">
      <w:start w:val="1"/>
      <w:numFmt w:val="decimal"/>
      <w:lvlText w:val="%1."/>
      <w:lvlJc w:val="left"/>
      <w:pPr>
        <w:ind w:left="3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>
    <w:nsid w:val="62E24EF7"/>
    <w:multiLevelType w:val="hybridMultilevel"/>
    <w:tmpl w:val="308CD6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2D761AE"/>
    <w:multiLevelType w:val="hybridMultilevel"/>
    <w:tmpl w:val="4AB6B760"/>
    <w:lvl w:ilvl="0" w:tplc="6FFA37D6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8">
    <w:nsid w:val="75ED4CD0"/>
    <w:multiLevelType w:val="hybridMultilevel"/>
    <w:tmpl w:val="9780794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2FD43626">
      <w:start w:val="1"/>
      <w:numFmt w:val="lowerLetter"/>
      <w:lvlText w:val="%2."/>
      <w:lvlJc w:val="left"/>
      <w:pPr>
        <w:ind w:left="180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1E6ED3"/>
    <w:multiLevelType w:val="multilevel"/>
    <w:tmpl w:val="1F7668B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b w:val="0"/>
        <w:strike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2"/>
  </w:num>
  <w:num w:numId="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33"/>
  </w:num>
  <w:num w:numId="10">
    <w:abstractNumId w:val="19"/>
  </w:num>
  <w:num w:numId="11">
    <w:abstractNumId w:val="16"/>
  </w:num>
  <w:num w:numId="12">
    <w:abstractNumId w:val="24"/>
  </w:num>
  <w:num w:numId="13">
    <w:abstractNumId w:val="39"/>
  </w:num>
  <w:num w:numId="14">
    <w:abstractNumId w:val="11"/>
  </w:num>
  <w:num w:numId="15">
    <w:abstractNumId w:val="38"/>
  </w:num>
  <w:num w:numId="16">
    <w:abstractNumId w:val="32"/>
  </w:num>
  <w:num w:numId="17">
    <w:abstractNumId w:val="37"/>
  </w:num>
  <w:num w:numId="18">
    <w:abstractNumId w:val="15"/>
  </w:num>
  <w:num w:numId="19">
    <w:abstractNumId w:val="27"/>
  </w:num>
  <w:num w:numId="20">
    <w:abstractNumId w:val="35"/>
  </w:num>
  <w:num w:numId="21">
    <w:abstractNumId w:val="22"/>
  </w:num>
  <w:num w:numId="22">
    <w:abstractNumId w:val="30"/>
  </w:num>
  <w:num w:numId="23">
    <w:abstractNumId w:val="21"/>
  </w:num>
  <w:num w:numId="24">
    <w:abstractNumId w:val="28"/>
  </w:num>
  <w:num w:numId="25">
    <w:abstractNumId w:val="34"/>
  </w:num>
  <w:num w:numId="26">
    <w:abstractNumId w:val="10"/>
  </w:num>
  <w:num w:numId="27">
    <w:abstractNumId w:val="13"/>
  </w:num>
  <w:num w:numId="28">
    <w:abstractNumId w:val="20"/>
  </w:num>
  <w:num w:numId="29">
    <w:abstractNumId w:val="25"/>
  </w:num>
  <w:num w:numId="30">
    <w:abstractNumId w:val="23"/>
  </w:num>
  <w:num w:numId="31">
    <w:abstractNumId w:val="26"/>
  </w:num>
  <w:num w:numId="32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71"/>
    <w:rsid w:val="00000710"/>
    <w:rsid w:val="00000BA2"/>
    <w:rsid w:val="00000BFB"/>
    <w:rsid w:val="00000DEA"/>
    <w:rsid w:val="00001582"/>
    <w:rsid w:val="00002E7B"/>
    <w:rsid w:val="00002E81"/>
    <w:rsid w:val="00003000"/>
    <w:rsid w:val="00003DA9"/>
    <w:rsid w:val="00003EE0"/>
    <w:rsid w:val="00004327"/>
    <w:rsid w:val="00004B70"/>
    <w:rsid w:val="0000550E"/>
    <w:rsid w:val="00007582"/>
    <w:rsid w:val="000114DF"/>
    <w:rsid w:val="00012D98"/>
    <w:rsid w:val="00013BC7"/>
    <w:rsid w:val="00013C49"/>
    <w:rsid w:val="00014C23"/>
    <w:rsid w:val="00015FDA"/>
    <w:rsid w:val="0001627B"/>
    <w:rsid w:val="00016F77"/>
    <w:rsid w:val="0001744F"/>
    <w:rsid w:val="0001784D"/>
    <w:rsid w:val="000178F9"/>
    <w:rsid w:val="00017BCD"/>
    <w:rsid w:val="00017CB7"/>
    <w:rsid w:val="00017FFB"/>
    <w:rsid w:val="00020C5E"/>
    <w:rsid w:val="0002418B"/>
    <w:rsid w:val="00024496"/>
    <w:rsid w:val="00025CE9"/>
    <w:rsid w:val="0002736C"/>
    <w:rsid w:val="000301C4"/>
    <w:rsid w:val="00030999"/>
    <w:rsid w:val="000310A4"/>
    <w:rsid w:val="0003167B"/>
    <w:rsid w:val="00031BBF"/>
    <w:rsid w:val="00031BED"/>
    <w:rsid w:val="00033425"/>
    <w:rsid w:val="00033556"/>
    <w:rsid w:val="0003365B"/>
    <w:rsid w:val="00033E75"/>
    <w:rsid w:val="0003497B"/>
    <w:rsid w:val="00034DA1"/>
    <w:rsid w:val="00035B23"/>
    <w:rsid w:val="00036269"/>
    <w:rsid w:val="00036C7F"/>
    <w:rsid w:val="00040143"/>
    <w:rsid w:val="0004019A"/>
    <w:rsid w:val="00040214"/>
    <w:rsid w:val="00040431"/>
    <w:rsid w:val="00040888"/>
    <w:rsid w:val="00040EEC"/>
    <w:rsid w:val="0004115C"/>
    <w:rsid w:val="00041340"/>
    <w:rsid w:val="00042440"/>
    <w:rsid w:val="00042FEF"/>
    <w:rsid w:val="00043BE9"/>
    <w:rsid w:val="00044005"/>
    <w:rsid w:val="00046078"/>
    <w:rsid w:val="00046756"/>
    <w:rsid w:val="0004689D"/>
    <w:rsid w:val="00046FE4"/>
    <w:rsid w:val="000501B2"/>
    <w:rsid w:val="000508C5"/>
    <w:rsid w:val="00050FE1"/>
    <w:rsid w:val="000518C2"/>
    <w:rsid w:val="00051E92"/>
    <w:rsid w:val="0005278E"/>
    <w:rsid w:val="0005316D"/>
    <w:rsid w:val="00053CA4"/>
    <w:rsid w:val="00054C1D"/>
    <w:rsid w:val="000551C9"/>
    <w:rsid w:val="000552CD"/>
    <w:rsid w:val="00055369"/>
    <w:rsid w:val="000558EF"/>
    <w:rsid w:val="00055E7D"/>
    <w:rsid w:val="00060649"/>
    <w:rsid w:val="00060F2B"/>
    <w:rsid w:val="000615ED"/>
    <w:rsid w:val="0006281D"/>
    <w:rsid w:val="00063833"/>
    <w:rsid w:val="000642F8"/>
    <w:rsid w:val="00064B2C"/>
    <w:rsid w:val="00064C16"/>
    <w:rsid w:val="000661A8"/>
    <w:rsid w:val="00066A95"/>
    <w:rsid w:val="00066F1C"/>
    <w:rsid w:val="00067564"/>
    <w:rsid w:val="00067A6B"/>
    <w:rsid w:val="00067BD8"/>
    <w:rsid w:val="000707B7"/>
    <w:rsid w:val="00070843"/>
    <w:rsid w:val="000708F5"/>
    <w:rsid w:val="00070A0B"/>
    <w:rsid w:val="0007114B"/>
    <w:rsid w:val="000719DD"/>
    <w:rsid w:val="00071D26"/>
    <w:rsid w:val="00072341"/>
    <w:rsid w:val="00072C8C"/>
    <w:rsid w:val="00073479"/>
    <w:rsid w:val="0007509A"/>
    <w:rsid w:val="00075788"/>
    <w:rsid w:val="00075AC6"/>
    <w:rsid w:val="00076739"/>
    <w:rsid w:val="00076C80"/>
    <w:rsid w:val="0007737A"/>
    <w:rsid w:val="000800E5"/>
    <w:rsid w:val="00080132"/>
    <w:rsid w:val="00082566"/>
    <w:rsid w:val="00083A01"/>
    <w:rsid w:val="00083BFB"/>
    <w:rsid w:val="000858FF"/>
    <w:rsid w:val="0008591B"/>
    <w:rsid w:val="000861B1"/>
    <w:rsid w:val="00086A3E"/>
    <w:rsid w:val="0008770D"/>
    <w:rsid w:val="00087DDD"/>
    <w:rsid w:val="00090752"/>
    <w:rsid w:val="00090D11"/>
    <w:rsid w:val="00091C68"/>
    <w:rsid w:val="00091D35"/>
    <w:rsid w:val="00092614"/>
    <w:rsid w:val="000933CB"/>
    <w:rsid w:val="000935B3"/>
    <w:rsid w:val="000936A3"/>
    <w:rsid w:val="0009453B"/>
    <w:rsid w:val="000949FD"/>
    <w:rsid w:val="00094E02"/>
    <w:rsid w:val="000952E0"/>
    <w:rsid w:val="000962C2"/>
    <w:rsid w:val="00096319"/>
    <w:rsid w:val="00096A06"/>
    <w:rsid w:val="00097B51"/>
    <w:rsid w:val="00097F76"/>
    <w:rsid w:val="000A52C6"/>
    <w:rsid w:val="000A52D9"/>
    <w:rsid w:val="000A594B"/>
    <w:rsid w:val="000A7517"/>
    <w:rsid w:val="000A7CE9"/>
    <w:rsid w:val="000B057D"/>
    <w:rsid w:val="000B11F4"/>
    <w:rsid w:val="000B152C"/>
    <w:rsid w:val="000B347B"/>
    <w:rsid w:val="000B39E3"/>
    <w:rsid w:val="000B4387"/>
    <w:rsid w:val="000B4A72"/>
    <w:rsid w:val="000B4D11"/>
    <w:rsid w:val="000B5564"/>
    <w:rsid w:val="000B61D7"/>
    <w:rsid w:val="000B681B"/>
    <w:rsid w:val="000B7271"/>
    <w:rsid w:val="000C04FC"/>
    <w:rsid w:val="000C1419"/>
    <w:rsid w:val="000C2755"/>
    <w:rsid w:val="000C50EB"/>
    <w:rsid w:val="000C5E6B"/>
    <w:rsid w:val="000C6D7D"/>
    <w:rsid w:val="000C749E"/>
    <w:rsid w:val="000D12D3"/>
    <w:rsid w:val="000D1B6A"/>
    <w:rsid w:val="000D1F15"/>
    <w:rsid w:val="000D2494"/>
    <w:rsid w:val="000D2B9C"/>
    <w:rsid w:val="000D3F25"/>
    <w:rsid w:val="000D4D63"/>
    <w:rsid w:val="000D4FC0"/>
    <w:rsid w:val="000D52FC"/>
    <w:rsid w:val="000D56D1"/>
    <w:rsid w:val="000D6292"/>
    <w:rsid w:val="000D65AE"/>
    <w:rsid w:val="000D66C6"/>
    <w:rsid w:val="000D76EE"/>
    <w:rsid w:val="000E058B"/>
    <w:rsid w:val="000E1DFE"/>
    <w:rsid w:val="000E3468"/>
    <w:rsid w:val="000E34E2"/>
    <w:rsid w:val="000E4216"/>
    <w:rsid w:val="000E5D62"/>
    <w:rsid w:val="000E6830"/>
    <w:rsid w:val="000F00F0"/>
    <w:rsid w:val="000F0AFB"/>
    <w:rsid w:val="000F0D53"/>
    <w:rsid w:val="000F1243"/>
    <w:rsid w:val="000F23A9"/>
    <w:rsid w:val="000F2997"/>
    <w:rsid w:val="000F3093"/>
    <w:rsid w:val="000F3255"/>
    <w:rsid w:val="000F34D1"/>
    <w:rsid w:val="000F376F"/>
    <w:rsid w:val="000F3940"/>
    <w:rsid w:val="000F57CC"/>
    <w:rsid w:val="000F6CB5"/>
    <w:rsid w:val="000F6F0C"/>
    <w:rsid w:val="000F71DF"/>
    <w:rsid w:val="00100982"/>
    <w:rsid w:val="00101256"/>
    <w:rsid w:val="001016C8"/>
    <w:rsid w:val="0010208D"/>
    <w:rsid w:val="00102712"/>
    <w:rsid w:val="00103B7A"/>
    <w:rsid w:val="00104984"/>
    <w:rsid w:val="00105C2E"/>
    <w:rsid w:val="00106A85"/>
    <w:rsid w:val="001072E5"/>
    <w:rsid w:val="00107C67"/>
    <w:rsid w:val="00107F90"/>
    <w:rsid w:val="001108F3"/>
    <w:rsid w:val="00110C3F"/>
    <w:rsid w:val="00111BA7"/>
    <w:rsid w:val="00111D18"/>
    <w:rsid w:val="00112ADB"/>
    <w:rsid w:val="0011381C"/>
    <w:rsid w:val="0011398F"/>
    <w:rsid w:val="001141E8"/>
    <w:rsid w:val="00114E51"/>
    <w:rsid w:val="0011502E"/>
    <w:rsid w:val="0011584B"/>
    <w:rsid w:val="00116E57"/>
    <w:rsid w:val="00120EDE"/>
    <w:rsid w:val="00121997"/>
    <w:rsid w:val="00121BF8"/>
    <w:rsid w:val="00122838"/>
    <w:rsid w:val="00123719"/>
    <w:rsid w:val="00124092"/>
    <w:rsid w:val="001256D9"/>
    <w:rsid w:val="00125F08"/>
    <w:rsid w:val="00131E7C"/>
    <w:rsid w:val="00132290"/>
    <w:rsid w:val="00132DD4"/>
    <w:rsid w:val="0013373E"/>
    <w:rsid w:val="00135631"/>
    <w:rsid w:val="00135A51"/>
    <w:rsid w:val="00137FAE"/>
    <w:rsid w:val="00137FF7"/>
    <w:rsid w:val="00140DF6"/>
    <w:rsid w:val="00141FDB"/>
    <w:rsid w:val="00143008"/>
    <w:rsid w:val="00143519"/>
    <w:rsid w:val="0014414C"/>
    <w:rsid w:val="00145442"/>
    <w:rsid w:val="001454A6"/>
    <w:rsid w:val="00147CE2"/>
    <w:rsid w:val="00150ED0"/>
    <w:rsid w:val="00150F2E"/>
    <w:rsid w:val="001512D0"/>
    <w:rsid w:val="00152FE2"/>
    <w:rsid w:val="001546CB"/>
    <w:rsid w:val="001550B6"/>
    <w:rsid w:val="00155169"/>
    <w:rsid w:val="00155FCF"/>
    <w:rsid w:val="00157807"/>
    <w:rsid w:val="00157AE1"/>
    <w:rsid w:val="00160EBE"/>
    <w:rsid w:val="0016170C"/>
    <w:rsid w:val="00161A82"/>
    <w:rsid w:val="00162651"/>
    <w:rsid w:val="00162ADA"/>
    <w:rsid w:val="001630AC"/>
    <w:rsid w:val="0016355F"/>
    <w:rsid w:val="00163B67"/>
    <w:rsid w:val="00166832"/>
    <w:rsid w:val="0016718A"/>
    <w:rsid w:val="001703BC"/>
    <w:rsid w:val="001708E3"/>
    <w:rsid w:val="00172EAA"/>
    <w:rsid w:val="001731DF"/>
    <w:rsid w:val="00173948"/>
    <w:rsid w:val="00173EDB"/>
    <w:rsid w:val="00174DEE"/>
    <w:rsid w:val="001762E2"/>
    <w:rsid w:val="00176349"/>
    <w:rsid w:val="0017690E"/>
    <w:rsid w:val="00176943"/>
    <w:rsid w:val="0017695A"/>
    <w:rsid w:val="00177BE9"/>
    <w:rsid w:val="00177EC6"/>
    <w:rsid w:val="00181726"/>
    <w:rsid w:val="00181D20"/>
    <w:rsid w:val="0018217B"/>
    <w:rsid w:val="00182457"/>
    <w:rsid w:val="0018284B"/>
    <w:rsid w:val="00182F31"/>
    <w:rsid w:val="001836A6"/>
    <w:rsid w:val="0018372B"/>
    <w:rsid w:val="00184547"/>
    <w:rsid w:val="00185DFC"/>
    <w:rsid w:val="001868A0"/>
    <w:rsid w:val="00186BED"/>
    <w:rsid w:val="00187314"/>
    <w:rsid w:val="00187E42"/>
    <w:rsid w:val="00190012"/>
    <w:rsid w:val="00190454"/>
    <w:rsid w:val="00190E43"/>
    <w:rsid w:val="0019363F"/>
    <w:rsid w:val="00193713"/>
    <w:rsid w:val="0019480A"/>
    <w:rsid w:val="0019491B"/>
    <w:rsid w:val="0019499A"/>
    <w:rsid w:val="001962AD"/>
    <w:rsid w:val="00196358"/>
    <w:rsid w:val="001965FA"/>
    <w:rsid w:val="00196E34"/>
    <w:rsid w:val="00197E77"/>
    <w:rsid w:val="001A02AD"/>
    <w:rsid w:val="001A054B"/>
    <w:rsid w:val="001A077E"/>
    <w:rsid w:val="001A156D"/>
    <w:rsid w:val="001A1A3A"/>
    <w:rsid w:val="001A22D5"/>
    <w:rsid w:val="001A4124"/>
    <w:rsid w:val="001A45A3"/>
    <w:rsid w:val="001A522D"/>
    <w:rsid w:val="001A656A"/>
    <w:rsid w:val="001A6695"/>
    <w:rsid w:val="001A684C"/>
    <w:rsid w:val="001A6D81"/>
    <w:rsid w:val="001A73DF"/>
    <w:rsid w:val="001B0090"/>
    <w:rsid w:val="001B01BF"/>
    <w:rsid w:val="001B02E0"/>
    <w:rsid w:val="001B13F9"/>
    <w:rsid w:val="001B1B4E"/>
    <w:rsid w:val="001B4BA8"/>
    <w:rsid w:val="001B524C"/>
    <w:rsid w:val="001B6081"/>
    <w:rsid w:val="001B7CB8"/>
    <w:rsid w:val="001C0D21"/>
    <w:rsid w:val="001C1067"/>
    <w:rsid w:val="001C2D17"/>
    <w:rsid w:val="001C2DEF"/>
    <w:rsid w:val="001C30B8"/>
    <w:rsid w:val="001C457E"/>
    <w:rsid w:val="001C4798"/>
    <w:rsid w:val="001C5143"/>
    <w:rsid w:val="001C538A"/>
    <w:rsid w:val="001C5677"/>
    <w:rsid w:val="001C5783"/>
    <w:rsid w:val="001C67B2"/>
    <w:rsid w:val="001C6DBD"/>
    <w:rsid w:val="001C7C19"/>
    <w:rsid w:val="001D0122"/>
    <w:rsid w:val="001D05F2"/>
    <w:rsid w:val="001D073D"/>
    <w:rsid w:val="001D1C41"/>
    <w:rsid w:val="001D22F1"/>
    <w:rsid w:val="001D26B0"/>
    <w:rsid w:val="001D6245"/>
    <w:rsid w:val="001D6626"/>
    <w:rsid w:val="001D7586"/>
    <w:rsid w:val="001D77B1"/>
    <w:rsid w:val="001D793C"/>
    <w:rsid w:val="001D79DB"/>
    <w:rsid w:val="001D7DDF"/>
    <w:rsid w:val="001E00C2"/>
    <w:rsid w:val="001E04B8"/>
    <w:rsid w:val="001E2BD9"/>
    <w:rsid w:val="001E371C"/>
    <w:rsid w:val="001E621B"/>
    <w:rsid w:val="001E72C2"/>
    <w:rsid w:val="001E75C5"/>
    <w:rsid w:val="001E79AF"/>
    <w:rsid w:val="001F010A"/>
    <w:rsid w:val="001F060A"/>
    <w:rsid w:val="001F18DB"/>
    <w:rsid w:val="001F18DC"/>
    <w:rsid w:val="001F2CA6"/>
    <w:rsid w:val="001F400F"/>
    <w:rsid w:val="001F4614"/>
    <w:rsid w:val="001F47A0"/>
    <w:rsid w:val="001F6620"/>
    <w:rsid w:val="001F69B1"/>
    <w:rsid w:val="001F7049"/>
    <w:rsid w:val="001F7647"/>
    <w:rsid w:val="001F7728"/>
    <w:rsid w:val="001F7776"/>
    <w:rsid w:val="001F7D28"/>
    <w:rsid w:val="001F7DA4"/>
    <w:rsid w:val="00200371"/>
    <w:rsid w:val="00201438"/>
    <w:rsid w:val="002014BD"/>
    <w:rsid w:val="002019F1"/>
    <w:rsid w:val="00201AFC"/>
    <w:rsid w:val="00202257"/>
    <w:rsid w:val="00202F51"/>
    <w:rsid w:val="002037F2"/>
    <w:rsid w:val="0020544F"/>
    <w:rsid w:val="00207735"/>
    <w:rsid w:val="00207EE0"/>
    <w:rsid w:val="0021005C"/>
    <w:rsid w:val="00210281"/>
    <w:rsid w:val="00211E78"/>
    <w:rsid w:val="00211F15"/>
    <w:rsid w:val="002125C6"/>
    <w:rsid w:val="0021284A"/>
    <w:rsid w:val="00212897"/>
    <w:rsid w:val="00212EB1"/>
    <w:rsid w:val="00214D14"/>
    <w:rsid w:val="0021542F"/>
    <w:rsid w:val="00215FB7"/>
    <w:rsid w:val="002162C8"/>
    <w:rsid w:val="002163F3"/>
    <w:rsid w:val="00217835"/>
    <w:rsid w:val="002202BC"/>
    <w:rsid w:val="0022048F"/>
    <w:rsid w:val="0022200A"/>
    <w:rsid w:val="0022312D"/>
    <w:rsid w:val="0022368F"/>
    <w:rsid w:val="002247DD"/>
    <w:rsid w:val="002249BA"/>
    <w:rsid w:val="00224B24"/>
    <w:rsid w:val="00226394"/>
    <w:rsid w:val="002268E7"/>
    <w:rsid w:val="0022692E"/>
    <w:rsid w:val="00227ECB"/>
    <w:rsid w:val="00231A36"/>
    <w:rsid w:val="002330E3"/>
    <w:rsid w:val="00233A0F"/>
    <w:rsid w:val="00233E66"/>
    <w:rsid w:val="0023479C"/>
    <w:rsid w:val="00234E77"/>
    <w:rsid w:val="0023508B"/>
    <w:rsid w:val="0023512C"/>
    <w:rsid w:val="002353FB"/>
    <w:rsid w:val="00235DFC"/>
    <w:rsid w:val="00235E2E"/>
    <w:rsid w:val="002376EA"/>
    <w:rsid w:val="00237806"/>
    <w:rsid w:val="00237EF5"/>
    <w:rsid w:val="00241348"/>
    <w:rsid w:val="00241DE8"/>
    <w:rsid w:val="00243A4E"/>
    <w:rsid w:val="00243BE1"/>
    <w:rsid w:val="00244421"/>
    <w:rsid w:val="002446D1"/>
    <w:rsid w:val="00244806"/>
    <w:rsid w:val="00244C43"/>
    <w:rsid w:val="00246E58"/>
    <w:rsid w:val="00246F89"/>
    <w:rsid w:val="002476F6"/>
    <w:rsid w:val="00247F0C"/>
    <w:rsid w:val="0025000E"/>
    <w:rsid w:val="00251042"/>
    <w:rsid w:val="0025174C"/>
    <w:rsid w:val="00251E72"/>
    <w:rsid w:val="00252E1B"/>
    <w:rsid w:val="0025316A"/>
    <w:rsid w:val="00253E16"/>
    <w:rsid w:val="00253E89"/>
    <w:rsid w:val="002560E5"/>
    <w:rsid w:val="0025619C"/>
    <w:rsid w:val="00257979"/>
    <w:rsid w:val="00257D59"/>
    <w:rsid w:val="0026058C"/>
    <w:rsid w:val="00260679"/>
    <w:rsid w:val="00260CA9"/>
    <w:rsid w:val="0026129A"/>
    <w:rsid w:val="00261925"/>
    <w:rsid w:val="00262258"/>
    <w:rsid w:val="002631A0"/>
    <w:rsid w:val="002631D8"/>
    <w:rsid w:val="002635A2"/>
    <w:rsid w:val="0026418C"/>
    <w:rsid w:val="0026495A"/>
    <w:rsid w:val="00265665"/>
    <w:rsid w:val="00265F8C"/>
    <w:rsid w:val="002660A0"/>
    <w:rsid w:val="00267122"/>
    <w:rsid w:val="0026766D"/>
    <w:rsid w:val="00267A37"/>
    <w:rsid w:val="00270834"/>
    <w:rsid w:val="00270A71"/>
    <w:rsid w:val="0027159D"/>
    <w:rsid w:val="00271700"/>
    <w:rsid w:val="002721FC"/>
    <w:rsid w:val="00272C1F"/>
    <w:rsid w:val="0027457E"/>
    <w:rsid w:val="00275482"/>
    <w:rsid w:val="002760D2"/>
    <w:rsid w:val="002771CB"/>
    <w:rsid w:val="0027787B"/>
    <w:rsid w:val="0028052C"/>
    <w:rsid w:val="00280A14"/>
    <w:rsid w:val="00281FB9"/>
    <w:rsid w:val="002820DD"/>
    <w:rsid w:val="00283383"/>
    <w:rsid w:val="00283E47"/>
    <w:rsid w:val="00284142"/>
    <w:rsid w:val="00284217"/>
    <w:rsid w:val="002849AF"/>
    <w:rsid w:val="00284D16"/>
    <w:rsid w:val="002859C5"/>
    <w:rsid w:val="00285A03"/>
    <w:rsid w:val="00287222"/>
    <w:rsid w:val="00290554"/>
    <w:rsid w:val="00290AB5"/>
    <w:rsid w:val="002914DB"/>
    <w:rsid w:val="00291F8B"/>
    <w:rsid w:val="002928F7"/>
    <w:rsid w:val="0029456F"/>
    <w:rsid w:val="00294E4A"/>
    <w:rsid w:val="00295962"/>
    <w:rsid w:val="002968BC"/>
    <w:rsid w:val="00296F7F"/>
    <w:rsid w:val="00297DED"/>
    <w:rsid w:val="00297ECE"/>
    <w:rsid w:val="002A0D66"/>
    <w:rsid w:val="002A114E"/>
    <w:rsid w:val="002A1177"/>
    <w:rsid w:val="002A120B"/>
    <w:rsid w:val="002A14A1"/>
    <w:rsid w:val="002A17FD"/>
    <w:rsid w:val="002A1DCB"/>
    <w:rsid w:val="002A29C6"/>
    <w:rsid w:val="002A3721"/>
    <w:rsid w:val="002A4160"/>
    <w:rsid w:val="002A4973"/>
    <w:rsid w:val="002A5C71"/>
    <w:rsid w:val="002A68BC"/>
    <w:rsid w:val="002A6B24"/>
    <w:rsid w:val="002A7001"/>
    <w:rsid w:val="002A7AEE"/>
    <w:rsid w:val="002B0033"/>
    <w:rsid w:val="002B055B"/>
    <w:rsid w:val="002B088E"/>
    <w:rsid w:val="002B225B"/>
    <w:rsid w:val="002B2F11"/>
    <w:rsid w:val="002B45A4"/>
    <w:rsid w:val="002B5375"/>
    <w:rsid w:val="002B6607"/>
    <w:rsid w:val="002B6713"/>
    <w:rsid w:val="002B73E3"/>
    <w:rsid w:val="002B7A73"/>
    <w:rsid w:val="002B7AED"/>
    <w:rsid w:val="002C02FC"/>
    <w:rsid w:val="002C06B4"/>
    <w:rsid w:val="002C144F"/>
    <w:rsid w:val="002C2269"/>
    <w:rsid w:val="002C2577"/>
    <w:rsid w:val="002C3574"/>
    <w:rsid w:val="002C3646"/>
    <w:rsid w:val="002C3651"/>
    <w:rsid w:val="002C38FD"/>
    <w:rsid w:val="002C7253"/>
    <w:rsid w:val="002C7A8C"/>
    <w:rsid w:val="002D016F"/>
    <w:rsid w:val="002D1B9D"/>
    <w:rsid w:val="002D1F64"/>
    <w:rsid w:val="002D2ACB"/>
    <w:rsid w:val="002D2E0A"/>
    <w:rsid w:val="002D3CAD"/>
    <w:rsid w:val="002D3DDC"/>
    <w:rsid w:val="002D42FD"/>
    <w:rsid w:val="002D4C66"/>
    <w:rsid w:val="002D4F51"/>
    <w:rsid w:val="002D5224"/>
    <w:rsid w:val="002D5498"/>
    <w:rsid w:val="002D55D0"/>
    <w:rsid w:val="002D5736"/>
    <w:rsid w:val="002D70BC"/>
    <w:rsid w:val="002D72B1"/>
    <w:rsid w:val="002D7355"/>
    <w:rsid w:val="002E0524"/>
    <w:rsid w:val="002E0584"/>
    <w:rsid w:val="002E0796"/>
    <w:rsid w:val="002E0FBD"/>
    <w:rsid w:val="002E1520"/>
    <w:rsid w:val="002E1C65"/>
    <w:rsid w:val="002E2A7E"/>
    <w:rsid w:val="002E2B2D"/>
    <w:rsid w:val="002E421B"/>
    <w:rsid w:val="002E4717"/>
    <w:rsid w:val="002E510D"/>
    <w:rsid w:val="002E59BB"/>
    <w:rsid w:val="002E5C5E"/>
    <w:rsid w:val="002E5D30"/>
    <w:rsid w:val="002E669B"/>
    <w:rsid w:val="002E754C"/>
    <w:rsid w:val="002F1067"/>
    <w:rsid w:val="002F1CCF"/>
    <w:rsid w:val="002F2D04"/>
    <w:rsid w:val="002F4599"/>
    <w:rsid w:val="002F65F3"/>
    <w:rsid w:val="002F67C7"/>
    <w:rsid w:val="002F67E0"/>
    <w:rsid w:val="002F6D2F"/>
    <w:rsid w:val="002F785D"/>
    <w:rsid w:val="002F7AEC"/>
    <w:rsid w:val="00302072"/>
    <w:rsid w:val="003020B3"/>
    <w:rsid w:val="0030294E"/>
    <w:rsid w:val="003031AE"/>
    <w:rsid w:val="0030387A"/>
    <w:rsid w:val="00304591"/>
    <w:rsid w:val="00304C5B"/>
    <w:rsid w:val="00304F4E"/>
    <w:rsid w:val="0030524A"/>
    <w:rsid w:val="00305AD3"/>
    <w:rsid w:val="00305B23"/>
    <w:rsid w:val="00307474"/>
    <w:rsid w:val="003075A9"/>
    <w:rsid w:val="00310135"/>
    <w:rsid w:val="00311052"/>
    <w:rsid w:val="00311126"/>
    <w:rsid w:val="00311336"/>
    <w:rsid w:val="00311AB8"/>
    <w:rsid w:val="00311BA8"/>
    <w:rsid w:val="00313451"/>
    <w:rsid w:val="003136EB"/>
    <w:rsid w:val="003139A1"/>
    <w:rsid w:val="00314030"/>
    <w:rsid w:val="003144DB"/>
    <w:rsid w:val="00316E34"/>
    <w:rsid w:val="00320787"/>
    <w:rsid w:val="00320F11"/>
    <w:rsid w:val="00321109"/>
    <w:rsid w:val="003212CC"/>
    <w:rsid w:val="00321E5E"/>
    <w:rsid w:val="003221FF"/>
    <w:rsid w:val="00323E08"/>
    <w:rsid w:val="00323E19"/>
    <w:rsid w:val="00323FA6"/>
    <w:rsid w:val="00324B55"/>
    <w:rsid w:val="003252A7"/>
    <w:rsid w:val="00325900"/>
    <w:rsid w:val="00327987"/>
    <w:rsid w:val="00327B44"/>
    <w:rsid w:val="00327DF7"/>
    <w:rsid w:val="003303BE"/>
    <w:rsid w:val="00330990"/>
    <w:rsid w:val="00330F28"/>
    <w:rsid w:val="003327DB"/>
    <w:rsid w:val="003327FA"/>
    <w:rsid w:val="00333835"/>
    <w:rsid w:val="00333F15"/>
    <w:rsid w:val="00335861"/>
    <w:rsid w:val="00343E53"/>
    <w:rsid w:val="00344BF9"/>
    <w:rsid w:val="00344E6A"/>
    <w:rsid w:val="00345082"/>
    <w:rsid w:val="003476C3"/>
    <w:rsid w:val="003502C1"/>
    <w:rsid w:val="00350498"/>
    <w:rsid w:val="00351EBC"/>
    <w:rsid w:val="00352865"/>
    <w:rsid w:val="0035304A"/>
    <w:rsid w:val="00353986"/>
    <w:rsid w:val="00353C16"/>
    <w:rsid w:val="0035499D"/>
    <w:rsid w:val="00355346"/>
    <w:rsid w:val="003557D0"/>
    <w:rsid w:val="00356EC4"/>
    <w:rsid w:val="00362661"/>
    <w:rsid w:val="00363A08"/>
    <w:rsid w:val="00364C54"/>
    <w:rsid w:val="0036611B"/>
    <w:rsid w:val="003662DA"/>
    <w:rsid w:val="00366737"/>
    <w:rsid w:val="003669AF"/>
    <w:rsid w:val="003672A8"/>
    <w:rsid w:val="00367831"/>
    <w:rsid w:val="00370981"/>
    <w:rsid w:val="003721F1"/>
    <w:rsid w:val="00372D1D"/>
    <w:rsid w:val="00372DB2"/>
    <w:rsid w:val="00373ED3"/>
    <w:rsid w:val="00375CC1"/>
    <w:rsid w:val="003775FF"/>
    <w:rsid w:val="00377D2F"/>
    <w:rsid w:val="003802B6"/>
    <w:rsid w:val="0038112A"/>
    <w:rsid w:val="00381694"/>
    <w:rsid w:val="00381EC5"/>
    <w:rsid w:val="00383BF5"/>
    <w:rsid w:val="003841F4"/>
    <w:rsid w:val="0038469F"/>
    <w:rsid w:val="0038538A"/>
    <w:rsid w:val="00385D44"/>
    <w:rsid w:val="00386565"/>
    <w:rsid w:val="0038693F"/>
    <w:rsid w:val="00386DF6"/>
    <w:rsid w:val="00390F97"/>
    <w:rsid w:val="00391231"/>
    <w:rsid w:val="0039155F"/>
    <w:rsid w:val="003921E6"/>
    <w:rsid w:val="00392397"/>
    <w:rsid w:val="00392E59"/>
    <w:rsid w:val="00393437"/>
    <w:rsid w:val="003934A9"/>
    <w:rsid w:val="00393B3C"/>
    <w:rsid w:val="00394598"/>
    <w:rsid w:val="00394B2F"/>
    <w:rsid w:val="00395CED"/>
    <w:rsid w:val="00395E00"/>
    <w:rsid w:val="003A1154"/>
    <w:rsid w:val="003A1680"/>
    <w:rsid w:val="003A2AA3"/>
    <w:rsid w:val="003A2FD9"/>
    <w:rsid w:val="003A33E6"/>
    <w:rsid w:val="003A487A"/>
    <w:rsid w:val="003A4DE5"/>
    <w:rsid w:val="003A56B5"/>
    <w:rsid w:val="003A5C3C"/>
    <w:rsid w:val="003A6F55"/>
    <w:rsid w:val="003A7247"/>
    <w:rsid w:val="003A7A63"/>
    <w:rsid w:val="003B0B2C"/>
    <w:rsid w:val="003B0D49"/>
    <w:rsid w:val="003B2045"/>
    <w:rsid w:val="003B23D5"/>
    <w:rsid w:val="003B262D"/>
    <w:rsid w:val="003B2E23"/>
    <w:rsid w:val="003C0446"/>
    <w:rsid w:val="003C1443"/>
    <w:rsid w:val="003C217E"/>
    <w:rsid w:val="003C21CF"/>
    <w:rsid w:val="003C45AB"/>
    <w:rsid w:val="003C575D"/>
    <w:rsid w:val="003C6F5B"/>
    <w:rsid w:val="003D0B48"/>
    <w:rsid w:val="003D1172"/>
    <w:rsid w:val="003D12F6"/>
    <w:rsid w:val="003D1586"/>
    <w:rsid w:val="003D1B1A"/>
    <w:rsid w:val="003D2E13"/>
    <w:rsid w:val="003D3A0D"/>
    <w:rsid w:val="003D4487"/>
    <w:rsid w:val="003D4D33"/>
    <w:rsid w:val="003D7FE6"/>
    <w:rsid w:val="003E0546"/>
    <w:rsid w:val="003E0AEE"/>
    <w:rsid w:val="003E15A6"/>
    <w:rsid w:val="003E19F3"/>
    <w:rsid w:val="003E1D25"/>
    <w:rsid w:val="003E221F"/>
    <w:rsid w:val="003E3242"/>
    <w:rsid w:val="003E3E45"/>
    <w:rsid w:val="003E4E0F"/>
    <w:rsid w:val="003E4F55"/>
    <w:rsid w:val="003E6279"/>
    <w:rsid w:val="003E6404"/>
    <w:rsid w:val="003E70DE"/>
    <w:rsid w:val="003E712B"/>
    <w:rsid w:val="003E7CDB"/>
    <w:rsid w:val="003E7DBB"/>
    <w:rsid w:val="003F23F8"/>
    <w:rsid w:val="003F246B"/>
    <w:rsid w:val="003F2540"/>
    <w:rsid w:val="003F2C81"/>
    <w:rsid w:val="003F43A3"/>
    <w:rsid w:val="003F4911"/>
    <w:rsid w:val="003F5C4D"/>
    <w:rsid w:val="003F5E65"/>
    <w:rsid w:val="003F60FA"/>
    <w:rsid w:val="003F64F6"/>
    <w:rsid w:val="003F71A4"/>
    <w:rsid w:val="003F7E00"/>
    <w:rsid w:val="00400A45"/>
    <w:rsid w:val="00400AC5"/>
    <w:rsid w:val="0040109B"/>
    <w:rsid w:val="004015E7"/>
    <w:rsid w:val="004036BC"/>
    <w:rsid w:val="004036D3"/>
    <w:rsid w:val="0040506F"/>
    <w:rsid w:val="0040615B"/>
    <w:rsid w:val="00406330"/>
    <w:rsid w:val="00406E98"/>
    <w:rsid w:val="004070D2"/>
    <w:rsid w:val="004072AC"/>
    <w:rsid w:val="004074DE"/>
    <w:rsid w:val="00407801"/>
    <w:rsid w:val="004104BB"/>
    <w:rsid w:val="00410BCD"/>
    <w:rsid w:val="00411D67"/>
    <w:rsid w:val="004120F0"/>
    <w:rsid w:val="00412F13"/>
    <w:rsid w:val="00413E91"/>
    <w:rsid w:val="00415BEB"/>
    <w:rsid w:val="00417D80"/>
    <w:rsid w:val="004201B3"/>
    <w:rsid w:val="0042052C"/>
    <w:rsid w:val="004219B6"/>
    <w:rsid w:val="00421A8B"/>
    <w:rsid w:val="00422A53"/>
    <w:rsid w:val="00423701"/>
    <w:rsid w:val="004239F9"/>
    <w:rsid w:val="00423C4C"/>
    <w:rsid w:val="00423ED2"/>
    <w:rsid w:val="00424542"/>
    <w:rsid w:val="00424569"/>
    <w:rsid w:val="004249A1"/>
    <w:rsid w:val="00430E48"/>
    <w:rsid w:val="0043257D"/>
    <w:rsid w:val="00432906"/>
    <w:rsid w:val="0043309C"/>
    <w:rsid w:val="0043362B"/>
    <w:rsid w:val="00433F55"/>
    <w:rsid w:val="00434FE4"/>
    <w:rsid w:val="004367B2"/>
    <w:rsid w:val="00436F85"/>
    <w:rsid w:val="00437E76"/>
    <w:rsid w:val="00440CE1"/>
    <w:rsid w:val="00440E3E"/>
    <w:rsid w:val="004414D3"/>
    <w:rsid w:val="0044242F"/>
    <w:rsid w:val="00445794"/>
    <w:rsid w:val="00445DBA"/>
    <w:rsid w:val="00446704"/>
    <w:rsid w:val="004469EE"/>
    <w:rsid w:val="00450C47"/>
    <w:rsid w:val="00450D6A"/>
    <w:rsid w:val="00451CEC"/>
    <w:rsid w:val="00453C7D"/>
    <w:rsid w:val="00454C4B"/>
    <w:rsid w:val="004557D3"/>
    <w:rsid w:val="0045590D"/>
    <w:rsid w:val="00455E08"/>
    <w:rsid w:val="00455E65"/>
    <w:rsid w:val="004561EC"/>
    <w:rsid w:val="00456B45"/>
    <w:rsid w:val="004572A1"/>
    <w:rsid w:val="00457E39"/>
    <w:rsid w:val="004600B4"/>
    <w:rsid w:val="004628F4"/>
    <w:rsid w:val="00463420"/>
    <w:rsid w:val="00465140"/>
    <w:rsid w:val="00465166"/>
    <w:rsid w:val="00465CB1"/>
    <w:rsid w:val="00467A56"/>
    <w:rsid w:val="00471130"/>
    <w:rsid w:val="00471D67"/>
    <w:rsid w:val="004722FE"/>
    <w:rsid w:val="00473A26"/>
    <w:rsid w:val="00473DCD"/>
    <w:rsid w:val="00473E40"/>
    <w:rsid w:val="0047484F"/>
    <w:rsid w:val="00475688"/>
    <w:rsid w:val="00475B86"/>
    <w:rsid w:val="00477DA5"/>
    <w:rsid w:val="0048022C"/>
    <w:rsid w:val="0048026F"/>
    <w:rsid w:val="00480D05"/>
    <w:rsid w:val="00481B93"/>
    <w:rsid w:val="004851F3"/>
    <w:rsid w:val="00485DC4"/>
    <w:rsid w:val="0048707E"/>
    <w:rsid w:val="00487540"/>
    <w:rsid w:val="004917EC"/>
    <w:rsid w:val="00492548"/>
    <w:rsid w:val="00492E77"/>
    <w:rsid w:val="00493055"/>
    <w:rsid w:val="00494B07"/>
    <w:rsid w:val="00494B98"/>
    <w:rsid w:val="004956B1"/>
    <w:rsid w:val="00496AD1"/>
    <w:rsid w:val="00496CE2"/>
    <w:rsid w:val="004A17AE"/>
    <w:rsid w:val="004A289C"/>
    <w:rsid w:val="004A31C4"/>
    <w:rsid w:val="004A3FA9"/>
    <w:rsid w:val="004A4D5C"/>
    <w:rsid w:val="004A5916"/>
    <w:rsid w:val="004A5E69"/>
    <w:rsid w:val="004A6B0E"/>
    <w:rsid w:val="004A77FC"/>
    <w:rsid w:val="004B05FD"/>
    <w:rsid w:val="004B3D24"/>
    <w:rsid w:val="004B6029"/>
    <w:rsid w:val="004B702F"/>
    <w:rsid w:val="004C0A0B"/>
    <w:rsid w:val="004C1052"/>
    <w:rsid w:val="004C1D92"/>
    <w:rsid w:val="004C2566"/>
    <w:rsid w:val="004C3193"/>
    <w:rsid w:val="004C4AFB"/>
    <w:rsid w:val="004C5F9D"/>
    <w:rsid w:val="004C5FE5"/>
    <w:rsid w:val="004C6058"/>
    <w:rsid w:val="004C6EE7"/>
    <w:rsid w:val="004D0338"/>
    <w:rsid w:val="004D1F6B"/>
    <w:rsid w:val="004D2D7D"/>
    <w:rsid w:val="004D3AB6"/>
    <w:rsid w:val="004D4029"/>
    <w:rsid w:val="004D4A52"/>
    <w:rsid w:val="004D596A"/>
    <w:rsid w:val="004D5AEF"/>
    <w:rsid w:val="004D5E84"/>
    <w:rsid w:val="004E0086"/>
    <w:rsid w:val="004E03AB"/>
    <w:rsid w:val="004E09F4"/>
    <w:rsid w:val="004E302E"/>
    <w:rsid w:val="004E4167"/>
    <w:rsid w:val="004E6887"/>
    <w:rsid w:val="004E71E7"/>
    <w:rsid w:val="004E7504"/>
    <w:rsid w:val="004E75A7"/>
    <w:rsid w:val="004E7B98"/>
    <w:rsid w:val="004F15AF"/>
    <w:rsid w:val="004F34A5"/>
    <w:rsid w:val="004F3787"/>
    <w:rsid w:val="004F478A"/>
    <w:rsid w:val="004F6627"/>
    <w:rsid w:val="004F76FB"/>
    <w:rsid w:val="004F7C86"/>
    <w:rsid w:val="00500EB1"/>
    <w:rsid w:val="005014E2"/>
    <w:rsid w:val="00501FB4"/>
    <w:rsid w:val="005034CC"/>
    <w:rsid w:val="00504861"/>
    <w:rsid w:val="00504953"/>
    <w:rsid w:val="00507726"/>
    <w:rsid w:val="00507C8D"/>
    <w:rsid w:val="00507F78"/>
    <w:rsid w:val="0051027E"/>
    <w:rsid w:val="005106D3"/>
    <w:rsid w:val="0051097A"/>
    <w:rsid w:val="00510C51"/>
    <w:rsid w:val="00511138"/>
    <w:rsid w:val="00511D03"/>
    <w:rsid w:val="00511E46"/>
    <w:rsid w:val="00512883"/>
    <w:rsid w:val="00512F11"/>
    <w:rsid w:val="00515931"/>
    <w:rsid w:val="00517451"/>
    <w:rsid w:val="005178B8"/>
    <w:rsid w:val="00517CB7"/>
    <w:rsid w:val="00517DEC"/>
    <w:rsid w:val="005209BA"/>
    <w:rsid w:val="00521687"/>
    <w:rsid w:val="00522BBF"/>
    <w:rsid w:val="00522F7F"/>
    <w:rsid w:val="00523021"/>
    <w:rsid w:val="005230FA"/>
    <w:rsid w:val="00524B3A"/>
    <w:rsid w:val="005253FB"/>
    <w:rsid w:val="00526140"/>
    <w:rsid w:val="00526531"/>
    <w:rsid w:val="0052695E"/>
    <w:rsid w:val="00526DB6"/>
    <w:rsid w:val="005274A2"/>
    <w:rsid w:val="005275AB"/>
    <w:rsid w:val="005275B0"/>
    <w:rsid w:val="005321C1"/>
    <w:rsid w:val="00532294"/>
    <w:rsid w:val="00532A50"/>
    <w:rsid w:val="00536D17"/>
    <w:rsid w:val="00536F62"/>
    <w:rsid w:val="00537361"/>
    <w:rsid w:val="00540DAA"/>
    <w:rsid w:val="00541E83"/>
    <w:rsid w:val="0054231C"/>
    <w:rsid w:val="00543065"/>
    <w:rsid w:val="00543DF0"/>
    <w:rsid w:val="00545E74"/>
    <w:rsid w:val="005466FF"/>
    <w:rsid w:val="00546AAA"/>
    <w:rsid w:val="00546E52"/>
    <w:rsid w:val="005470AF"/>
    <w:rsid w:val="0054720B"/>
    <w:rsid w:val="0054750D"/>
    <w:rsid w:val="00547949"/>
    <w:rsid w:val="0055060F"/>
    <w:rsid w:val="00550D55"/>
    <w:rsid w:val="0055127A"/>
    <w:rsid w:val="005519A2"/>
    <w:rsid w:val="005524A4"/>
    <w:rsid w:val="0055292D"/>
    <w:rsid w:val="005534BC"/>
    <w:rsid w:val="005539F3"/>
    <w:rsid w:val="00553C63"/>
    <w:rsid w:val="00555BB9"/>
    <w:rsid w:val="0055644F"/>
    <w:rsid w:val="00556654"/>
    <w:rsid w:val="0055739E"/>
    <w:rsid w:val="005573C0"/>
    <w:rsid w:val="00560012"/>
    <w:rsid w:val="00560A55"/>
    <w:rsid w:val="005613A9"/>
    <w:rsid w:val="005619C3"/>
    <w:rsid w:val="00562902"/>
    <w:rsid w:val="00562942"/>
    <w:rsid w:val="00562E03"/>
    <w:rsid w:val="00563484"/>
    <w:rsid w:val="00564471"/>
    <w:rsid w:val="0056491A"/>
    <w:rsid w:val="0056642D"/>
    <w:rsid w:val="00566C75"/>
    <w:rsid w:val="00572779"/>
    <w:rsid w:val="00572B2D"/>
    <w:rsid w:val="00572D81"/>
    <w:rsid w:val="00573B6D"/>
    <w:rsid w:val="00573D1E"/>
    <w:rsid w:val="00574598"/>
    <w:rsid w:val="0057724B"/>
    <w:rsid w:val="00577A91"/>
    <w:rsid w:val="00582263"/>
    <w:rsid w:val="00582697"/>
    <w:rsid w:val="00582AFE"/>
    <w:rsid w:val="0058352C"/>
    <w:rsid w:val="00585AE5"/>
    <w:rsid w:val="00590AC7"/>
    <w:rsid w:val="00592282"/>
    <w:rsid w:val="00594F7E"/>
    <w:rsid w:val="00595861"/>
    <w:rsid w:val="00596365"/>
    <w:rsid w:val="0059701D"/>
    <w:rsid w:val="005A0BFA"/>
    <w:rsid w:val="005A1286"/>
    <w:rsid w:val="005A15A3"/>
    <w:rsid w:val="005A246D"/>
    <w:rsid w:val="005A2E7F"/>
    <w:rsid w:val="005A3237"/>
    <w:rsid w:val="005A3F3C"/>
    <w:rsid w:val="005A3FAA"/>
    <w:rsid w:val="005A51D9"/>
    <w:rsid w:val="005A66EB"/>
    <w:rsid w:val="005A706D"/>
    <w:rsid w:val="005A7CB7"/>
    <w:rsid w:val="005A7F9F"/>
    <w:rsid w:val="005B136A"/>
    <w:rsid w:val="005B1A2B"/>
    <w:rsid w:val="005B1CBF"/>
    <w:rsid w:val="005B5CAB"/>
    <w:rsid w:val="005B603D"/>
    <w:rsid w:val="005B6217"/>
    <w:rsid w:val="005B702D"/>
    <w:rsid w:val="005B7FB1"/>
    <w:rsid w:val="005C0398"/>
    <w:rsid w:val="005C15EE"/>
    <w:rsid w:val="005C3F7F"/>
    <w:rsid w:val="005C40C6"/>
    <w:rsid w:val="005C4751"/>
    <w:rsid w:val="005C4FDB"/>
    <w:rsid w:val="005C53F8"/>
    <w:rsid w:val="005C5B88"/>
    <w:rsid w:val="005C7A84"/>
    <w:rsid w:val="005C7F8B"/>
    <w:rsid w:val="005C7FF8"/>
    <w:rsid w:val="005D1069"/>
    <w:rsid w:val="005D1D5A"/>
    <w:rsid w:val="005D389E"/>
    <w:rsid w:val="005D619E"/>
    <w:rsid w:val="005D6493"/>
    <w:rsid w:val="005D7066"/>
    <w:rsid w:val="005D76F5"/>
    <w:rsid w:val="005D7B1D"/>
    <w:rsid w:val="005D7E18"/>
    <w:rsid w:val="005E0279"/>
    <w:rsid w:val="005E07FF"/>
    <w:rsid w:val="005E097D"/>
    <w:rsid w:val="005E15A0"/>
    <w:rsid w:val="005E185E"/>
    <w:rsid w:val="005E19D2"/>
    <w:rsid w:val="005E1C8A"/>
    <w:rsid w:val="005E1E17"/>
    <w:rsid w:val="005E35D8"/>
    <w:rsid w:val="005E3C9E"/>
    <w:rsid w:val="005E4BDA"/>
    <w:rsid w:val="005E5450"/>
    <w:rsid w:val="005E6085"/>
    <w:rsid w:val="005E6F27"/>
    <w:rsid w:val="005E7C66"/>
    <w:rsid w:val="005F12E2"/>
    <w:rsid w:val="005F1C8A"/>
    <w:rsid w:val="005F2013"/>
    <w:rsid w:val="005F2CB8"/>
    <w:rsid w:val="005F2CE0"/>
    <w:rsid w:val="005F38ED"/>
    <w:rsid w:val="005F3B3F"/>
    <w:rsid w:val="005F431A"/>
    <w:rsid w:val="005F4FBC"/>
    <w:rsid w:val="005F59E9"/>
    <w:rsid w:val="005F63B7"/>
    <w:rsid w:val="005F702E"/>
    <w:rsid w:val="00600C27"/>
    <w:rsid w:val="006014F5"/>
    <w:rsid w:val="0060203D"/>
    <w:rsid w:val="006021BA"/>
    <w:rsid w:val="0060335D"/>
    <w:rsid w:val="00604B20"/>
    <w:rsid w:val="00604C5E"/>
    <w:rsid w:val="00605A93"/>
    <w:rsid w:val="006061C0"/>
    <w:rsid w:val="00606543"/>
    <w:rsid w:val="006066DB"/>
    <w:rsid w:val="006114A3"/>
    <w:rsid w:val="00612A38"/>
    <w:rsid w:val="00614603"/>
    <w:rsid w:val="006152D1"/>
    <w:rsid w:val="00615B89"/>
    <w:rsid w:val="00615DEC"/>
    <w:rsid w:val="00616781"/>
    <w:rsid w:val="00620C01"/>
    <w:rsid w:val="00621BA7"/>
    <w:rsid w:val="00622259"/>
    <w:rsid w:val="00622DAC"/>
    <w:rsid w:val="00623882"/>
    <w:rsid w:val="00624726"/>
    <w:rsid w:val="006250AB"/>
    <w:rsid w:val="00625608"/>
    <w:rsid w:val="006257DE"/>
    <w:rsid w:val="006259CF"/>
    <w:rsid w:val="00626861"/>
    <w:rsid w:val="006269C6"/>
    <w:rsid w:val="00626C2E"/>
    <w:rsid w:val="00626ECB"/>
    <w:rsid w:val="00630BD2"/>
    <w:rsid w:val="00631D4A"/>
    <w:rsid w:val="006320AA"/>
    <w:rsid w:val="0063236D"/>
    <w:rsid w:val="006336BF"/>
    <w:rsid w:val="0063399A"/>
    <w:rsid w:val="00634153"/>
    <w:rsid w:val="006365C4"/>
    <w:rsid w:val="00636C55"/>
    <w:rsid w:val="00637DF4"/>
    <w:rsid w:val="00640180"/>
    <w:rsid w:val="006408DD"/>
    <w:rsid w:val="00640CDD"/>
    <w:rsid w:val="00640D3A"/>
    <w:rsid w:val="00641599"/>
    <w:rsid w:val="006424E9"/>
    <w:rsid w:val="00643A48"/>
    <w:rsid w:val="00644B24"/>
    <w:rsid w:val="00644B50"/>
    <w:rsid w:val="006458DC"/>
    <w:rsid w:val="006462DE"/>
    <w:rsid w:val="00646353"/>
    <w:rsid w:val="0064698C"/>
    <w:rsid w:val="00646FF4"/>
    <w:rsid w:val="0064704E"/>
    <w:rsid w:val="00647BA8"/>
    <w:rsid w:val="00647F14"/>
    <w:rsid w:val="00650501"/>
    <w:rsid w:val="006521DD"/>
    <w:rsid w:val="00653014"/>
    <w:rsid w:val="006535AB"/>
    <w:rsid w:val="00653607"/>
    <w:rsid w:val="006540C2"/>
    <w:rsid w:val="006544C5"/>
    <w:rsid w:val="00654A56"/>
    <w:rsid w:val="00654BF9"/>
    <w:rsid w:val="0065752C"/>
    <w:rsid w:val="00660259"/>
    <w:rsid w:val="006605DF"/>
    <w:rsid w:val="00660BCD"/>
    <w:rsid w:val="00660DB7"/>
    <w:rsid w:val="00661D71"/>
    <w:rsid w:val="0066225D"/>
    <w:rsid w:val="00662BD7"/>
    <w:rsid w:val="006640B2"/>
    <w:rsid w:val="006655CF"/>
    <w:rsid w:val="00666B7D"/>
    <w:rsid w:val="00666FF6"/>
    <w:rsid w:val="006702E2"/>
    <w:rsid w:val="006710F9"/>
    <w:rsid w:val="0067154C"/>
    <w:rsid w:val="00671DC9"/>
    <w:rsid w:val="00672B3A"/>
    <w:rsid w:val="00672FFC"/>
    <w:rsid w:val="006731C1"/>
    <w:rsid w:val="00673CFE"/>
    <w:rsid w:val="00673F72"/>
    <w:rsid w:val="00674383"/>
    <w:rsid w:val="00674929"/>
    <w:rsid w:val="00675469"/>
    <w:rsid w:val="00677B2E"/>
    <w:rsid w:val="006803C6"/>
    <w:rsid w:val="006807D9"/>
    <w:rsid w:val="00680A1C"/>
    <w:rsid w:val="006829B5"/>
    <w:rsid w:val="006835E8"/>
    <w:rsid w:val="00683C0D"/>
    <w:rsid w:val="00683C13"/>
    <w:rsid w:val="00684CC2"/>
    <w:rsid w:val="00684DA5"/>
    <w:rsid w:val="00685AAD"/>
    <w:rsid w:val="00686E53"/>
    <w:rsid w:val="00686F26"/>
    <w:rsid w:val="0068780B"/>
    <w:rsid w:val="00693405"/>
    <w:rsid w:val="006963BD"/>
    <w:rsid w:val="00696466"/>
    <w:rsid w:val="006968EC"/>
    <w:rsid w:val="0069738B"/>
    <w:rsid w:val="00697CF0"/>
    <w:rsid w:val="00697D05"/>
    <w:rsid w:val="006A154A"/>
    <w:rsid w:val="006A22E9"/>
    <w:rsid w:val="006A2A7E"/>
    <w:rsid w:val="006A318A"/>
    <w:rsid w:val="006A39C5"/>
    <w:rsid w:val="006A3D7B"/>
    <w:rsid w:val="006A3D87"/>
    <w:rsid w:val="006A4736"/>
    <w:rsid w:val="006A4792"/>
    <w:rsid w:val="006A4999"/>
    <w:rsid w:val="006A528A"/>
    <w:rsid w:val="006A58A6"/>
    <w:rsid w:val="006A5D98"/>
    <w:rsid w:val="006A6860"/>
    <w:rsid w:val="006A6D34"/>
    <w:rsid w:val="006A7E87"/>
    <w:rsid w:val="006B046A"/>
    <w:rsid w:val="006B0786"/>
    <w:rsid w:val="006B10E5"/>
    <w:rsid w:val="006B13DB"/>
    <w:rsid w:val="006B20BC"/>
    <w:rsid w:val="006B2420"/>
    <w:rsid w:val="006B24D3"/>
    <w:rsid w:val="006B3702"/>
    <w:rsid w:val="006B3D7A"/>
    <w:rsid w:val="006B3F62"/>
    <w:rsid w:val="006B45C3"/>
    <w:rsid w:val="006B4965"/>
    <w:rsid w:val="006B4C8F"/>
    <w:rsid w:val="006B52E3"/>
    <w:rsid w:val="006B5920"/>
    <w:rsid w:val="006B6F25"/>
    <w:rsid w:val="006B754A"/>
    <w:rsid w:val="006B7F5B"/>
    <w:rsid w:val="006C064C"/>
    <w:rsid w:val="006C0AE5"/>
    <w:rsid w:val="006C11F4"/>
    <w:rsid w:val="006C20D5"/>
    <w:rsid w:val="006C24BE"/>
    <w:rsid w:val="006C2751"/>
    <w:rsid w:val="006C278F"/>
    <w:rsid w:val="006C2805"/>
    <w:rsid w:val="006C29D5"/>
    <w:rsid w:val="006C3AD8"/>
    <w:rsid w:val="006C5F33"/>
    <w:rsid w:val="006C5FDB"/>
    <w:rsid w:val="006C701F"/>
    <w:rsid w:val="006C7F0B"/>
    <w:rsid w:val="006D05FE"/>
    <w:rsid w:val="006D099C"/>
    <w:rsid w:val="006D0BB7"/>
    <w:rsid w:val="006D147F"/>
    <w:rsid w:val="006D14AC"/>
    <w:rsid w:val="006D1C79"/>
    <w:rsid w:val="006D1ED2"/>
    <w:rsid w:val="006D1F12"/>
    <w:rsid w:val="006D2269"/>
    <w:rsid w:val="006D2FDD"/>
    <w:rsid w:val="006D4711"/>
    <w:rsid w:val="006D4E34"/>
    <w:rsid w:val="006D4E61"/>
    <w:rsid w:val="006D4FA3"/>
    <w:rsid w:val="006D5802"/>
    <w:rsid w:val="006D5A21"/>
    <w:rsid w:val="006D6256"/>
    <w:rsid w:val="006D68AC"/>
    <w:rsid w:val="006D6B71"/>
    <w:rsid w:val="006E02FE"/>
    <w:rsid w:val="006E10FB"/>
    <w:rsid w:val="006E1DFC"/>
    <w:rsid w:val="006E1E29"/>
    <w:rsid w:val="006E1E96"/>
    <w:rsid w:val="006E24E9"/>
    <w:rsid w:val="006E28E0"/>
    <w:rsid w:val="006E3019"/>
    <w:rsid w:val="006E4B7C"/>
    <w:rsid w:val="006E4EE5"/>
    <w:rsid w:val="006E50A5"/>
    <w:rsid w:val="006E5F75"/>
    <w:rsid w:val="006E64C6"/>
    <w:rsid w:val="006E6896"/>
    <w:rsid w:val="006E7A72"/>
    <w:rsid w:val="006F0F03"/>
    <w:rsid w:val="006F1D21"/>
    <w:rsid w:val="006F3EBF"/>
    <w:rsid w:val="006F482C"/>
    <w:rsid w:val="006F525F"/>
    <w:rsid w:val="006F701D"/>
    <w:rsid w:val="007002FF"/>
    <w:rsid w:val="00700C8F"/>
    <w:rsid w:val="00700CF5"/>
    <w:rsid w:val="007010DD"/>
    <w:rsid w:val="007015E1"/>
    <w:rsid w:val="00702A56"/>
    <w:rsid w:val="00704907"/>
    <w:rsid w:val="0070563D"/>
    <w:rsid w:val="007061DC"/>
    <w:rsid w:val="007067F7"/>
    <w:rsid w:val="00712492"/>
    <w:rsid w:val="00712BFE"/>
    <w:rsid w:val="00713E0B"/>
    <w:rsid w:val="0071687C"/>
    <w:rsid w:val="00716ADF"/>
    <w:rsid w:val="00716C85"/>
    <w:rsid w:val="00717609"/>
    <w:rsid w:val="00717864"/>
    <w:rsid w:val="007201E5"/>
    <w:rsid w:val="0072098F"/>
    <w:rsid w:val="00720BF0"/>
    <w:rsid w:val="007219E3"/>
    <w:rsid w:val="00722548"/>
    <w:rsid w:val="0072298B"/>
    <w:rsid w:val="0072398B"/>
    <w:rsid w:val="00723C7F"/>
    <w:rsid w:val="00724BC1"/>
    <w:rsid w:val="00724EC2"/>
    <w:rsid w:val="007261C9"/>
    <w:rsid w:val="00730656"/>
    <w:rsid w:val="00731A8E"/>
    <w:rsid w:val="00731CF1"/>
    <w:rsid w:val="0073240A"/>
    <w:rsid w:val="0073362E"/>
    <w:rsid w:val="00733974"/>
    <w:rsid w:val="0073402E"/>
    <w:rsid w:val="00735A89"/>
    <w:rsid w:val="00736BA6"/>
    <w:rsid w:val="00736EB8"/>
    <w:rsid w:val="00737CE2"/>
    <w:rsid w:val="00742503"/>
    <w:rsid w:val="00745C3F"/>
    <w:rsid w:val="00745FF4"/>
    <w:rsid w:val="00746892"/>
    <w:rsid w:val="00747315"/>
    <w:rsid w:val="00747608"/>
    <w:rsid w:val="007479B3"/>
    <w:rsid w:val="00750895"/>
    <w:rsid w:val="00750E5E"/>
    <w:rsid w:val="00752C2C"/>
    <w:rsid w:val="00753FDD"/>
    <w:rsid w:val="007541F9"/>
    <w:rsid w:val="00755C22"/>
    <w:rsid w:val="0075602F"/>
    <w:rsid w:val="00756EA6"/>
    <w:rsid w:val="00756EE2"/>
    <w:rsid w:val="00757A81"/>
    <w:rsid w:val="00760B5C"/>
    <w:rsid w:val="00760CD5"/>
    <w:rsid w:val="007614DB"/>
    <w:rsid w:val="00761E9C"/>
    <w:rsid w:val="007620D9"/>
    <w:rsid w:val="00762C28"/>
    <w:rsid w:val="00763111"/>
    <w:rsid w:val="00763D89"/>
    <w:rsid w:val="00764FF2"/>
    <w:rsid w:val="0076577C"/>
    <w:rsid w:val="00765DD2"/>
    <w:rsid w:val="00766AD7"/>
    <w:rsid w:val="00766DEC"/>
    <w:rsid w:val="00766EFD"/>
    <w:rsid w:val="00772650"/>
    <w:rsid w:val="00772D26"/>
    <w:rsid w:val="00773179"/>
    <w:rsid w:val="007731E0"/>
    <w:rsid w:val="00773250"/>
    <w:rsid w:val="00773599"/>
    <w:rsid w:val="00774BA1"/>
    <w:rsid w:val="00774D29"/>
    <w:rsid w:val="00775455"/>
    <w:rsid w:val="007762B6"/>
    <w:rsid w:val="0077641A"/>
    <w:rsid w:val="00776913"/>
    <w:rsid w:val="0077719C"/>
    <w:rsid w:val="00780205"/>
    <w:rsid w:val="0078037D"/>
    <w:rsid w:val="00781C5C"/>
    <w:rsid w:val="00782D21"/>
    <w:rsid w:val="007831E0"/>
    <w:rsid w:val="007837B8"/>
    <w:rsid w:val="00783806"/>
    <w:rsid w:val="0078382A"/>
    <w:rsid w:val="00785DA5"/>
    <w:rsid w:val="00786C9D"/>
    <w:rsid w:val="00786DF0"/>
    <w:rsid w:val="00786FF0"/>
    <w:rsid w:val="00787CB1"/>
    <w:rsid w:val="007901CF"/>
    <w:rsid w:val="00792620"/>
    <w:rsid w:val="00792A10"/>
    <w:rsid w:val="00793220"/>
    <w:rsid w:val="0079325F"/>
    <w:rsid w:val="0079379E"/>
    <w:rsid w:val="007937D7"/>
    <w:rsid w:val="0079417C"/>
    <w:rsid w:val="0079497C"/>
    <w:rsid w:val="0079516A"/>
    <w:rsid w:val="007951E5"/>
    <w:rsid w:val="00795A05"/>
    <w:rsid w:val="007960DC"/>
    <w:rsid w:val="0079674C"/>
    <w:rsid w:val="00796A21"/>
    <w:rsid w:val="00797AD2"/>
    <w:rsid w:val="00797DE6"/>
    <w:rsid w:val="007A08E2"/>
    <w:rsid w:val="007A16FA"/>
    <w:rsid w:val="007A20E3"/>
    <w:rsid w:val="007A24E7"/>
    <w:rsid w:val="007A2AF1"/>
    <w:rsid w:val="007A3D81"/>
    <w:rsid w:val="007A4EF4"/>
    <w:rsid w:val="007A6248"/>
    <w:rsid w:val="007A7A13"/>
    <w:rsid w:val="007B0C79"/>
    <w:rsid w:val="007B0D01"/>
    <w:rsid w:val="007B178B"/>
    <w:rsid w:val="007B1F69"/>
    <w:rsid w:val="007B200F"/>
    <w:rsid w:val="007B2E82"/>
    <w:rsid w:val="007B302B"/>
    <w:rsid w:val="007B398D"/>
    <w:rsid w:val="007B5730"/>
    <w:rsid w:val="007B5B46"/>
    <w:rsid w:val="007B63BA"/>
    <w:rsid w:val="007B6AAF"/>
    <w:rsid w:val="007B6E4A"/>
    <w:rsid w:val="007B70A7"/>
    <w:rsid w:val="007B7E10"/>
    <w:rsid w:val="007C11C7"/>
    <w:rsid w:val="007C3248"/>
    <w:rsid w:val="007C402C"/>
    <w:rsid w:val="007C40BF"/>
    <w:rsid w:val="007C76F7"/>
    <w:rsid w:val="007C7F79"/>
    <w:rsid w:val="007D05FC"/>
    <w:rsid w:val="007D0BB7"/>
    <w:rsid w:val="007D1123"/>
    <w:rsid w:val="007D126D"/>
    <w:rsid w:val="007D28B0"/>
    <w:rsid w:val="007D3BCA"/>
    <w:rsid w:val="007D67C6"/>
    <w:rsid w:val="007D6C97"/>
    <w:rsid w:val="007D79F4"/>
    <w:rsid w:val="007D7EFA"/>
    <w:rsid w:val="007E2B98"/>
    <w:rsid w:val="007E3066"/>
    <w:rsid w:val="007E3AEA"/>
    <w:rsid w:val="007E41D6"/>
    <w:rsid w:val="007E4475"/>
    <w:rsid w:val="007E62DC"/>
    <w:rsid w:val="007E6602"/>
    <w:rsid w:val="007E6D50"/>
    <w:rsid w:val="007E7711"/>
    <w:rsid w:val="007E7996"/>
    <w:rsid w:val="007F047E"/>
    <w:rsid w:val="007F0543"/>
    <w:rsid w:val="007F0ACC"/>
    <w:rsid w:val="007F103E"/>
    <w:rsid w:val="007F1E88"/>
    <w:rsid w:val="007F22C2"/>
    <w:rsid w:val="007F22F9"/>
    <w:rsid w:val="007F3009"/>
    <w:rsid w:val="007F5FB8"/>
    <w:rsid w:val="007F63CB"/>
    <w:rsid w:val="007F7A73"/>
    <w:rsid w:val="008003E4"/>
    <w:rsid w:val="00800994"/>
    <w:rsid w:val="00800AFF"/>
    <w:rsid w:val="00801449"/>
    <w:rsid w:val="0080183B"/>
    <w:rsid w:val="00801C97"/>
    <w:rsid w:val="00802005"/>
    <w:rsid w:val="00802704"/>
    <w:rsid w:val="00802EB9"/>
    <w:rsid w:val="0080408D"/>
    <w:rsid w:val="00805487"/>
    <w:rsid w:val="00805E65"/>
    <w:rsid w:val="008064C6"/>
    <w:rsid w:val="00806658"/>
    <w:rsid w:val="00806705"/>
    <w:rsid w:val="0081090E"/>
    <w:rsid w:val="00810F06"/>
    <w:rsid w:val="00811923"/>
    <w:rsid w:val="0081220C"/>
    <w:rsid w:val="0081470D"/>
    <w:rsid w:val="0081530E"/>
    <w:rsid w:val="008158E2"/>
    <w:rsid w:val="00815B62"/>
    <w:rsid w:val="00822740"/>
    <w:rsid w:val="00822E5C"/>
    <w:rsid w:val="008240C5"/>
    <w:rsid w:val="008241A6"/>
    <w:rsid w:val="00824212"/>
    <w:rsid w:val="008255E3"/>
    <w:rsid w:val="00826A0E"/>
    <w:rsid w:val="00826A80"/>
    <w:rsid w:val="00827E20"/>
    <w:rsid w:val="0083055F"/>
    <w:rsid w:val="00831121"/>
    <w:rsid w:val="00832F52"/>
    <w:rsid w:val="00833754"/>
    <w:rsid w:val="008347FC"/>
    <w:rsid w:val="00835080"/>
    <w:rsid w:val="0083533E"/>
    <w:rsid w:val="008353D7"/>
    <w:rsid w:val="00837DD8"/>
    <w:rsid w:val="00840145"/>
    <w:rsid w:val="00840F52"/>
    <w:rsid w:val="0084105B"/>
    <w:rsid w:val="0084163A"/>
    <w:rsid w:val="00842299"/>
    <w:rsid w:val="00842390"/>
    <w:rsid w:val="00842C65"/>
    <w:rsid w:val="00842D7E"/>
    <w:rsid w:val="0084306A"/>
    <w:rsid w:val="00843104"/>
    <w:rsid w:val="008431E4"/>
    <w:rsid w:val="00846115"/>
    <w:rsid w:val="008464C5"/>
    <w:rsid w:val="00846E81"/>
    <w:rsid w:val="008501C9"/>
    <w:rsid w:val="00850552"/>
    <w:rsid w:val="008509F2"/>
    <w:rsid w:val="00851ABE"/>
    <w:rsid w:val="008522E0"/>
    <w:rsid w:val="008537D1"/>
    <w:rsid w:val="0085584A"/>
    <w:rsid w:val="008561BF"/>
    <w:rsid w:val="00857051"/>
    <w:rsid w:val="0085719D"/>
    <w:rsid w:val="00857815"/>
    <w:rsid w:val="00857D8C"/>
    <w:rsid w:val="008603E5"/>
    <w:rsid w:val="00860933"/>
    <w:rsid w:val="0086178F"/>
    <w:rsid w:val="008618D1"/>
    <w:rsid w:val="008630BA"/>
    <w:rsid w:val="0086350A"/>
    <w:rsid w:val="00864EE2"/>
    <w:rsid w:val="008655FA"/>
    <w:rsid w:val="008659CD"/>
    <w:rsid w:val="008668AE"/>
    <w:rsid w:val="0086697B"/>
    <w:rsid w:val="00866C53"/>
    <w:rsid w:val="00866DFB"/>
    <w:rsid w:val="00867B2C"/>
    <w:rsid w:val="0087046F"/>
    <w:rsid w:val="0087098F"/>
    <w:rsid w:val="00870D50"/>
    <w:rsid w:val="008712F3"/>
    <w:rsid w:val="00872ADF"/>
    <w:rsid w:val="00872FD2"/>
    <w:rsid w:val="008733E4"/>
    <w:rsid w:val="00873B5E"/>
    <w:rsid w:val="00873D8C"/>
    <w:rsid w:val="008746EB"/>
    <w:rsid w:val="00874E17"/>
    <w:rsid w:val="00877495"/>
    <w:rsid w:val="008806CE"/>
    <w:rsid w:val="00881EED"/>
    <w:rsid w:val="00883028"/>
    <w:rsid w:val="00884931"/>
    <w:rsid w:val="00884DA4"/>
    <w:rsid w:val="00886525"/>
    <w:rsid w:val="00887413"/>
    <w:rsid w:val="008874FF"/>
    <w:rsid w:val="00890612"/>
    <w:rsid w:val="00890F86"/>
    <w:rsid w:val="00891164"/>
    <w:rsid w:val="008926A7"/>
    <w:rsid w:val="00892FE9"/>
    <w:rsid w:val="008935F9"/>
    <w:rsid w:val="00894116"/>
    <w:rsid w:val="0089500A"/>
    <w:rsid w:val="00895C18"/>
    <w:rsid w:val="00897BCA"/>
    <w:rsid w:val="008A0D58"/>
    <w:rsid w:val="008A34EA"/>
    <w:rsid w:val="008A3EE5"/>
    <w:rsid w:val="008A57E4"/>
    <w:rsid w:val="008A61F6"/>
    <w:rsid w:val="008A6692"/>
    <w:rsid w:val="008A7A4B"/>
    <w:rsid w:val="008A7E9F"/>
    <w:rsid w:val="008B1346"/>
    <w:rsid w:val="008B195A"/>
    <w:rsid w:val="008B21AF"/>
    <w:rsid w:val="008B2726"/>
    <w:rsid w:val="008B3407"/>
    <w:rsid w:val="008B47DB"/>
    <w:rsid w:val="008B4E07"/>
    <w:rsid w:val="008B5BB9"/>
    <w:rsid w:val="008B643C"/>
    <w:rsid w:val="008B6588"/>
    <w:rsid w:val="008B659F"/>
    <w:rsid w:val="008B6843"/>
    <w:rsid w:val="008B69B8"/>
    <w:rsid w:val="008B7F16"/>
    <w:rsid w:val="008C06A8"/>
    <w:rsid w:val="008C06E5"/>
    <w:rsid w:val="008C105D"/>
    <w:rsid w:val="008C24AB"/>
    <w:rsid w:val="008C2AAF"/>
    <w:rsid w:val="008C3553"/>
    <w:rsid w:val="008C39FE"/>
    <w:rsid w:val="008C40BA"/>
    <w:rsid w:val="008C4A5E"/>
    <w:rsid w:val="008C5403"/>
    <w:rsid w:val="008C580A"/>
    <w:rsid w:val="008C580E"/>
    <w:rsid w:val="008C5C4C"/>
    <w:rsid w:val="008D0450"/>
    <w:rsid w:val="008D081D"/>
    <w:rsid w:val="008D1D76"/>
    <w:rsid w:val="008D21D2"/>
    <w:rsid w:val="008D5C32"/>
    <w:rsid w:val="008D6698"/>
    <w:rsid w:val="008D6BEE"/>
    <w:rsid w:val="008D73E0"/>
    <w:rsid w:val="008E00CC"/>
    <w:rsid w:val="008E0F69"/>
    <w:rsid w:val="008E186B"/>
    <w:rsid w:val="008E1BB1"/>
    <w:rsid w:val="008E1BE0"/>
    <w:rsid w:val="008E3F40"/>
    <w:rsid w:val="008E4528"/>
    <w:rsid w:val="008E6963"/>
    <w:rsid w:val="008F08D2"/>
    <w:rsid w:val="008F0EA5"/>
    <w:rsid w:val="008F1BF0"/>
    <w:rsid w:val="008F1D97"/>
    <w:rsid w:val="008F25F6"/>
    <w:rsid w:val="008F261E"/>
    <w:rsid w:val="008F263F"/>
    <w:rsid w:val="008F4FD0"/>
    <w:rsid w:val="008F5950"/>
    <w:rsid w:val="008F5985"/>
    <w:rsid w:val="008F5AD9"/>
    <w:rsid w:val="008F607E"/>
    <w:rsid w:val="008F6C2A"/>
    <w:rsid w:val="008F7073"/>
    <w:rsid w:val="008F74E4"/>
    <w:rsid w:val="008F7DA6"/>
    <w:rsid w:val="0090026B"/>
    <w:rsid w:val="009003FC"/>
    <w:rsid w:val="00900525"/>
    <w:rsid w:val="00900F65"/>
    <w:rsid w:val="009013F8"/>
    <w:rsid w:val="0090169B"/>
    <w:rsid w:val="0090172C"/>
    <w:rsid w:val="00901D4B"/>
    <w:rsid w:val="00901D61"/>
    <w:rsid w:val="00902B3F"/>
    <w:rsid w:val="00902C56"/>
    <w:rsid w:val="009034CF"/>
    <w:rsid w:val="00904B95"/>
    <w:rsid w:val="0090573D"/>
    <w:rsid w:val="00907779"/>
    <w:rsid w:val="00910199"/>
    <w:rsid w:val="009106FF"/>
    <w:rsid w:val="00910847"/>
    <w:rsid w:val="00911066"/>
    <w:rsid w:val="0091164D"/>
    <w:rsid w:val="00912464"/>
    <w:rsid w:val="00913E9F"/>
    <w:rsid w:val="00914E09"/>
    <w:rsid w:val="0091689A"/>
    <w:rsid w:val="009168A4"/>
    <w:rsid w:val="009179EE"/>
    <w:rsid w:val="009213D6"/>
    <w:rsid w:val="00921AC2"/>
    <w:rsid w:val="009220A1"/>
    <w:rsid w:val="009224CA"/>
    <w:rsid w:val="00923383"/>
    <w:rsid w:val="009247B5"/>
    <w:rsid w:val="00925042"/>
    <w:rsid w:val="0092595E"/>
    <w:rsid w:val="00931662"/>
    <w:rsid w:val="00934636"/>
    <w:rsid w:val="00934717"/>
    <w:rsid w:val="00936F99"/>
    <w:rsid w:val="00937C60"/>
    <w:rsid w:val="009401FC"/>
    <w:rsid w:val="009417DD"/>
    <w:rsid w:val="00942C9A"/>
    <w:rsid w:val="00943CCE"/>
    <w:rsid w:val="00945727"/>
    <w:rsid w:val="00945DD8"/>
    <w:rsid w:val="00945E0D"/>
    <w:rsid w:val="009467AF"/>
    <w:rsid w:val="00946910"/>
    <w:rsid w:val="00946F6E"/>
    <w:rsid w:val="00947926"/>
    <w:rsid w:val="00947C1E"/>
    <w:rsid w:val="00947DD1"/>
    <w:rsid w:val="00950AC3"/>
    <w:rsid w:val="00950C0F"/>
    <w:rsid w:val="00950FF6"/>
    <w:rsid w:val="009512C1"/>
    <w:rsid w:val="00952DF4"/>
    <w:rsid w:val="00952E9F"/>
    <w:rsid w:val="009534DF"/>
    <w:rsid w:val="00953F54"/>
    <w:rsid w:val="00954DF9"/>
    <w:rsid w:val="009563ED"/>
    <w:rsid w:val="0095702F"/>
    <w:rsid w:val="00957A9B"/>
    <w:rsid w:val="0096083D"/>
    <w:rsid w:val="00960FCB"/>
    <w:rsid w:val="009622A6"/>
    <w:rsid w:val="009624D9"/>
    <w:rsid w:val="0096287F"/>
    <w:rsid w:val="009645D0"/>
    <w:rsid w:val="00967DB5"/>
    <w:rsid w:val="00970BBB"/>
    <w:rsid w:val="0097134E"/>
    <w:rsid w:val="00972585"/>
    <w:rsid w:val="009729C1"/>
    <w:rsid w:val="00973053"/>
    <w:rsid w:val="00973D69"/>
    <w:rsid w:val="00974909"/>
    <w:rsid w:val="00975529"/>
    <w:rsid w:val="00975C5D"/>
    <w:rsid w:val="00975E0C"/>
    <w:rsid w:val="00975E15"/>
    <w:rsid w:val="00981314"/>
    <w:rsid w:val="00981FD7"/>
    <w:rsid w:val="009826AD"/>
    <w:rsid w:val="00983965"/>
    <w:rsid w:val="00984271"/>
    <w:rsid w:val="0098490D"/>
    <w:rsid w:val="00984ADC"/>
    <w:rsid w:val="0098666B"/>
    <w:rsid w:val="0098720D"/>
    <w:rsid w:val="0098740E"/>
    <w:rsid w:val="009907B7"/>
    <w:rsid w:val="00990B5A"/>
    <w:rsid w:val="00991016"/>
    <w:rsid w:val="00991AC3"/>
    <w:rsid w:val="00991C89"/>
    <w:rsid w:val="009957DD"/>
    <w:rsid w:val="009A1FE7"/>
    <w:rsid w:val="009A2856"/>
    <w:rsid w:val="009A2F50"/>
    <w:rsid w:val="009A3DEA"/>
    <w:rsid w:val="009A409B"/>
    <w:rsid w:val="009A4297"/>
    <w:rsid w:val="009A56B7"/>
    <w:rsid w:val="009A61F9"/>
    <w:rsid w:val="009A68C2"/>
    <w:rsid w:val="009B0CBB"/>
    <w:rsid w:val="009B14D8"/>
    <w:rsid w:val="009B2BAF"/>
    <w:rsid w:val="009B2C5A"/>
    <w:rsid w:val="009B3531"/>
    <w:rsid w:val="009B3B73"/>
    <w:rsid w:val="009B3D71"/>
    <w:rsid w:val="009B4A5B"/>
    <w:rsid w:val="009B5A8D"/>
    <w:rsid w:val="009B6080"/>
    <w:rsid w:val="009B6C97"/>
    <w:rsid w:val="009B6DA7"/>
    <w:rsid w:val="009B7923"/>
    <w:rsid w:val="009B7DC0"/>
    <w:rsid w:val="009C0497"/>
    <w:rsid w:val="009C13E6"/>
    <w:rsid w:val="009C2530"/>
    <w:rsid w:val="009C57A8"/>
    <w:rsid w:val="009C6BF9"/>
    <w:rsid w:val="009C6ED1"/>
    <w:rsid w:val="009D0191"/>
    <w:rsid w:val="009D1516"/>
    <w:rsid w:val="009D1A80"/>
    <w:rsid w:val="009D235D"/>
    <w:rsid w:val="009D38A7"/>
    <w:rsid w:val="009D3EA2"/>
    <w:rsid w:val="009D4753"/>
    <w:rsid w:val="009D5F04"/>
    <w:rsid w:val="009D6211"/>
    <w:rsid w:val="009D69E7"/>
    <w:rsid w:val="009D789A"/>
    <w:rsid w:val="009D7BB9"/>
    <w:rsid w:val="009E061E"/>
    <w:rsid w:val="009E1599"/>
    <w:rsid w:val="009E2846"/>
    <w:rsid w:val="009E44C4"/>
    <w:rsid w:val="009E50CB"/>
    <w:rsid w:val="009E5C77"/>
    <w:rsid w:val="009E7A45"/>
    <w:rsid w:val="009F2C4C"/>
    <w:rsid w:val="009F38BA"/>
    <w:rsid w:val="009F3FBC"/>
    <w:rsid w:val="009F5321"/>
    <w:rsid w:val="009F6293"/>
    <w:rsid w:val="009F641B"/>
    <w:rsid w:val="009F744A"/>
    <w:rsid w:val="009F7C3D"/>
    <w:rsid w:val="00A00BEA"/>
    <w:rsid w:val="00A0166E"/>
    <w:rsid w:val="00A01722"/>
    <w:rsid w:val="00A01F7A"/>
    <w:rsid w:val="00A0251D"/>
    <w:rsid w:val="00A031AF"/>
    <w:rsid w:val="00A04902"/>
    <w:rsid w:val="00A06418"/>
    <w:rsid w:val="00A064DA"/>
    <w:rsid w:val="00A06877"/>
    <w:rsid w:val="00A06A28"/>
    <w:rsid w:val="00A06BDF"/>
    <w:rsid w:val="00A0721A"/>
    <w:rsid w:val="00A0781C"/>
    <w:rsid w:val="00A10B1C"/>
    <w:rsid w:val="00A10F7E"/>
    <w:rsid w:val="00A1151C"/>
    <w:rsid w:val="00A11F90"/>
    <w:rsid w:val="00A12CB2"/>
    <w:rsid w:val="00A13818"/>
    <w:rsid w:val="00A14F3D"/>
    <w:rsid w:val="00A20DB1"/>
    <w:rsid w:val="00A218CE"/>
    <w:rsid w:val="00A22C5A"/>
    <w:rsid w:val="00A23888"/>
    <w:rsid w:val="00A258CC"/>
    <w:rsid w:val="00A27104"/>
    <w:rsid w:val="00A27854"/>
    <w:rsid w:val="00A2798A"/>
    <w:rsid w:val="00A3035F"/>
    <w:rsid w:val="00A32415"/>
    <w:rsid w:val="00A326D9"/>
    <w:rsid w:val="00A3438B"/>
    <w:rsid w:val="00A34EE5"/>
    <w:rsid w:val="00A3633F"/>
    <w:rsid w:val="00A37131"/>
    <w:rsid w:val="00A37A6B"/>
    <w:rsid w:val="00A401D7"/>
    <w:rsid w:val="00A408C5"/>
    <w:rsid w:val="00A41DF6"/>
    <w:rsid w:val="00A431D2"/>
    <w:rsid w:val="00A431E7"/>
    <w:rsid w:val="00A437FB"/>
    <w:rsid w:val="00A440DD"/>
    <w:rsid w:val="00A44526"/>
    <w:rsid w:val="00A463E2"/>
    <w:rsid w:val="00A50307"/>
    <w:rsid w:val="00A5058F"/>
    <w:rsid w:val="00A51C87"/>
    <w:rsid w:val="00A52C2D"/>
    <w:rsid w:val="00A52DD4"/>
    <w:rsid w:val="00A549EC"/>
    <w:rsid w:val="00A55328"/>
    <w:rsid w:val="00A554B8"/>
    <w:rsid w:val="00A555C6"/>
    <w:rsid w:val="00A600E9"/>
    <w:rsid w:val="00A60526"/>
    <w:rsid w:val="00A60C0F"/>
    <w:rsid w:val="00A61056"/>
    <w:rsid w:val="00A62A73"/>
    <w:rsid w:val="00A6336F"/>
    <w:rsid w:val="00A64633"/>
    <w:rsid w:val="00A648E4"/>
    <w:rsid w:val="00A64FFE"/>
    <w:rsid w:val="00A65D45"/>
    <w:rsid w:val="00A65EF8"/>
    <w:rsid w:val="00A66F89"/>
    <w:rsid w:val="00A67742"/>
    <w:rsid w:val="00A6796E"/>
    <w:rsid w:val="00A67F0D"/>
    <w:rsid w:val="00A70785"/>
    <w:rsid w:val="00A70828"/>
    <w:rsid w:val="00A72D18"/>
    <w:rsid w:val="00A74C68"/>
    <w:rsid w:val="00A751FC"/>
    <w:rsid w:val="00A7549C"/>
    <w:rsid w:val="00A75FC6"/>
    <w:rsid w:val="00A77700"/>
    <w:rsid w:val="00A8008C"/>
    <w:rsid w:val="00A80622"/>
    <w:rsid w:val="00A82FF2"/>
    <w:rsid w:val="00A83471"/>
    <w:rsid w:val="00A83623"/>
    <w:rsid w:val="00A83A23"/>
    <w:rsid w:val="00A83FE1"/>
    <w:rsid w:val="00A84588"/>
    <w:rsid w:val="00A85A35"/>
    <w:rsid w:val="00A90781"/>
    <w:rsid w:val="00A90A98"/>
    <w:rsid w:val="00A91060"/>
    <w:rsid w:val="00A925F6"/>
    <w:rsid w:val="00A92BBF"/>
    <w:rsid w:val="00A92D86"/>
    <w:rsid w:val="00A93718"/>
    <w:rsid w:val="00A94077"/>
    <w:rsid w:val="00A941D0"/>
    <w:rsid w:val="00A945D5"/>
    <w:rsid w:val="00A95FCE"/>
    <w:rsid w:val="00A96FDD"/>
    <w:rsid w:val="00AA0185"/>
    <w:rsid w:val="00AA178B"/>
    <w:rsid w:val="00AA2458"/>
    <w:rsid w:val="00AA2459"/>
    <w:rsid w:val="00AA2F20"/>
    <w:rsid w:val="00AA471B"/>
    <w:rsid w:val="00AA4940"/>
    <w:rsid w:val="00AA58AD"/>
    <w:rsid w:val="00AA646A"/>
    <w:rsid w:val="00AA64AA"/>
    <w:rsid w:val="00AA7FE8"/>
    <w:rsid w:val="00AB006F"/>
    <w:rsid w:val="00AB3689"/>
    <w:rsid w:val="00AB379B"/>
    <w:rsid w:val="00AB46AD"/>
    <w:rsid w:val="00AB4DF6"/>
    <w:rsid w:val="00AB5198"/>
    <w:rsid w:val="00AB6AE5"/>
    <w:rsid w:val="00AB6D25"/>
    <w:rsid w:val="00AB6D99"/>
    <w:rsid w:val="00AB7418"/>
    <w:rsid w:val="00AC143A"/>
    <w:rsid w:val="00AC242B"/>
    <w:rsid w:val="00AC2726"/>
    <w:rsid w:val="00AC2B9F"/>
    <w:rsid w:val="00AC373D"/>
    <w:rsid w:val="00AC3D1E"/>
    <w:rsid w:val="00AC4F3C"/>
    <w:rsid w:val="00AC53BD"/>
    <w:rsid w:val="00AC7408"/>
    <w:rsid w:val="00AC7703"/>
    <w:rsid w:val="00AD0278"/>
    <w:rsid w:val="00AD031D"/>
    <w:rsid w:val="00AD0674"/>
    <w:rsid w:val="00AD0FB4"/>
    <w:rsid w:val="00AD1C58"/>
    <w:rsid w:val="00AD1CEE"/>
    <w:rsid w:val="00AD2919"/>
    <w:rsid w:val="00AD2B64"/>
    <w:rsid w:val="00AD4FEB"/>
    <w:rsid w:val="00AD6EBF"/>
    <w:rsid w:val="00AD7448"/>
    <w:rsid w:val="00AD7D98"/>
    <w:rsid w:val="00AE0D6C"/>
    <w:rsid w:val="00AE1916"/>
    <w:rsid w:val="00AE29DA"/>
    <w:rsid w:val="00AE3A54"/>
    <w:rsid w:val="00AE45F4"/>
    <w:rsid w:val="00AE4AFD"/>
    <w:rsid w:val="00AE65C3"/>
    <w:rsid w:val="00AE6B3A"/>
    <w:rsid w:val="00AE7F94"/>
    <w:rsid w:val="00AF147F"/>
    <w:rsid w:val="00AF16A5"/>
    <w:rsid w:val="00AF195E"/>
    <w:rsid w:val="00AF2275"/>
    <w:rsid w:val="00AF24C5"/>
    <w:rsid w:val="00AF2F12"/>
    <w:rsid w:val="00AF40EB"/>
    <w:rsid w:val="00AF47CE"/>
    <w:rsid w:val="00AF4F1E"/>
    <w:rsid w:val="00AF5718"/>
    <w:rsid w:val="00AF6745"/>
    <w:rsid w:val="00AF7274"/>
    <w:rsid w:val="00AF7954"/>
    <w:rsid w:val="00AF7CEF"/>
    <w:rsid w:val="00AF7FAD"/>
    <w:rsid w:val="00B00060"/>
    <w:rsid w:val="00B011D7"/>
    <w:rsid w:val="00B01CEA"/>
    <w:rsid w:val="00B01D00"/>
    <w:rsid w:val="00B04C08"/>
    <w:rsid w:val="00B051AB"/>
    <w:rsid w:val="00B065EA"/>
    <w:rsid w:val="00B068EF"/>
    <w:rsid w:val="00B06ACC"/>
    <w:rsid w:val="00B07540"/>
    <w:rsid w:val="00B07E98"/>
    <w:rsid w:val="00B07F18"/>
    <w:rsid w:val="00B10362"/>
    <w:rsid w:val="00B10B18"/>
    <w:rsid w:val="00B116D5"/>
    <w:rsid w:val="00B11A8C"/>
    <w:rsid w:val="00B12A2E"/>
    <w:rsid w:val="00B12EBE"/>
    <w:rsid w:val="00B138A4"/>
    <w:rsid w:val="00B13924"/>
    <w:rsid w:val="00B13C97"/>
    <w:rsid w:val="00B13DAF"/>
    <w:rsid w:val="00B176FA"/>
    <w:rsid w:val="00B17877"/>
    <w:rsid w:val="00B2046D"/>
    <w:rsid w:val="00B20980"/>
    <w:rsid w:val="00B2099B"/>
    <w:rsid w:val="00B21E4E"/>
    <w:rsid w:val="00B22C73"/>
    <w:rsid w:val="00B23570"/>
    <w:rsid w:val="00B23EFA"/>
    <w:rsid w:val="00B24442"/>
    <w:rsid w:val="00B24B5F"/>
    <w:rsid w:val="00B25641"/>
    <w:rsid w:val="00B265D2"/>
    <w:rsid w:val="00B267ED"/>
    <w:rsid w:val="00B26F84"/>
    <w:rsid w:val="00B278BA"/>
    <w:rsid w:val="00B30FDD"/>
    <w:rsid w:val="00B31F9A"/>
    <w:rsid w:val="00B338C5"/>
    <w:rsid w:val="00B343F5"/>
    <w:rsid w:val="00B35110"/>
    <w:rsid w:val="00B35467"/>
    <w:rsid w:val="00B36CCD"/>
    <w:rsid w:val="00B3777D"/>
    <w:rsid w:val="00B41E4B"/>
    <w:rsid w:val="00B41ECD"/>
    <w:rsid w:val="00B42C92"/>
    <w:rsid w:val="00B446E7"/>
    <w:rsid w:val="00B45A9A"/>
    <w:rsid w:val="00B46A99"/>
    <w:rsid w:val="00B47317"/>
    <w:rsid w:val="00B47817"/>
    <w:rsid w:val="00B50939"/>
    <w:rsid w:val="00B50A86"/>
    <w:rsid w:val="00B50EA9"/>
    <w:rsid w:val="00B51285"/>
    <w:rsid w:val="00B5155B"/>
    <w:rsid w:val="00B529A0"/>
    <w:rsid w:val="00B54592"/>
    <w:rsid w:val="00B5475D"/>
    <w:rsid w:val="00B556C7"/>
    <w:rsid w:val="00B558D3"/>
    <w:rsid w:val="00B55A8A"/>
    <w:rsid w:val="00B56282"/>
    <w:rsid w:val="00B562F1"/>
    <w:rsid w:val="00B56DCD"/>
    <w:rsid w:val="00B571FE"/>
    <w:rsid w:val="00B60A63"/>
    <w:rsid w:val="00B610E2"/>
    <w:rsid w:val="00B61C6D"/>
    <w:rsid w:val="00B634B7"/>
    <w:rsid w:val="00B63D66"/>
    <w:rsid w:val="00B6480D"/>
    <w:rsid w:val="00B64F68"/>
    <w:rsid w:val="00B66949"/>
    <w:rsid w:val="00B67643"/>
    <w:rsid w:val="00B713F4"/>
    <w:rsid w:val="00B71821"/>
    <w:rsid w:val="00B71D94"/>
    <w:rsid w:val="00B73CCE"/>
    <w:rsid w:val="00B73D96"/>
    <w:rsid w:val="00B73DD4"/>
    <w:rsid w:val="00B74EB3"/>
    <w:rsid w:val="00B76C7C"/>
    <w:rsid w:val="00B8152E"/>
    <w:rsid w:val="00B81BC9"/>
    <w:rsid w:val="00B81CDD"/>
    <w:rsid w:val="00B82929"/>
    <w:rsid w:val="00B85DFC"/>
    <w:rsid w:val="00B87986"/>
    <w:rsid w:val="00B913E9"/>
    <w:rsid w:val="00B91FE3"/>
    <w:rsid w:val="00B92606"/>
    <w:rsid w:val="00B94F5F"/>
    <w:rsid w:val="00B957F8"/>
    <w:rsid w:val="00B96170"/>
    <w:rsid w:val="00B965A0"/>
    <w:rsid w:val="00B96CBC"/>
    <w:rsid w:val="00BA05F3"/>
    <w:rsid w:val="00BA05F8"/>
    <w:rsid w:val="00BA0A7F"/>
    <w:rsid w:val="00BA18C2"/>
    <w:rsid w:val="00BA18DC"/>
    <w:rsid w:val="00BA1C35"/>
    <w:rsid w:val="00BA21D2"/>
    <w:rsid w:val="00BA4128"/>
    <w:rsid w:val="00BA6917"/>
    <w:rsid w:val="00BA6AC1"/>
    <w:rsid w:val="00BA7275"/>
    <w:rsid w:val="00BA735D"/>
    <w:rsid w:val="00BA7A57"/>
    <w:rsid w:val="00BB02AF"/>
    <w:rsid w:val="00BB0386"/>
    <w:rsid w:val="00BB108F"/>
    <w:rsid w:val="00BB12FD"/>
    <w:rsid w:val="00BB1475"/>
    <w:rsid w:val="00BB1DD5"/>
    <w:rsid w:val="00BB3653"/>
    <w:rsid w:val="00BB379D"/>
    <w:rsid w:val="00BB3863"/>
    <w:rsid w:val="00BB3938"/>
    <w:rsid w:val="00BB3DE4"/>
    <w:rsid w:val="00BB4D1D"/>
    <w:rsid w:val="00BB4E3B"/>
    <w:rsid w:val="00BB5617"/>
    <w:rsid w:val="00BB5C2F"/>
    <w:rsid w:val="00BC0371"/>
    <w:rsid w:val="00BC0415"/>
    <w:rsid w:val="00BC0A4E"/>
    <w:rsid w:val="00BC1B43"/>
    <w:rsid w:val="00BC23A0"/>
    <w:rsid w:val="00BC58A3"/>
    <w:rsid w:val="00BC5977"/>
    <w:rsid w:val="00BC6904"/>
    <w:rsid w:val="00BC6ABE"/>
    <w:rsid w:val="00BC75EF"/>
    <w:rsid w:val="00BD0D7A"/>
    <w:rsid w:val="00BD3C89"/>
    <w:rsid w:val="00BD4E89"/>
    <w:rsid w:val="00BD591A"/>
    <w:rsid w:val="00BD5C74"/>
    <w:rsid w:val="00BD6590"/>
    <w:rsid w:val="00BD67B2"/>
    <w:rsid w:val="00BD6CCD"/>
    <w:rsid w:val="00BE02D1"/>
    <w:rsid w:val="00BE11F6"/>
    <w:rsid w:val="00BE1554"/>
    <w:rsid w:val="00BE2F5F"/>
    <w:rsid w:val="00BE32F8"/>
    <w:rsid w:val="00BE3D23"/>
    <w:rsid w:val="00BE481E"/>
    <w:rsid w:val="00BE4DE1"/>
    <w:rsid w:val="00BE70F7"/>
    <w:rsid w:val="00BE72DF"/>
    <w:rsid w:val="00BF035D"/>
    <w:rsid w:val="00BF301E"/>
    <w:rsid w:val="00BF3A72"/>
    <w:rsid w:val="00BF5069"/>
    <w:rsid w:val="00BF50B6"/>
    <w:rsid w:val="00BF56EB"/>
    <w:rsid w:val="00BF5EE3"/>
    <w:rsid w:val="00BF69CA"/>
    <w:rsid w:val="00BF7F87"/>
    <w:rsid w:val="00C0040D"/>
    <w:rsid w:val="00C014B7"/>
    <w:rsid w:val="00C01F73"/>
    <w:rsid w:val="00C022B9"/>
    <w:rsid w:val="00C02956"/>
    <w:rsid w:val="00C02D01"/>
    <w:rsid w:val="00C0314C"/>
    <w:rsid w:val="00C031A2"/>
    <w:rsid w:val="00C033F7"/>
    <w:rsid w:val="00C03405"/>
    <w:rsid w:val="00C03A4F"/>
    <w:rsid w:val="00C03F70"/>
    <w:rsid w:val="00C04844"/>
    <w:rsid w:val="00C059FC"/>
    <w:rsid w:val="00C06106"/>
    <w:rsid w:val="00C06846"/>
    <w:rsid w:val="00C06FAC"/>
    <w:rsid w:val="00C07032"/>
    <w:rsid w:val="00C077C6"/>
    <w:rsid w:val="00C07D77"/>
    <w:rsid w:val="00C10FD2"/>
    <w:rsid w:val="00C11665"/>
    <w:rsid w:val="00C11840"/>
    <w:rsid w:val="00C11F6D"/>
    <w:rsid w:val="00C121F5"/>
    <w:rsid w:val="00C12412"/>
    <w:rsid w:val="00C13650"/>
    <w:rsid w:val="00C136DA"/>
    <w:rsid w:val="00C13DBE"/>
    <w:rsid w:val="00C141AE"/>
    <w:rsid w:val="00C1469B"/>
    <w:rsid w:val="00C15BBB"/>
    <w:rsid w:val="00C15F46"/>
    <w:rsid w:val="00C163E6"/>
    <w:rsid w:val="00C16532"/>
    <w:rsid w:val="00C17992"/>
    <w:rsid w:val="00C17F4F"/>
    <w:rsid w:val="00C20096"/>
    <w:rsid w:val="00C202FD"/>
    <w:rsid w:val="00C21430"/>
    <w:rsid w:val="00C214D2"/>
    <w:rsid w:val="00C215CD"/>
    <w:rsid w:val="00C21A9B"/>
    <w:rsid w:val="00C21F78"/>
    <w:rsid w:val="00C22304"/>
    <w:rsid w:val="00C22A42"/>
    <w:rsid w:val="00C2311E"/>
    <w:rsid w:val="00C2349E"/>
    <w:rsid w:val="00C24778"/>
    <w:rsid w:val="00C25C6E"/>
    <w:rsid w:val="00C25CCE"/>
    <w:rsid w:val="00C274CF"/>
    <w:rsid w:val="00C27622"/>
    <w:rsid w:val="00C27BFE"/>
    <w:rsid w:val="00C3050E"/>
    <w:rsid w:val="00C31D67"/>
    <w:rsid w:val="00C32AEE"/>
    <w:rsid w:val="00C33D94"/>
    <w:rsid w:val="00C35369"/>
    <w:rsid w:val="00C35D98"/>
    <w:rsid w:val="00C35EBC"/>
    <w:rsid w:val="00C36A74"/>
    <w:rsid w:val="00C3752D"/>
    <w:rsid w:val="00C37CC9"/>
    <w:rsid w:val="00C4011A"/>
    <w:rsid w:val="00C416F8"/>
    <w:rsid w:val="00C41E6D"/>
    <w:rsid w:val="00C4203F"/>
    <w:rsid w:val="00C42158"/>
    <w:rsid w:val="00C42AAC"/>
    <w:rsid w:val="00C43FF5"/>
    <w:rsid w:val="00C44D6A"/>
    <w:rsid w:val="00C4551E"/>
    <w:rsid w:val="00C45972"/>
    <w:rsid w:val="00C45C50"/>
    <w:rsid w:val="00C47587"/>
    <w:rsid w:val="00C478D7"/>
    <w:rsid w:val="00C47DD5"/>
    <w:rsid w:val="00C50AAC"/>
    <w:rsid w:val="00C51AD0"/>
    <w:rsid w:val="00C54691"/>
    <w:rsid w:val="00C547D2"/>
    <w:rsid w:val="00C55430"/>
    <w:rsid w:val="00C5545B"/>
    <w:rsid w:val="00C5639B"/>
    <w:rsid w:val="00C5775E"/>
    <w:rsid w:val="00C600FB"/>
    <w:rsid w:val="00C6058C"/>
    <w:rsid w:val="00C6224A"/>
    <w:rsid w:val="00C6308C"/>
    <w:rsid w:val="00C63433"/>
    <w:rsid w:val="00C63630"/>
    <w:rsid w:val="00C643DB"/>
    <w:rsid w:val="00C65931"/>
    <w:rsid w:val="00C65EC3"/>
    <w:rsid w:val="00C67065"/>
    <w:rsid w:val="00C67B4C"/>
    <w:rsid w:val="00C71D8E"/>
    <w:rsid w:val="00C726CA"/>
    <w:rsid w:val="00C74056"/>
    <w:rsid w:val="00C752ED"/>
    <w:rsid w:val="00C7552A"/>
    <w:rsid w:val="00C76F3C"/>
    <w:rsid w:val="00C80484"/>
    <w:rsid w:val="00C80953"/>
    <w:rsid w:val="00C8339A"/>
    <w:rsid w:val="00C84EC8"/>
    <w:rsid w:val="00C85301"/>
    <w:rsid w:val="00C85822"/>
    <w:rsid w:val="00C86608"/>
    <w:rsid w:val="00C8679B"/>
    <w:rsid w:val="00C87357"/>
    <w:rsid w:val="00C904A1"/>
    <w:rsid w:val="00C9113A"/>
    <w:rsid w:val="00C91C87"/>
    <w:rsid w:val="00C929D4"/>
    <w:rsid w:val="00C92D4E"/>
    <w:rsid w:val="00C9429C"/>
    <w:rsid w:val="00C943A4"/>
    <w:rsid w:val="00C94E01"/>
    <w:rsid w:val="00C95AD4"/>
    <w:rsid w:val="00C95E06"/>
    <w:rsid w:val="00C972D3"/>
    <w:rsid w:val="00CA0247"/>
    <w:rsid w:val="00CA0CD1"/>
    <w:rsid w:val="00CA1003"/>
    <w:rsid w:val="00CA12CA"/>
    <w:rsid w:val="00CA15FB"/>
    <w:rsid w:val="00CA1918"/>
    <w:rsid w:val="00CA19DC"/>
    <w:rsid w:val="00CA1A93"/>
    <w:rsid w:val="00CA2120"/>
    <w:rsid w:val="00CA25DE"/>
    <w:rsid w:val="00CA316C"/>
    <w:rsid w:val="00CA3216"/>
    <w:rsid w:val="00CA4A10"/>
    <w:rsid w:val="00CA4DC1"/>
    <w:rsid w:val="00CA5CDE"/>
    <w:rsid w:val="00CA746F"/>
    <w:rsid w:val="00CB0320"/>
    <w:rsid w:val="00CB0542"/>
    <w:rsid w:val="00CB0730"/>
    <w:rsid w:val="00CB1D65"/>
    <w:rsid w:val="00CB326E"/>
    <w:rsid w:val="00CB3DB1"/>
    <w:rsid w:val="00CB41ED"/>
    <w:rsid w:val="00CB4496"/>
    <w:rsid w:val="00CB7609"/>
    <w:rsid w:val="00CC03E7"/>
    <w:rsid w:val="00CC069B"/>
    <w:rsid w:val="00CC0EA1"/>
    <w:rsid w:val="00CC2337"/>
    <w:rsid w:val="00CC2891"/>
    <w:rsid w:val="00CC2E46"/>
    <w:rsid w:val="00CC300D"/>
    <w:rsid w:val="00CC3072"/>
    <w:rsid w:val="00CC34E0"/>
    <w:rsid w:val="00CC39D3"/>
    <w:rsid w:val="00CC3FC1"/>
    <w:rsid w:val="00CC5372"/>
    <w:rsid w:val="00CC544C"/>
    <w:rsid w:val="00CC597B"/>
    <w:rsid w:val="00CC610D"/>
    <w:rsid w:val="00CC7C35"/>
    <w:rsid w:val="00CD0240"/>
    <w:rsid w:val="00CD0913"/>
    <w:rsid w:val="00CD14A0"/>
    <w:rsid w:val="00CD1810"/>
    <w:rsid w:val="00CD1A08"/>
    <w:rsid w:val="00CD1DBD"/>
    <w:rsid w:val="00CD1DFD"/>
    <w:rsid w:val="00CD2238"/>
    <w:rsid w:val="00CD26A6"/>
    <w:rsid w:val="00CD26D1"/>
    <w:rsid w:val="00CD411A"/>
    <w:rsid w:val="00CD4FAA"/>
    <w:rsid w:val="00CD554C"/>
    <w:rsid w:val="00CD5A50"/>
    <w:rsid w:val="00CD61C1"/>
    <w:rsid w:val="00CD6397"/>
    <w:rsid w:val="00CD781E"/>
    <w:rsid w:val="00CD7BA6"/>
    <w:rsid w:val="00CD7FF0"/>
    <w:rsid w:val="00CE0BA8"/>
    <w:rsid w:val="00CE22FA"/>
    <w:rsid w:val="00CE245E"/>
    <w:rsid w:val="00CE2935"/>
    <w:rsid w:val="00CE2D12"/>
    <w:rsid w:val="00CE4097"/>
    <w:rsid w:val="00CE48D7"/>
    <w:rsid w:val="00CE65C5"/>
    <w:rsid w:val="00CF0812"/>
    <w:rsid w:val="00CF0D3F"/>
    <w:rsid w:val="00CF0DBF"/>
    <w:rsid w:val="00CF1083"/>
    <w:rsid w:val="00CF18D7"/>
    <w:rsid w:val="00CF2857"/>
    <w:rsid w:val="00CF3195"/>
    <w:rsid w:val="00CF388B"/>
    <w:rsid w:val="00CF3B04"/>
    <w:rsid w:val="00CF4BA8"/>
    <w:rsid w:val="00CF5FEE"/>
    <w:rsid w:val="00CF7A21"/>
    <w:rsid w:val="00D01753"/>
    <w:rsid w:val="00D02624"/>
    <w:rsid w:val="00D03AD4"/>
    <w:rsid w:val="00D04636"/>
    <w:rsid w:val="00D04FDB"/>
    <w:rsid w:val="00D05A8F"/>
    <w:rsid w:val="00D06106"/>
    <w:rsid w:val="00D0620F"/>
    <w:rsid w:val="00D06643"/>
    <w:rsid w:val="00D06BA2"/>
    <w:rsid w:val="00D06DD5"/>
    <w:rsid w:val="00D07A64"/>
    <w:rsid w:val="00D07D89"/>
    <w:rsid w:val="00D100D4"/>
    <w:rsid w:val="00D11D49"/>
    <w:rsid w:val="00D158FE"/>
    <w:rsid w:val="00D20E0C"/>
    <w:rsid w:val="00D218C0"/>
    <w:rsid w:val="00D22ED9"/>
    <w:rsid w:val="00D2364E"/>
    <w:rsid w:val="00D24878"/>
    <w:rsid w:val="00D2546B"/>
    <w:rsid w:val="00D25F30"/>
    <w:rsid w:val="00D27E1B"/>
    <w:rsid w:val="00D30088"/>
    <w:rsid w:val="00D30108"/>
    <w:rsid w:val="00D312A5"/>
    <w:rsid w:val="00D31603"/>
    <w:rsid w:val="00D318CB"/>
    <w:rsid w:val="00D318FF"/>
    <w:rsid w:val="00D31FE6"/>
    <w:rsid w:val="00D33F35"/>
    <w:rsid w:val="00D3478A"/>
    <w:rsid w:val="00D34BF5"/>
    <w:rsid w:val="00D3503E"/>
    <w:rsid w:val="00D36C57"/>
    <w:rsid w:val="00D373AE"/>
    <w:rsid w:val="00D374CC"/>
    <w:rsid w:val="00D401FB"/>
    <w:rsid w:val="00D40253"/>
    <w:rsid w:val="00D40282"/>
    <w:rsid w:val="00D407DA"/>
    <w:rsid w:val="00D41838"/>
    <w:rsid w:val="00D4200B"/>
    <w:rsid w:val="00D4265F"/>
    <w:rsid w:val="00D44D9C"/>
    <w:rsid w:val="00D46FAB"/>
    <w:rsid w:val="00D46FF3"/>
    <w:rsid w:val="00D47C1E"/>
    <w:rsid w:val="00D47DB4"/>
    <w:rsid w:val="00D502A4"/>
    <w:rsid w:val="00D52E8F"/>
    <w:rsid w:val="00D53182"/>
    <w:rsid w:val="00D54033"/>
    <w:rsid w:val="00D54561"/>
    <w:rsid w:val="00D54970"/>
    <w:rsid w:val="00D54EAC"/>
    <w:rsid w:val="00D54F68"/>
    <w:rsid w:val="00D55ADC"/>
    <w:rsid w:val="00D560F3"/>
    <w:rsid w:val="00D576EA"/>
    <w:rsid w:val="00D644C0"/>
    <w:rsid w:val="00D64A9B"/>
    <w:rsid w:val="00D659D2"/>
    <w:rsid w:val="00D65D10"/>
    <w:rsid w:val="00D67765"/>
    <w:rsid w:val="00D67A91"/>
    <w:rsid w:val="00D704FC"/>
    <w:rsid w:val="00D70A60"/>
    <w:rsid w:val="00D71DEE"/>
    <w:rsid w:val="00D74292"/>
    <w:rsid w:val="00D743A2"/>
    <w:rsid w:val="00D74C28"/>
    <w:rsid w:val="00D76E61"/>
    <w:rsid w:val="00D80E80"/>
    <w:rsid w:val="00D81235"/>
    <w:rsid w:val="00D8216A"/>
    <w:rsid w:val="00D8313C"/>
    <w:rsid w:val="00D848C1"/>
    <w:rsid w:val="00D84907"/>
    <w:rsid w:val="00D85E26"/>
    <w:rsid w:val="00D86129"/>
    <w:rsid w:val="00D87505"/>
    <w:rsid w:val="00D87B84"/>
    <w:rsid w:val="00D9091E"/>
    <w:rsid w:val="00D9293A"/>
    <w:rsid w:val="00D92CA1"/>
    <w:rsid w:val="00D934A7"/>
    <w:rsid w:val="00D9566A"/>
    <w:rsid w:val="00D95F8C"/>
    <w:rsid w:val="00D97A36"/>
    <w:rsid w:val="00D97CA7"/>
    <w:rsid w:val="00DA0922"/>
    <w:rsid w:val="00DA0DAC"/>
    <w:rsid w:val="00DA0F5B"/>
    <w:rsid w:val="00DA1126"/>
    <w:rsid w:val="00DA2569"/>
    <w:rsid w:val="00DA3A15"/>
    <w:rsid w:val="00DA69E2"/>
    <w:rsid w:val="00DA6A19"/>
    <w:rsid w:val="00DB1B54"/>
    <w:rsid w:val="00DB2412"/>
    <w:rsid w:val="00DB2A9B"/>
    <w:rsid w:val="00DB310F"/>
    <w:rsid w:val="00DB4ECC"/>
    <w:rsid w:val="00DC0F18"/>
    <w:rsid w:val="00DC33E6"/>
    <w:rsid w:val="00DC359D"/>
    <w:rsid w:val="00DC44A1"/>
    <w:rsid w:val="00DC4A40"/>
    <w:rsid w:val="00DC619F"/>
    <w:rsid w:val="00DC6939"/>
    <w:rsid w:val="00DC69EA"/>
    <w:rsid w:val="00DC6D94"/>
    <w:rsid w:val="00DC7C4F"/>
    <w:rsid w:val="00DD10D2"/>
    <w:rsid w:val="00DD1CB9"/>
    <w:rsid w:val="00DD318F"/>
    <w:rsid w:val="00DD32AA"/>
    <w:rsid w:val="00DD3E7A"/>
    <w:rsid w:val="00DD4EDF"/>
    <w:rsid w:val="00DD645C"/>
    <w:rsid w:val="00DD7344"/>
    <w:rsid w:val="00DD756B"/>
    <w:rsid w:val="00DE0B42"/>
    <w:rsid w:val="00DE0D0D"/>
    <w:rsid w:val="00DE19CC"/>
    <w:rsid w:val="00DE384F"/>
    <w:rsid w:val="00DE4251"/>
    <w:rsid w:val="00DE4ACE"/>
    <w:rsid w:val="00DE4E99"/>
    <w:rsid w:val="00DE55F9"/>
    <w:rsid w:val="00DE648A"/>
    <w:rsid w:val="00DE6CEA"/>
    <w:rsid w:val="00DE75FC"/>
    <w:rsid w:val="00DE76AB"/>
    <w:rsid w:val="00DF00E4"/>
    <w:rsid w:val="00DF16A2"/>
    <w:rsid w:val="00DF1FCC"/>
    <w:rsid w:val="00DF2244"/>
    <w:rsid w:val="00DF2765"/>
    <w:rsid w:val="00DF30D1"/>
    <w:rsid w:val="00DF36FE"/>
    <w:rsid w:val="00DF398B"/>
    <w:rsid w:val="00DF3F36"/>
    <w:rsid w:val="00DF446D"/>
    <w:rsid w:val="00DF4F25"/>
    <w:rsid w:val="00DF64FF"/>
    <w:rsid w:val="00DF6704"/>
    <w:rsid w:val="00E004A5"/>
    <w:rsid w:val="00E011F4"/>
    <w:rsid w:val="00E01425"/>
    <w:rsid w:val="00E01757"/>
    <w:rsid w:val="00E01F5D"/>
    <w:rsid w:val="00E0246D"/>
    <w:rsid w:val="00E0253C"/>
    <w:rsid w:val="00E0352D"/>
    <w:rsid w:val="00E03601"/>
    <w:rsid w:val="00E037B0"/>
    <w:rsid w:val="00E03A96"/>
    <w:rsid w:val="00E043AE"/>
    <w:rsid w:val="00E053A9"/>
    <w:rsid w:val="00E05417"/>
    <w:rsid w:val="00E06CCC"/>
    <w:rsid w:val="00E07FD3"/>
    <w:rsid w:val="00E11F86"/>
    <w:rsid w:val="00E124FB"/>
    <w:rsid w:val="00E13340"/>
    <w:rsid w:val="00E1381F"/>
    <w:rsid w:val="00E1395B"/>
    <w:rsid w:val="00E139A5"/>
    <w:rsid w:val="00E13E86"/>
    <w:rsid w:val="00E14438"/>
    <w:rsid w:val="00E147AF"/>
    <w:rsid w:val="00E14FEF"/>
    <w:rsid w:val="00E16196"/>
    <w:rsid w:val="00E16347"/>
    <w:rsid w:val="00E1665B"/>
    <w:rsid w:val="00E16FDE"/>
    <w:rsid w:val="00E21CA3"/>
    <w:rsid w:val="00E23228"/>
    <w:rsid w:val="00E24DA9"/>
    <w:rsid w:val="00E252EF"/>
    <w:rsid w:val="00E25ADF"/>
    <w:rsid w:val="00E25FE2"/>
    <w:rsid w:val="00E26199"/>
    <w:rsid w:val="00E26C81"/>
    <w:rsid w:val="00E270E8"/>
    <w:rsid w:val="00E27226"/>
    <w:rsid w:val="00E272E6"/>
    <w:rsid w:val="00E27C9F"/>
    <w:rsid w:val="00E27E2D"/>
    <w:rsid w:val="00E305DA"/>
    <w:rsid w:val="00E3261D"/>
    <w:rsid w:val="00E3394D"/>
    <w:rsid w:val="00E342BA"/>
    <w:rsid w:val="00E35545"/>
    <w:rsid w:val="00E35580"/>
    <w:rsid w:val="00E35668"/>
    <w:rsid w:val="00E36A5B"/>
    <w:rsid w:val="00E40211"/>
    <w:rsid w:val="00E407F1"/>
    <w:rsid w:val="00E4104C"/>
    <w:rsid w:val="00E416B0"/>
    <w:rsid w:val="00E41A4B"/>
    <w:rsid w:val="00E41AA2"/>
    <w:rsid w:val="00E45374"/>
    <w:rsid w:val="00E462C0"/>
    <w:rsid w:val="00E4647F"/>
    <w:rsid w:val="00E4661E"/>
    <w:rsid w:val="00E47A13"/>
    <w:rsid w:val="00E504B3"/>
    <w:rsid w:val="00E50DC3"/>
    <w:rsid w:val="00E51E13"/>
    <w:rsid w:val="00E52479"/>
    <w:rsid w:val="00E52AD4"/>
    <w:rsid w:val="00E5446D"/>
    <w:rsid w:val="00E548E8"/>
    <w:rsid w:val="00E554F1"/>
    <w:rsid w:val="00E554FA"/>
    <w:rsid w:val="00E566EB"/>
    <w:rsid w:val="00E57405"/>
    <w:rsid w:val="00E61AF8"/>
    <w:rsid w:val="00E641E1"/>
    <w:rsid w:val="00E65B0A"/>
    <w:rsid w:val="00E66948"/>
    <w:rsid w:val="00E67015"/>
    <w:rsid w:val="00E6731C"/>
    <w:rsid w:val="00E67FB6"/>
    <w:rsid w:val="00E70A6B"/>
    <w:rsid w:val="00E70D71"/>
    <w:rsid w:val="00E70F55"/>
    <w:rsid w:val="00E715A0"/>
    <w:rsid w:val="00E725A0"/>
    <w:rsid w:val="00E72AEF"/>
    <w:rsid w:val="00E72DB1"/>
    <w:rsid w:val="00E72FCE"/>
    <w:rsid w:val="00E735C5"/>
    <w:rsid w:val="00E737C3"/>
    <w:rsid w:val="00E744BF"/>
    <w:rsid w:val="00E7469F"/>
    <w:rsid w:val="00E74F29"/>
    <w:rsid w:val="00E75169"/>
    <w:rsid w:val="00E75B28"/>
    <w:rsid w:val="00E760ED"/>
    <w:rsid w:val="00E76F41"/>
    <w:rsid w:val="00E77D3C"/>
    <w:rsid w:val="00E818F2"/>
    <w:rsid w:val="00E818F5"/>
    <w:rsid w:val="00E81C54"/>
    <w:rsid w:val="00E824DB"/>
    <w:rsid w:val="00E84D36"/>
    <w:rsid w:val="00E84DEA"/>
    <w:rsid w:val="00E852C6"/>
    <w:rsid w:val="00E868DC"/>
    <w:rsid w:val="00E87AFB"/>
    <w:rsid w:val="00E904F2"/>
    <w:rsid w:val="00E92D06"/>
    <w:rsid w:val="00E92F8B"/>
    <w:rsid w:val="00E94015"/>
    <w:rsid w:val="00E95D4D"/>
    <w:rsid w:val="00E96179"/>
    <w:rsid w:val="00E964C3"/>
    <w:rsid w:val="00E96C48"/>
    <w:rsid w:val="00E97DF6"/>
    <w:rsid w:val="00EA0C5C"/>
    <w:rsid w:val="00EA13F7"/>
    <w:rsid w:val="00EA1B59"/>
    <w:rsid w:val="00EA4C24"/>
    <w:rsid w:val="00EA5873"/>
    <w:rsid w:val="00EA6369"/>
    <w:rsid w:val="00EA6533"/>
    <w:rsid w:val="00EA7E04"/>
    <w:rsid w:val="00EB0568"/>
    <w:rsid w:val="00EB2619"/>
    <w:rsid w:val="00EB2C8C"/>
    <w:rsid w:val="00EB2F23"/>
    <w:rsid w:val="00EB2F32"/>
    <w:rsid w:val="00EB4093"/>
    <w:rsid w:val="00EB41B2"/>
    <w:rsid w:val="00EB453A"/>
    <w:rsid w:val="00EB4E9E"/>
    <w:rsid w:val="00EB51A3"/>
    <w:rsid w:val="00EB672D"/>
    <w:rsid w:val="00EC1377"/>
    <w:rsid w:val="00EC14CA"/>
    <w:rsid w:val="00EC1E08"/>
    <w:rsid w:val="00EC29E6"/>
    <w:rsid w:val="00EC2CAB"/>
    <w:rsid w:val="00EC557B"/>
    <w:rsid w:val="00EC6BDD"/>
    <w:rsid w:val="00EC7ED1"/>
    <w:rsid w:val="00ED0749"/>
    <w:rsid w:val="00ED1951"/>
    <w:rsid w:val="00ED2DEA"/>
    <w:rsid w:val="00ED3D75"/>
    <w:rsid w:val="00ED4790"/>
    <w:rsid w:val="00ED498B"/>
    <w:rsid w:val="00ED4EDB"/>
    <w:rsid w:val="00ED544B"/>
    <w:rsid w:val="00ED6A3C"/>
    <w:rsid w:val="00ED6E99"/>
    <w:rsid w:val="00ED71FD"/>
    <w:rsid w:val="00EE1830"/>
    <w:rsid w:val="00EE18B6"/>
    <w:rsid w:val="00EE26BD"/>
    <w:rsid w:val="00EE35F1"/>
    <w:rsid w:val="00EE3CA6"/>
    <w:rsid w:val="00EE3FE6"/>
    <w:rsid w:val="00EE57FC"/>
    <w:rsid w:val="00EE6116"/>
    <w:rsid w:val="00EE6A62"/>
    <w:rsid w:val="00EE6B8D"/>
    <w:rsid w:val="00EF0896"/>
    <w:rsid w:val="00EF17C0"/>
    <w:rsid w:val="00EF1EEB"/>
    <w:rsid w:val="00EF34F5"/>
    <w:rsid w:val="00EF3F33"/>
    <w:rsid w:val="00EF4289"/>
    <w:rsid w:val="00EF42D6"/>
    <w:rsid w:val="00EF5CD0"/>
    <w:rsid w:val="00EF71F8"/>
    <w:rsid w:val="00EF747C"/>
    <w:rsid w:val="00F00713"/>
    <w:rsid w:val="00F01808"/>
    <w:rsid w:val="00F0384F"/>
    <w:rsid w:val="00F03D70"/>
    <w:rsid w:val="00F03E9C"/>
    <w:rsid w:val="00F04EA7"/>
    <w:rsid w:val="00F052EA"/>
    <w:rsid w:val="00F07841"/>
    <w:rsid w:val="00F10D58"/>
    <w:rsid w:val="00F116BC"/>
    <w:rsid w:val="00F11DA3"/>
    <w:rsid w:val="00F128D6"/>
    <w:rsid w:val="00F15138"/>
    <w:rsid w:val="00F169E9"/>
    <w:rsid w:val="00F16E98"/>
    <w:rsid w:val="00F17956"/>
    <w:rsid w:val="00F17EF6"/>
    <w:rsid w:val="00F2038B"/>
    <w:rsid w:val="00F20BA5"/>
    <w:rsid w:val="00F20FCD"/>
    <w:rsid w:val="00F21A79"/>
    <w:rsid w:val="00F227BC"/>
    <w:rsid w:val="00F22A33"/>
    <w:rsid w:val="00F244B7"/>
    <w:rsid w:val="00F24AED"/>
    <w:rsid w:val="00F2535B"/>
    <w:rsid w:val="00F254B4"/>
    <w:rsid w:val="00F2621A"/>
    <w:rsid w:val="00F26C0F"/>
    <w:rsid w:val="00F27D03"/>
    <w:rsid w:val="00F3056B"/>
    <w:rsid w:val="00F3262E"/>
    <w:rsid w:val="00F32D1E"/>
    <w:rsid w:val="00F32E1B"/>
    <w:rsid w:val="00F34375"/>
    <w:rsid w:val="00F3527E"/>
    <w:rsid w:val="00F35F11"/>
    <w:rsid w:val="00F361A2"/>
    <w:rsid w:val="00F36A41"/>
    <w:rsid w:val="00F36BF5"/>
    <w:rsid w:val="00F36F60"/>
    <w:rsid w:val="00F37B58"/>
    <w:rsid w:val="00F40143"/>
    <w:rsid w:val="00F40DEC"/>
    <w:rsid w:val="00F40E88"/>
    <w:rsid w:val="00F411D2"/>
    <w:rsid w:val="00F41452"/>
    <w:rsid w:val="00F418A9"/>
    <w:rsid w:val="00F42C51"/>
    <w:rsid w:val="00F449F4"/>
    <w:rsid w:val="00F44C77"/>
    <w:rsid w:val="00F4682F"/>
    <w:rsid w:val="00F46920"/>
    <w:rsid w:val="00F506FE"/>
    <w:rsid w:val="00F51542"/>
    <w:rsid w:val="00F53622"/>
    <w:rsid w:val="00F542C0"/>
    <w:rsid w:val="00F545C1"/>
    <w:rsid w:val="00F54CAB"/>
    <w:rsid w:val="00F5653B"/>
    <w:rsid w:val="00F56F9B"/>
    <w:rsid w:val="00F57126"/>
    <w:rsid w:val="00F6022F"/>
    <w:rsid w:val="00F60689"/>
    <w:rsid w:val="00F6072A"/>
    <w:rsid w:val="00F607CD"/>
    <w:rsid w:val="00F61329"/>
    <w:rsid w:val="00F6132F"/>
    <w:rsid w:val="00F65E93"/>
    <w:rsid w:val="00F660BC"/>
    <w:rsid w:val="00F66F96"/>
    <w:rsid w:val="00F67201"/>
    <w:rsid w:val="00F67EF6"/>
    <w:rsid w:val="00F70CE0"/>
    <w:rsid w:val="00F73037"/>
    <w:rsid w:val="00F73300"/>
    <w:rsid w:val="00F73B3D"/>
    <w:rsid w:val="00F7519B"/>
    <w:rsid w:val="00F76439"/>
    <w:rsid w:val="00F76803"/>
    <w:rsid w:val="00F77FFE"/>
    <w:rsid w:val="00F814E6"/>
    <w:rsid w:val="00F819B9"/>
    <w:rsid w:val="00F81C96"/>
    <w:rsid w:val="00F81DD5"/>
    <w:rsid w:val="00F82DE7"/>
    <w:rsid w:val="00F83790"/>
    <w:rsid w:val="00F84815"/>
    <w:rsid w:val="00F84CDE"/>
    <w:rsid w:val="00F85047"/>
    <w:rsid w:val="00F85543"/>
    <w:rsid w:val="00F86C7B"/>
    <w:rsid w:val="00F87B6B"/>
    <w:rsid w:val="00F87D53"/>
    <w:rsid w:val="00F87DBF"/>
    <w:rsid w:val="00F90F33"/>
    <w:rsid w:val="00F911BE"/>
    <w:rsid w:val="00F91202"/>
    <w:rsid w:val="00F9166B"/>
    <w:rsid w:val="00F927E1"/>
    <w:rsid w:val="00F9612E"/>
    <w:rsid w:val="00FA0106"/>
    <w:rsid w:val="00FA06D1"/>
    <w:rsid w:val="00FA07E0"/>
    <w:rsid w:val="00FA0CDE"/>
    <w:rsid w:val="00FA122C"/>
    <w:rsid w:val="00FA1A41"/>
    <w:rsid w:val="00FA2A5D"/>
    <w:rsid w:val="00FA3B09"/>
    <w:rsid w:val="00FA43C1"/>
    <w:rsid w:val="00FA4534"/>
    <w:rsid w:val="00FA5DAE"/>
    <w:rsid w:val="00FA756B"/>
    <w:rsid w:val="00FB0357"/>
    <w:rsid w:val="00FB1238"/>
    <w:rsid w:val="00FB1516"/>
    <w:rsid w:val="00FB19C5"/>
    <w:rsid w:val="00FB255D"/>
    <w:rsid w:val="00FB398B"/>
    <w:rsid w:val="00FB39FE"/>
    <w:rsid w:val="00FB47E7"/>
    <w:rsid w:val="00FB4BEE"/>
    <w:rsid w:val="00FB515F"/>
    <w:rsid w:val="00FB52FD"/>
    <w:rsid w:val="00FB5777"/>
    <w:rsid w:val="00FB5F6F"/>
    <w:rsid w:val="00FB7402"/>
    <w:rsid w:val="00FC1649"/>
    <w:rsid w:val="00FC17F8"/>
    <w:rsid w:val="00FC1A72"/>
    <w:rsid w:val="00FC1B4A"/>
    <w:rsid w:val="00FC280B"/>
    <w:rsid w:val="00FC3CC3"/>
    <w:rsid w:val="00FC406D"/>
    <w:rsid w:val="00FC4A86"/>
    <w:rsid w:val="00FC4ADE"/>
    <w:rsid w:val="00FC4B19"/>
    <w:rsid w:val="00FC6A7F"/>
    <w:rsid w:val="00FD2434"/>
    <w:rsid w:val="00FD2503"/>
    <w:rsid w:val="00FD2559"/>
    <w:rsid w:val="00FD2EC7"/>
    <w:rsid w:val="00FD4C6A"/>
    <w:rsid w:val="00FD4DBA"/>
    <w:rsid w:val="00FD5ED5"/>
    <w:rsid w:val="00FD60BE"/>
    <w:rsid w:val="00FD7B84"/>
    <w:rsid w:val="00FD7BF5"/>
    <w:rsid w:val="00FE0D95"/>
    <w:rsid w:val="00FE2023"/>
    <w:rsid w:val="00FE3CA6"/>
    <w:rsid w:val="00FE3E7C"/>
    <w:rsid w:val="00FE4346"/>
    <w:rsid w:val="00FE49C5"/>
    <w:rsid w:val="00FE62A5"/>
    <w:rsid w:val="00FE725E"/>
    <w:rsid w:val="00FF006E"/>
    <w:rsid w:val="00FF10AE"/>
    <w:rsid w:val="00FF1835"/>
    <w:rsid w:val="00FF1EB0"/>
    <w:rsid w:val="00FF2B34"/>
    <w:rsid w:val="00FF32C7"/>
    <w:rsid w:val="00FF394E"/>
    <w:rsid w:val="00FF4B07"/>
    <w:rsid w:val="00FF546C"/>
    <w:rsid w:val="00FF5BA8"/>
    <w:rsid w:val="00FF5D67"/>
    <w:rsid w:val="00FF6C2E"/>
    <w:rsid w:val="00FF7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4FC14A-299D-48B7-BAB1-8FF03B4F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C1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3C16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53C16"/>
    <w:pPr>
      <w:keepNext/>
      <w:ind w:left="2124" w:hanging="2124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1A66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3C16"/>
    <w:pPr>
      <w:jc w:val="center"/>
    </w:pPr>
    <w:rPr>
      <w:sz w:val="28"/>
    </w:rPr>
  </w:style>
  <w:style w:type="character" w:styleId="Hipercze">
    <w:name w:val="Hyperlink"/>
    <w:basedOn w:val="Domylnaczcionkaakapitu"/>
    <w:rsid w:val="00353C16"/>
    <w:rPr>
      <w:color w:val="0000FF"/>
      <w:u w:val="single"/>
    </w:rPr>
  </w:style>
  <w:style w:type="paragraph" w:styleId="NormalnyWeb">
    <w:name w:val="Normal (Web)"/>
    <w:basedOn w:val="Normalny"/>
    <w:rsid w:val="00353C16"/>
    <w:pPr>
      <w:spacing w:after="150"/>
    </w:pPr>
    <w:rPr>
      <w:rFonts w:ascii="Verdana" w:hAnsi="Verdana"/>
      <w:color w:val="000000"/>
      <w:sz w:val="17"/>
      <w:szCs w:val="17"/>
    </w:rPr>
  </w:style>
  <w:style w:type="paragraph" w:styleId="Podtytu">
    <w:name w:val="Subtitle"/>
    <w:basedOn w:val="Normalny"/>
    <w:qFormat/>
    <w:rsid w:val="00353C16"/>
    <w:rPr>
      <w:b/>
      <w:bCs/>
    </w:rPr>
  </w:style>
  <w:style w:type="paragraph" w:styleId="Tekstdymka">
    <w:name w:val="Balloon Text"/>
    <w:basedOn w:val="Normalny"/>
    <w:link w:val="TekstdymkaZnak"/>
    <w:rsid w:val="00FF5B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5BA8"/>
    <w:rPr>
      <w:rFonts w:ascii="Tahoma" w:hAnsi="Tahoma" w:cs="Tahoma"/>
      <w:sz w:val="16"/>
      <w:szCs w:val="16"/>
    </w:rPr>
  </w:style>
  <w:style w:type="character" w:customStyle="1" w:styleId="bold">
    <w:name w:val="bold"/>
    <w:basedOn w:val="Domylnaczcionkaakapitu"/>
    <w:rsid w:val="00A01F7A"/>
  </w:style>
  <w:style w:type="paragraph" w:styleId="Akapitzlist">
    <w:name w:val="List Paragraph"/>
    <w:aliases w:val="CW_Lista,Numerowanie,List Paragraph,Akapit z listą BS,L1,Akapit z listą5,lp1,List Paragraph2,Akapit z listą 1,Nagłowek 3,Preambuła,Dot pt,F5 List Paragraph,Recommendation,List Paragraph11,maz_wyliczenie,opis dzialania,K-P_odwolanie"/>
    <w:basedOn w:val="Normalny"/>
    <w:link w:val="AkapitzlistZnak"/>
    <w:uiPriority w:val="34"/>
    <w:qFormat/>
    <w:rsid w:val="002560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8003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03E4"/>
  </w:style>
  <w:style w:type="character" w:styleId="Odwoanieprzypisukocowego">
    <w:name w:val="endnote reference"/>
    <w:basedOn w:val="Domylnaczcionkaakapitu"/>
    <w:rsid w:val="008003E4"/>
    <w:rPr>
      <w:vertAlign w:val="superscript"/>
    </w:rPr>
  </w:style>
  <w:style w:type="character" w:styleId="Pogrubienie">
    <w:name w:val="Strong"/>
    <w:basedOn w:val="Domylnaczcionkaakapitu"/>
    <w:qFormat/>
    <w:rsid w:val="002E5C5E"/>
    <w:rPr>
      <w:b/>
      <w:bCs/>
    </w:rPr>
  </w:style>
  <w:style w:type="character" w:styleId="Uwydatnienie">
    <w:name w:val="Emphasis"/>
    <w:basedOn w:val="Domylnaczcionkaakapitu"/>
    <w:qFormat/>
    <w:rsid w:val="002E5C5E"/>
    <w:rPr>
      <w:i/>
      <w:iCs/>
    </w:rPr>
  </w:style>
  <w:style w:type="character" w:customStyle="1" w:styleId="Teksttreci2">
    <w:name w:val="Tekst treści (2)_"/>
    <w:basedOn w:val="Domylnaczcionkaakapitu"/>
    <w:link w:val="Teksttreci20"/>
    <w:locked/>
    <w:rsid w:val="00912464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2464"/>
    <w:pPr>
      <w:widowControl w:val="0"/>
      <w:shd w:val="clear" w:color="auto" w:fill="FFFFFF"/>
      <w:spacing w:line="0" w:lineRule="atLeast"/>
      <w:ind w:hanging="760"/>
    </w:pPr>
    <w:rPr>
      <w:rFonts w:ascii="Verdana" w:eastAsia="Verdana" w:hAnsi="Verdana" w:cs="Verdana"/>
      <w:sz w:val="20"/>
      <w:szCs w:val="20"/>
    </w:rPr>
  </w:style>
  <w:style w:type="character" w:customStyle="1" w:styleId="Nagwek6">
    <w:name w:val="Nagłówek #6_"/>
    <w:basedOn w:val="Domylnaczcionkaakapitu"/>
    <w:link w:val="Nagwek6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912464"/>
    <w:pPr>
      <w:widowControl w:val="0"/>
      <w:shd w:val="clear" w:color="auto" w:fill="FFFFFF"/>
      <w:spacing w:line="0" w:lineRule="atLeast"/>
      <w:outlineLvl w:val="5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2Kursywa">
    <w:name w:val="Tekst treści (2) + Kursywa"/>
    <w:basedOn w:val="Teksttreci2"/>
    <w:rsid w:val="00912464"/>
    <w:rPr>
      <w:rFonts w:ascii="Verdana" w:eastAsia="Verdana" w:hAnsi="Verdana" w:cs="Verdana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">
    <w:name w:val="Nagłówek #7_"/>
    <w:basedOn w:val="Domylnaczcionkaakapitu"/>
    <w:link w:val="Nagwek70"/>
    <w:locked/>
    <w:rsid w:val="0091246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12464"/>
    <w:pPr>
      <w:widowControl w:val="0"/>
      <w:shd w:val="clear" w:color="auto" w:fill="FFFFFF"/>
      <w:spacing w:before="240" w:line="248" w:lineRule="exact"/>
      <w:ind w:hanging="480"/>
      <w:jc w:val="both"/>
      <w:outlineLvl w:val="6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7Bezpogrubienia">
    <w:name w:val="Nagłówek #7 + Bez pogrubienia"/>
    <w:basedOn w:val="Nagwek7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Kursywa">
    <w:name w:val="Nagłówek #7 + Kursywa"/>
    <w:basedOn w:val="Nagwek7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912464"/>
    <w:pPr>
      <w:widowControl w:val="0"/>
      <w:shd w:val="clear" w:color="auto" w:fill="FFFFFF"/>
      <w:spacing w:after="240" w:line="0" w:lineRule="atLeast"/>
      <w:jc w:val="center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11">
    <w:name w:val="Tekst treści (11)_"/>
    <w:basedOn w:val="Domylnaczcionkaakapitu"/>
    <w:link w:val="Teksttreci110"/>
    <w:locked/>
    <w:rsid w:val="00912464"/>
    <w:rPr>
      <w:rFonts w:ascii="Verdana" w:eastAsia="Verdana" w:hAnsi="Verdana" w:cs="Verdana"/>
      <w:b/>
      <w:bCs/>
      <w:i/>
      <w:i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912464"/>
    <w:pPr>
      <w:widowControl w:val="0"/>
      <w:shd w:val="clear" w:color="auto" w:fill="FFFFFF"/>
      <w:spacing w:before="180" w:line="241" w:lineRule="exact"/>
      <w:ind w:hanging="480"/>
      <w:jc w:val="both"/>
    </w:pPr>
    <w:rPr>
      <w:rFonts w:ascii="Verdana" w:eastAsia="Verdana" w:hAnsi="Verdana" w:cs="Verdana"/>
      <w:b/>
      <w:bCs/>
      <w:i/>
      <w:iCs/>
      <w:sz w:val="20"/>
      <w:szCs w:val="20"/>
    </w:rPr>
  </w:style>
  <w:style w:type="character" w:customStyle="1" w:styleId="Teksttreci11Bezpogrubienia">
    <w:name w:val="Tekst treści (11) + Bez pogrubienia"/>
    <w:aliases w:val="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1Bezkursywy">
    <w:name w:val="Tekst treści (11) + 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7Bezpogrubienia">
    <w:name w:val="Tekst treści (7) + Bez pogrubienia"/>
    <w:basedOn w:val="Domylnaczcionkaakapitu"/>
    <w:rsid w:val="007D126D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locked/>
    <w:rsid w:val="007D126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7D126D"/>
    <w:pPr>
      <w:widowControl w:val="0"/>
      <w:shd w:val="clear" w:color="auto" w:fill="FFFFFF"/>
      <w:spacing w:before="420" w:line="241" w:lineRule="exact"/>
      <w:jc w:val="both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30">
    <w:name w:val="Nagłówek #3_"/>
    <w:basedOn w:val="Domylnaczcionkaakapitu"/>
    <w:link w:val="Nagwek31"/>
    <w:locked/>
    <w:rsid w:val="007D126D"/>
    <w:rPr>
      <w:rFonts w:ascii="Verdana" w:eastAsia="Verdana" w:hAnsi="Verdana" w:cs="Verdana"/>
      <w:b/>
      <w:bCs/>
      <w:sz w:val="28"/>
      <w:szCs w:val="28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126D"/>
    <w:pPr>
      <w:widowControl w:val="0"/>
      <w:shd w:val="clear" w:color="auto" w:fill="FFFFFF"/>
      <w:spacing w:before="60" w:after="60" w:line="0" w:lineRule="atLeast"/>
      <w:jc w:val="center"/>
      <w:outlineLvl w:val="2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Nagwek610pt">
    <w:name w:val="Nagłówek #6 + 10 pt"/>
    <w:basedOn w:val="Nagwek6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12">
    <w:name w:val="Tekst treści (12)"/>
    <w:basedOn w:val="Domylnaczcionkaakapitu"/>
    <w:rsid w:val="007D12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pl-PL" w:eastAsia="pl-PL" w:bidi="pl-PL"/>
    </w:rPr>
  </w:style>
  <w:style w:type="character" w:customStyle="1" w:styleId="Teksttreci120">
    <w:name w:val="Tekst treści (12)_"/>
    <w:basedOn w:val="Domylnaczcionkaakapitu"/>
    <w:locked/>
    <w:rsid w:val="007D126D"/>
    <w:rPr>
      <w:sz w:val="22"/>
      <w:szCs w:val="22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locked/>
    <w:rsid w:val="007D126D"/>
    <w:rPr>
      <w:rFonts w:ascii="Verdana" w:eastAsia="Verdana" w:hAnsi="Verdana" w:cs="Verdana"/>
      <w:b/>
      <w:bCs/>
      <w:sz w:val="32"/>
      <w:szCs w:val="32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7D126D"/>
    <w:pPr>
      <w:widowControl w:val="0"/>
      <w:shd w:val="clear" w:color="auto" w:fill="FFFFFF"/>
      <w:spacing w:before="60" w:line="392" w:lineRule="exact"/>
      <w:ind w:firstLine="360"/>
    </w:pPr>
    <w:rPr>
      <w:rFonts w:ascii="Verdana" w:eastAsia="Verdana" w:hAnsi="Verdana" w:cs="Verdana"/>
      <w:b/>
      <w:bCs/>
      <w:sz w:val="32"/>
      <w:szCs w:val="32"/>
    </w:rPr>
  </w:style>
  <w:style w:type="character" w:customStyle="1" w:styleId="Teksttreci13Bezpogrubienia">
    <w:name w:val="Tekst treści (13) + Bez pogrubienia"/>
    <w:basedOn w:val="Teksttreci13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character" w:customStyle="1" w:styleId="Teksttreci14Bezkursywy">
    <w:name w:val="Tekst treści (14) + Bez kursywy"/>
    <w:basedOn w:val="Domylnaczcionkaakapitu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26">
    <w:name w:val="Tekst treści (2) + 6"/>
    <w:aliases w:val="5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pl-PL" w:eastAsia="pl-PL" w:bidi="pl-PL"/>
    </w:rPr>
  </w:style>
  <w:style w:type="character" w:customStyle="1" w:styleId="Teksttreci28pt">
    <w:name w:val="Tekst treści (2) + 8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locked/>
    <w:rsid w:val="007D126D"/>
    <w:rPr>
      <w:rFonts w:ascii="Verdana" w:eastAsia="Verdana" w:hAnsi="Verdana" w:cs="Verdana"/>
      <w:sz w:val="13"/>
      <w:szCs w:val="1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7D126D"/>
    <w:pPr>
      <w:widowControl w:val="0"/>
      <w:shd w:val="clear" w:color="auto" w:fill="FFFFFF"/>
      <w:spacing w:line="241" w:lineRule="exact"/>
    </w:pPr>
    <w:rPr>
      <w:rFonts w:ascii="Verdana" w:eastAsia="Verdana" w:hAnsi="Verdana" w:cs="Verdana"/>
      <w:sz w:val="13"/>
      <w:szCs w:val="13"/>
    </w:rPr>
  </w:style>
  <w:style w:type="character" w:customStyle="1" w:styleId="Teksttreci158pt">
    <w:name w:val="Tekst treści (15) + 8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1510pt">
    <w:name w:val="Tekst treści (15) + 10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Odstpy-1pt">
    <w:name w:val="Tekst treści (2) + Odstępy -1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0">
    <w:name w:val="Tekst treści (14)_"/>
    <w:basedOn w:val="Domylnaczcionkaakapitu"/>
    <w:locked/>
    <w:rsid w:val="00BA18DC"/>
    <w:rPr>
      <w:rFonts w:ascii="Verdana" w:eastAsia="Verdana" w:hAnsi="Verdana" w:cs="Verdana"/>
      <w:i/>
      <w:iCs/>
      <w:shd w:val="clear" w:color="auto" w:fill="FFFFFF"/>
    </w:rPr>
  </w:style>
  <w:style w:type="paragraph" w:styleId="Nagwek">
    <w:name w:val="header"/>
    <w:basedOn w:val="Normalny"/>
    <w:link w:val="NagwekZnak"/>
    <w:rsid w:val="00C25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5C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25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CE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A66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ksttreci1">
    <w:name w:val="Tekst treści1"/>
    <w:basedOn w:val="Normalny"/>
    <w:link w:val="Teksttreci"/>
    <w:uiPriority w:val="99"/>
    <w:rsid w:val="001A6695"/>
    <w:pPr>
      <w:shd w:val="clear" w:color="auto" w:fill="FFFFFF"/>
      <w:suppressAutoHyphens/>
      <w:spacing w:line="274" w:lineRule="exact"/>
      <w:ind w:hanging="340"/>
      <w:jc w:val="both"/>
    </w:pPr>
    <w:rPr>
      <w:lang w:eastAsia="ar-SA"/>
    </w:rPr>
  </w:style>
  <w:style w:type="paragraph" w:customStyle="1" w:styleId="Nagwek310">
    <w:name w:val="Nagłówek #31"/>
    <w:basedOn w:val="Normalny"/>
    <w:rsid w:val="001A6695"/>
    <w:pPr>
      <w:shd w:val="clear" w:color="auto" w:fill="FFFFFF"/>
      <w:suppressAutoHyphens/>
      <w:spacing w:before="660" w:after="180" w:line="240" w:lineRule="atLeast"/>
    </w:pPr>
    <w:rPr>
      <w:b/>
      <w:bCs/>
      <w:lang w:eastAsia="ar-SA"/>
    </w:rPr>
  </w:style>
  <w:style w:type="paragraph" w:customStyle="1" w:styleId="Nagwek331">
    <w:name w:val="Nagłówek #3 (3)1"/>
    <w:basedOn w:val="Normalny"/>
    <w:rsid w:val="001A6695"/>
    <w:pPr>
      <w:shd w:val="clear" w:color="auto" w:fill="FFFFFF"/>
      <w:suppressAutoHyphens/>
      <w:spacing w:before="120" w:after="180" w:line="240" w:lineRule="atLeast"/>
      <w:ind w:hanging="320"/>
    </w:pPr>
    <w:rPr>
      <w:b/>
      <w:bCs/>
      <w:lang w:eastAsia="ar-SA"/>
    </w:rPr>
  </w:style>
  <w:style w:type="paragraph" w:customStyle="1" w:styleId="Teksttreci31">
    <w:name w:val="Tekst treści (3)1"/>
    <w:basedOn w:val="Normalny"/>
    <w:rsid w:val="001A6695"/>
    <w:pPr>
      <w:shd w:val="clear" w:color="auto" w:fill="FFFFFF"/>
      <w:suppressAutoHyphens/>
      <w:spacing w:before="300" w:after="180" w:line="240" w:lineRule="atLeast"/>
      <w:ind w:hanging="320"/>
    </w:pPr>
    <w:rPr>
      <w:lang w:eastAsia="ar-SA"/>
    </w:rPr>
  </w:style>
  <w:style w:type="paragraph" w:customStyle="1" w:styleId="Nagwek11">
    <w:name w:val="Nagłówek #11"/>
    <w:basedOn w:val="Normalny"/>
    <w:rsid w:val="001A6695"/>
    <w:pPr>
      <w:shd w:val="clear" w:color="auto" w:fill="FFFFFF"/>
      <w:suppressAutoHyphens/>
      <w:spacing w:before="660" w:after="660" w:line="346" w:lineRule="exact"/>
      <w:jc w:val="both"/>
    </w:pPr>
    <w:rPr>
      <w:b/>
      <w:bCs/>
      <w:sz w:val="30"/>
      <w:szCs w:val="30"/>
      <w:lang w:eastAsia="ar-SA"/>
    </w:rPr>
  </w:style>
  <w:style w:type="paragraph" w:customStyle="1" w:styleId="Teksttreci41">
    <w:name w:val="Tekst treści (4)1"/>
    <w:basedOn w:val="Normalny"/>
    <w:rsid w:val="001A6695"/>
    <w:pPr>
      <w:shd w:val="clear" w:color="auto" w:fill="FFFFFF"/>
      <w:suppressAutoHyphens/>
      <w:spacing w:before="660" w:after="60" w:line="312" w:lineRule="exact"/>
      <w:ind w:hanging="360"/>
      <w:jc w:val="both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35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352C"/>
  </w:style>
  <w:style w:type="character" w:styleId="Odwoanieprzypisudolnego">
    <w:name w:val="footnote reference"/>
    <w:basedOn w:val="Domylnaczcionkaakapitu"/>
    <w:uiPriority w:val="99"/>
    <w:semiHidden/>
    <w:unhideWhenUsed/>
    <w:rsid w:val="0058352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4D5AE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D5AEF"/>
    <w:rPr>
      <w:rFonts w:ascii="Arial" w:hAnsi="Arial"/>
      <w:sz w:val="24"/>
    </w:rPr>
  </w:style>
  <w:style w:type="character" w:customStyle="1" w:styleId="Teksttreci22">
    <w:name w:val="Tekst treści (22)"/>
    <w:link w:val="Teksttreci221"/>
    <w:uiPriority w:val="99"/>
    <w:locked/>
    <w:rsid w:val="004D5AEF"/>
    <w:rPr>
      <w:shd w:val="clear" w:color="auto" w:fill="FFFFFF"/>
    </w:rPr>
  </w:style>
  <w:style w:type="paragraph" w:customStyle="1" w:styleId="Teksttreci221">
    <w:name w:val="Tekst treści (22)1"/>
    <w:basedOn w:val="Normalny"/>
    <w:link w:val="Teksttreci22"/>
    <w:uiPriority w:val="99"/>
    <w:rsid w:val="004D5AEF"/>
    <w:pPr>
      <w:shd w:val="clear" w:color="auto" w:fill="FFFFFF"/>
      <w:spacing w:after="180" w:line="250" w:lineRule="exact"/>
      <w:ind w:hanging="340"/>
      <w:jc w:val="both"/>
    </w:pPr>
    <w:rPr>
      <w:sz w:val="20"/>
      <w:szCs w:val="20"/>
    </w:rPr>
  </w:style>
  <w:style w:type="character" w:customStyle="1" w:styleId="Teksttreci200">
    <w:name w:val="Tekst treści (20)"/>
    <w:link w:val="Teksttreci201"/>
    <w:uiPriority w:val="99"/>
    <w:locked/>
    <w:rsid w:val="004D5AEF"/>
    <w:rPr>
      <w:shd w:val="clear" w:color="auto" w:fill="FFFFFF"/>
    </w:rPr>
  </w:style>
  <w:style w:type="paragraph" w:customStyle="1" w:styleId="Teksttreci201">
    <w:name w:val="Tekst treści (20)1"/>
    <w:basedOn w:val="Normalny"/>
    <w:link w:val="Teksttreci200"/>
    <w:uiPriority w:val="99"/>
    <w:rsid w:val="004D5AEF"/>
    <w:pPr>
      <w:shd w:val="clear" w:color="auto" w:fill="FFFFFF"/>
      <w:spacing w:after="660" w:line="379" w:lineRule="exact"/>
      <w:jc w:val="both"/>
    </w:pPr>
    <w:rPr>
      <w:sz w:val="20"/>
      <w:szCs w:val="20"/>
    </w:rPr>
  </w:style>
  <w:style w:type="character" w:customStyle="1" w:styleId="Teksttreci21">
    <w:name w:val="Tekst treści (21)"/>
    <w:link w:val="Teksttreci211"/>
    <w:uiPriority w:val="99"/>
    <w:locked/>
    <w:rsid w:val="004D5AEF"/>
    <w:rPr>
      <w:shd w:val="clear" w:color="auto" w:fill="FFFFFF"/>
    </w:rPr>
  </w:style>
  <w:style w:type="paragraph" w:customStyle="1" w:styleId="Teksttreci211">
    <w:name w:val="Tekst treści (21)1"/>
    <w:basedOn w:val="Normalny"/>
    <w:link w:val="Teksttreci21"/>
    <w:uiPriority w:val="99"/>
    <w:rsid w:val="004D5AEF"/>
    <w:pPr>
      <w:shd w:val="clear" w:color="auto" w:fill="FFFFFF"/>
      <w:spacing w:line="379" w:lineRule="exact"/>
    </w:pPr>
    <w:rPr>
      <w:sz w:val="20"/>
      <w:szCs w:val="20"/>
    </w:rPr>
  </w:style>
  <w:style w:type="character" w:customStyle="1" w:styleId="Teksttreci24">
    <w:name w:val="Tekst treści (24)"/>
    <w:link w:val="Teksttreci241"/>
    <w:uiPriority w:val="99"/>
    <w:locked/>
    <w:rsid w:val="004D5AEF"/>
    <w:rPr>
      <w:shd w:val="clear" w:color="auto" w:fill="FFFFFF"/>
    </w:rPr>
  </w:style>
  <w:style w:type="paragraph" w:customStyle="1" w:styleId="Teksttreci241">
    <w:name w:val="Tekst treści (24)1"/>
    <w:basedOn w:val="Normalny"/>
    <w:link w:val="Teksttreci24"/>
    <w:uiPriority w:val="99"/>
    <w:rsid w:val="004D5AEF"/>
    <w:pPr>
      <w:shd w:val="clear" w:color="auto" w:fill="FFFFFF"/>
      <w:spacing w:before="420" w:line="379" w:lineRule="exact"/>
      <w:ind w:hanging="740"/>
      <w:jc w:val="both"/>
    </w:pPr>
    <w:rPr>
      <w:sz w:val="20"/>
      <w:szCs w:val="20"/>
    </w:rPr>
  </w:style>
  <w:style w:type="paragraph" w:customStyle="1" w:styleId="Akapitzlist1">
    <w:name w:val="Akapit z listą1"/>
    <w:basedOn w:val="Normalny"/>
    <w:rsid w:val="00511E46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rsid w:val="009003FC"/>
    <w:rPr>
      <w:sz w:val="28"/>
      <w:szCs w:val="24"/>
    </w:rPr>
  </w:style>
  <w:style w:type="character" w:styleId="Odwoaniedokomentarza">
    <w:name w:val="annotation reference"/>
    <w:basedOn w:val="Domylnaczcionkaakapitu"/>
    <w:semiHidden/>
    <w:unhideWhenUsed/>
    <w:rsid w:val="003D12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D12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12F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D1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D12F6"/>
    <w:rPr>
      <w:b/>
      <w:bCs/>
    </w:rPr>
  </w:style>
  <w:style w:type="character" w:customStyle="1" w:styleId="Teksttreci25">
    <w:name w:val="Tekst treści (25)"/>
    <w:link w:val="Teksttreci251"/>
    <w:uiPriority w:val="99"/>
    <w:rsid w:val="001A656A"/>
    <w:rPr>
      <w:shd w:val="clear" w:color="auto" w:fill="FFFFFF"/>
    </w:rPr>
  </w:style>
  <w:style w:type="character" w:customStyle="1" w:styleId="Teksttreci20Pogrubienie2">
    <w:name w:val="Tekst treści (20) + Pogrubienie2"/>
    <w:uiPriority w:val="99"/>
    <w:rsid w:val="001A656A"/>
    <w:rPr>
      <w:b/>
      <w:bCs/>
      <w:shd w:val="clear" w:color="auto" w:fill="FFFFFF"/>
    </w:rPr>
  </w:style>
  <w:style w:type="character" w:customStyle="1" w:styleId="Teksttreci260">
    <w:name w:val="Tekst treści (26)"/>
    <w:link w:val="Teksttreci261"/>
    <w:uiPriority w:val="99"/>
    <w:rsid w:val="001A656A"/>
    <w:rPr>
      <w:shd w:val="clear" w:color="auto" w:fill="FFFFFF"/>
    </w:rPr>
  </w:style>
  <w:style w:type="paragraph" w:customStyle="1" w:styleId="Teksttreci251">
    <w:name w:val="Tekst treści (25)1"/>
    <w:basedOn w:val="Normalny"/>
    <w:link w:val="Teksttreci25"/>
    <w:uiPriority w:val="99"/>
    <w:rsid w:val="001A656A"/>
    <w:pPr>
      <w:shd w:val="clear" w:color="auto" w:fill="FFFFFF"/>
      <w:spacing w:before="60" w:line="379" w:lineRule="exact"/>
      <w:jc w:val="right"/>
    </w:pPr>
    <w:rPr>
      <w:sz w:val="20"/>
      <w:szCs w:val="20"/>
    </w:rPr>
  </w:style>
  <w:style w:type="paragraph" w:customStyle="1" w:styleId="Teksttreci261">
    <w:name w:val="Tekst treści (26)1"/>
    <w:basedOn w:val="Normalny"/>
    <w:link w:val="Teksttreci260"/>
    <w:uiPriority w:val="99"/>
    <w:rsid w:val="001A656A"/>
    <w:pPr>
      <w:shd w:val="clear" w:color="auto" w:fill="FFFFFF"/>
      <w:spacing w:before="60" w:after="60" w:line="379" w:lineRule="exact"/>
      <w:ind w:hanging="420"/>
    </w:pPr>
    <w:rPr>
      <w:sz w:val="20"/>
      <w:szCs w:val="20"/>
    </w:rPr>
  </w:style>
  <w:style w:type="paragraph" w:customStyle="1" w:styleId="Teksttreci141">
    <w:name w:val="Tekst treści (14)1"/>
    <w:basedOn w:val="Normalny"/>
    <w:link w:val="Teksttreci14"/>
    <w:uiPriority w:val="99"/>
    <w:rsid w:val="001016C8"/>
    <w:pPr>
      <w:shd w:val="clear" w:color="auto" w:fill="FFFFFF"/>
      <w:spacing w:before="360" w:line="274" w:lineRule="exact"/>
      <w:jc w:val="both"/>
    </w:pPr>
    <w:rPr>
      <w:rFonts w:ascii="Verdana" w:eastAsia="Verdana" w:hAnsi="Verdana" w:cs="Verdana"/>
      <w:i/>
      <w:iCs/>
      <w:color w:val="000000"/>
      <w:sz w:val="20"/>
      <w:szCs w:val="20"/>
      <w:u w:val="single"/>
      <w:lang w:bidi="pl-PL"/>
    </w:rPr>
  </w:style>
  <w:style w:type="character" w:customStyle="1" w:styleId="Teksttreci">
    <w:name w:val="Tekst treści"/>
    <w:link w:val="Teksttreci1"/>
    <w:uiPriority w:val="99"/>
    <w:rsid w:val="001016C8"/>
    <w:rPr>
      <w:sz w:val="24"/>
      <w:szCs w:val="24"/>
      <w:shd w:val="clear" w:color="auto" w:fill="FFFFFF"/>
      <w:lang w:eastAsia="ar-SA"/>
    </w:rPr>
  </w:style>
  <w:style w:type="character" w:customStyle="1" w:styleId="Teksttreci8">
    <w:name w:val="Tekst treści (8)"/>
    <w:link w:val="Teksttreci81"/>
    <w:uiPriority w:val="99"/>
    <w:rsid w:val="001016C8"/>
    <w:rPr>
      <w:sz w:val="24"/>
      <w:szCs w:val="24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016C8"/>
    <w:pPr>
      <w:shd w:val="clear" w:color="auto" w:fill="FFFFFF"/>
      <w:spacing w:line="274" w:lineRule="exact"/>
    </w:pPr>
  </w:style>
  <w:style w:type="character" w:customStyle="1" w:styleId="Nagwek32">
    <w:name w:val="Nagłówek #3 (2)"/>
    <w:link w:val="Nagwek321"/>
    <w:uiPriority w:val="99"/>
    <w:locked/>
    <w:rsid w:val="001016C8"/>
    <w:rPr>
      <w:b/>
      <w:bCs/>
      <w:sz w:val="24"/>
      <w:szCs w:val="24"/>
      <w:shd w:val="clear" w:color="auto" w:fill="FFFFFF"/>
    </w:rPr>
  </w:style>
  <w:style w:type="paragraph" w:customStyle="1" w:styleId="Nagwek321">
    <w:name w:val="Nagłówek #3 (2)1"/>
    <w:basedOn w:val="Normalny"/>
    <w:link w:val="Nagwek32"/>
    <w:uiPriority w:val="99"/>
    <w:rsid w:val="001016C8"/>
    <w:pPr>
      <w:shd w:val="clear" w:color="auto" w:fill="FFFFFF"/>
      <w:spacing w:before="180" w:after="180" w:line="274" w:lineRule="exact"/>
      <w:jc w:val="both"/>
      <w:outlineLvl w:val="2"/>
    </w:pPr>
    <w:rPr>
      <w:b/>
      <w:bCs/>
    </w:rPr>
  </w:style>
  <w:style w:type="character" w:customStyle="1" w:styleId="Nagwek322">
    <w:name w:val="Nagłówek #3 (2)2"/>
    <w:uiPriority w:val="99"/>
    <w:rsid w:val="001016C8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Teksttreci36">
    <w:name w:val="Tekst treści (36)"/>
    <w:link w:val="Teksttreci361"/>
    <w:uiPriority w:val="99"/>
    <w:rsid w:val="001016C8"/>
    <w:rPr>
      <w:rFonts w:ascii="Arial" w:hAnsi="Arial" w:cs="Arial"/>
      <w:shd w:val="clear" w:color="auto" w:fill="FFFFFF"/>
    </w:rPr>
  </w:style>
  <w:style w:type="paragraph" w:customStyle="1" w:styleId="Teksttreci361">
    <w:name w:val="Tekst treści (36)1"/>
    <w:basedOn w:val="Normalny"/>
    <w:link w:val="Teksttreci36"/>
    <w:uiPriority w:val="99"/>
    <w:rsid w:val="001016C8"/>
    <w:pPr>
      <w:shd w:val="clear" w:color="auto" w:fill="FFFFFF"/>
      <w:spacing w:before="180" w:line="263" w:lineRule="exact"/>
      <w:jc w:val="right"/>
    </w:pPr>
    <w:rPr>
      <w:rFonts w:ascii="Arial" w:hAnsi="Arial" w:cs="Arial"/>
      <w:sz w:val="20"/>
      <w:szCs w:val="20"/>
    </w:rPr>
  </w:style>
  <w:style w:type="character" w:customStyle="1" w:styleId="Teksttreci30">
    <w:name w:val="Tekst treści (30)"/>
    <w:link w:val="Teksttreci301"/>
    <w:uiPriority w:val="99"/>
    <w:locked/>
    <w:rsid w:val="004E6887"/>
    <w:rPr>
      <w:sz w:val="18"/>
      <w:szCs w:val="18"/>
      <w:shd w:val="clear" w:color="auto" w:fill="FFFFFF"/>
    </w:rPr>
  </w:style>
  <w:style w:type="paragraph" w:customStyle="1" w:styleId="Teksttreci301">
    <w:name w:val="Tekst treści (30)1"/>
    <w:basedOn w:val="Normalny"/>
    <w:link w:val="Teksttreci30"/>
    <w:uiPriority w:val="99"/>
    <w:rsid w:val="004E6887"/>
    <w:pPr>
      <w:shd w:val="clear" w:color="auto" w:fill="FFFFFF"/>
      <w:spacing w:before="1020" w:after="180" w:line="240" w:lineRule="atLeast"/>
    </w:pPr>
    <w:rPr>
      <w:sz w:val="18"/>
      <w:szCs w:val="18"/>
    </w:rPr>
  </w:style>
  <w:style w:type="character" w:customStyle="1" w:styleId="Teksttreci14Kursywa3">
    <w:name w:val="Tekst treści (14) + Kursywa3"/>
    <w:uiPriority w:val="99"/>
    <w:rsid w:val="004E6887"/>
    <w:rPr>
      <w:rFonts w:ascii="Arial" w:hAnsi="Arial" w:cs="Arial"/>
      <w:b/>
      <w:bCs/>
      <w:i/>
      <w:iCs/>
      <w:noProof/>
      <w:sz w:val="20"/>
      <w:szCs w:val="20"/>
      <w:shd w:val="clear" w:color="auto" w:fill="FFFFFF"/>
    </w:rPr>
  </w:style>
  <w:style w:type="paragraph" w:customStyle="1" w:styleId="Styl1">
    <w:name w:val="Styl1"/>
    <w:basedOn w:val="Normalny"/>
    <w:rsid w:val="007D05FC"/>
    <w:rPr>
      <w:rFonts w:ascii="Arial" w:hAnsi="Arial"/>
      <w:sz w:val="8"/>
      <w:szCs w:val="20"/>
    </w:rPr>
  </w:style>
  <w:style w:type="character" w:customStyle="1" w:styleId="AkapitzlistZnak">
    <w:name w:val="Akapit z listą Znak"/>
    <w:aliases w:val="CW_Lista Znak,Numerowanie Znak,List Paragraph Znak,Akapit z listą BS Znak,L1 Znak,Akapit z listą5 Znak,lp1 Znak,List Paragraph2 Znak,Akapit z listą 1 Znak,Nagłowek 3 Znak,Preambuła Znak,Dot pt Znak,F5 List Paragraph Znak"/>
    <w:link w:val="Akapitzlist"/>
    <w:uiPriority w:val="34"/>
    <w:qFormat/>
    <w:rsid w:val="001A1A3A"/>
    <w:rPr>
      <w:sz w:val="24"/>
      <w:szCs w:val="24"/>
    </w:rPr>
  </w:style>
  <w:style w:type="paragraph" w:styleId="Zwykytekst">
    <w:name w:val="Plain Text"/>
    <w:basedOn w:val="Normalny"/>
    <w:link w:val="ZwykytekstZnak"/>
    <w:rsid w:val="004E7504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rsid w:val="004E7504"/>
    <w:rPr>
      <w:rFonts w:ascii="Courier New" w:hAnsi="Courier New"/>
      <w:w w:val="89"/>
      <w:sz w:val="25"/>
    </w:rPr>
  </w:style>
  <w:style w:type="paragraph" w:styleId="Lista">
    <w:name w:val="List"/>
    <w:basedOn w:val="Normalny"/>
    <w:rsid w:val="004E7504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Bezodstpw">
    <w:name w:val="No Spacing"/>
    <w:uiPriority w:val="1"/>
    <w:qFormat/>
    <w:rsid w:val="0040506F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BF035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description">
    <w:name w:val="footnote description"/>
    <w:next w:val="Normalny"/>
    <w:link w:val="footnotedescriptionChar"/>
    <w:hidden/>
    <w:rsid w:val="00237EF5"/>
    <w:pPr>
      <w:spacing w:line="276" w:lineRule="auto"/>
      <w:ind w:right="1"/>
      <w:jc w:val="both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37EF5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237EF5"/>
    <w:rPr>
      <w:rFonts w:ascii="Trebuchet MS" w:eastAsia="Trebuchet MS" w:hAnsi="Trebuchet MS" w:cs="Trebuchet MS"/>
      <w:color w:val="000000"/>
      <w:sz w:val="21"/>
      <w:vertAlign w:val="superscript"/>
    </w:rPr>
  </w:style>
  <w:style w:type="character" w:customStyle="1" w:styleId="markedcontent">
    <w:name w:val="markedcontent"/>
    <w:basedOn w:val="Domylnaczcionkaakapitu"/>
    <w:rsid w:val="000E1DFE"/>
  </w:style>
  <w:style w:type="paragraph" w:customStyle="1" w:styleId="Default">
    <w:name w:val="Default"/>
    <w:rsid w:val="00E462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ny1">
    <w:name w:val="Normalny1"/>
    <w:basedOn w:val="Domylnaczcionkaakapitu"/>
    <w:rsid w:val="007E7711"/>
  </w:style>
  <w:style w:type="character" w:customStyle="1" w:styleId="normal">
    <w:name w:val="normal"/>
    <w:basedOn w:val="Domylnaczcionkaakapitu"/>
    <w:rsid w:val="00D41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chow.bip.org.pl/przetargi/index/id/1" TargetMode="External"/><Relationship Id="rId13" Type="http://schemas.openxmlformats.org/officeDocument/2006/relationships/hyperlink" Target="https://ezamowien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rochow.bip.org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.stefaniak@broch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.tarczyk@broch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chow.bip.org.pl/przetargi/index/id/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17F9E-F0F4-4DE7-9AE9-B53F674A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16</Pages>
  <Words>6214</Words>
  <Characters>37286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dom</Company>
  <LinksUpToDate>false</LinksUpToDate>
  <CharactersWithSpaces>43414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wt</dc:creator>
  <cp:lastModifiedBy>Administrator</cp:lastModifiedBy>
  <cp:revision>36</cp:revision>
  <cp:lastPrinted>2023-05-26T11:11:00Z</cp:lastPrinted>
  <dcterms:created xsi:type="dcterms:W3CDTF">2023-05-12T13:22:00Z</dcterms:created>
  <dcterms:modified xsi:type="dcterms:W3CDTF">2023-06-23T11:39:00Z</dcterms:modified>
</cp:coreProperties>
</file>