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C9" w:rsidRPr="009C35C9" w:rsidRDefault="009C35C9" w:rsidP="009C35C9">
      <w:pPr>
        <w:spacing w:after="0"/>
        <w:rPr>
          <w:color w:val="FF0000"/>
        </w:rPr>
      </w:pPr>
      <w:r w:rsidRPr="009C35C9">
        <w:rPr>
          <w:color w:val="FF0000"/>
        </w:rPr>
        <w:t>PARAFIA RZYMSKOKATOLICKA</w:t>
      </w:r>
    </w:p>
    <w:p w:rsidR="009C35C9" w:rsidRPr="009C35C9" w:rsidRDefault="009C35C9" w:rsidP="009C35C9">
      <w:pPr>
        <w:spacing w:after="0"/>
        <w:rPr>
          <w:color w:val="FF0000"/>
        </w:rPr>
      </w:pPr>
      <w:r w:rsidRPr="009C35C9">
        <w:rPr>
          <w:color w:val="FF0000"/>
        </w:rPr>
        <w:t>św. Jana Chrzciciela i św. Rocha</w:t>
      </w:r>
    </w:p>
    <w:p w:rsidR="009C35C9" w:rsidRPr="009C35C9" w:rsidRDefault="009C35C9" w:rsidP="009C35C9">
      <w:pPr>
        <w:rPr>
          <w:color w:val="FF0000"/>
        </w:rPr>
      </w:pPr>
      <w:r w:rsidRPr="009C35C9">
        <w:rPr>
          <w:color w:val="FF0000"/>
        </w:rPr>
        <w:t>05-088 Brochów 70</w:t>
      </w:r>
    </w:p>
    <w:p w:rsidR="004A1977" w:rsidRDefault="009C35C9" w:rsidP="00594091">
      <w:pPr>
        <w:jc w:val="right"/>
      </w:pPr>
      <w:r>
        <w:t>Brochów</w:t>
      </w:r>
      <w:r w:rsidR="00594091">
        <w:t xml:space="preserve">, </w:t>
      </w:r>
      <w:r>
        <w:t>26.07</w:t>
      </w:r>
      <w:r w:rsidR="00594091">
        <w:t>.2024r.</w:t>
      </w:r>
    </w:p>
    <w:p w:rsidR="00594091" w:rsidRDefault="00594091" w:rsidP="00594091"/>
    <w:p w:rsidR="00594091" w:rsidRDefault="00594091" w:rsidP="00594091"/>
    <w:p w:rsidR="00594091" w:rsidRPr="00594091" w:rsidRDefault="00594091" w:rsidP="00594091">
      <w:pPr>
        <w:jc w:val="center"/>
        <w:rPr>
          <w:b/>
          <w:sz w:val="32"/>
          <w:szCs w:val="32"/>
        </w:rPr>
      </w:pPr>
      <w:r w:rsidRPr="00594091">
        <w:rPr>
          <w:b/>
          <w:sz w:val="32"/>
          <w:szCs w:val="32"/>
        </w:rPr>
        <w:t>INFORMACJA Z OTWARCIA OFERT</w:t>
      </w:r>
    </w:p>
    <w:p w:rsidR="00594091" w:rsidRDefault="00594091" w:rsidP="00594091"/>
    <w:p w:rsidR="00594091" w:rsidRDefault="00594091" w:rsidP="00594091">
      <w:pPr>
        <w:ind w:left="1410" w:hanging="1410"/>
        <w:rPr>
          <w:i/>
        </w:rPr>
      </w:pPr>
    </w:p>
    <w:p w:rsidR="00594091" w:rsidRDefault="00594091" w:rsidP="00594091">
      <w:pPr>
        <w:ind w:left="1410" w:hanging="1410"/>
        <w:rPr>
          <w:i/>
        </w:rPr>
      </w:pPr>
    </w:p>
    <w:p w:rsidR="00594091" w:rsidRPr="00594091" w:rsidRDefault="00594091" w:rsidP="00594091">
      <w:pPr>
        <w:ind w:left="1410" w:hanging="1410"/>
        <w:rPr>
          <w:i/>
        </w:rPr>
      </w:pPr>
      <w:r w:rsidRPr="00594091">
        <w:rPr>
          <w:i/>
        </w:rPr>
        <w:t xml:space="preserve">Dotyczy: </w:t>
      </w:r>
      <w:r w:rsidRPr="00594091">
        <w:rPr>
          <w:i/>
        </w:rPr>
        <w:tab/>
        <w:t>postępowania o udzielenie zamówienia publicznego na realizację zadania pn. „Wykonanie prac konserwatorskich</w:t>
      </w:r>
      <w:r w:rsidR="009C35C9">
        <w:rPr>
          <w:i/>
        </w:rPr>
        <w:t xml:space="preserve">, </w:t>
      </w:r>
      <w:r w:rsidR="009B2050">
        <w:rPr>
          <w:i/>
        </w:rPr>
        <w:t xml:space="preserve">restauratorskich przy zabytku </w:t>
      </w:r>
      <w:r w:rsidR="008825E3">
        <w:rPr>
          <w:i/>
        </w:rPr>
        <w:t xml:space="preserve">Zespół Kościoła Parafialnego </w:t>
      </w:r>
      <w:r w:rsidR="009C35C9">
        <w:rPr>
          <w:i/>
        </w:rPr>
        <w:t>pw. św. Jana Chrzciciela i św. Rocha  w Brochowie</w:t>
      </w:r>
      <w:r w:rsidRPr="00594091">
        <w:rPr>
          <w:i/>
        </w:rPr>
        <w:t>”</w:t>
      </w:r>
    </w:p>
    <w:p w:rsidR="00594091" w:rsidRDefault="00594091" w:rsidP="00594091"/>
    <w:p w:rsidR="00594091" w:rsidRDefault="00594091" w:rsidP="00594091"/>
    <w:p w:rsidR="00594091" w:rsidRDefault="00594091" w:rsidP="00594091">
      <w:r>
        <w:tab/>
        <w:t>W dniu 1</w:t>
      </w:r>
      <w:r w:rsidR="009C35C9">
        <w:t>5</w:t>
      </w:r>
      <w:r>
        <w:t>.0</w:t>
      </w:r>
      <w:r w:rsidR="009C35C9">
        <w:t>7</w:t>
      </w:r>
      <w:r>
        <w:t>.2024r. o godz. 1</w:t>
      </w:r>
      <w:r w:rsidR="009C35C9">
        <w:t>4</w:t>
      </w:r>
      <w:r>
        <w:t>.00 odbyło się otwarcie n/w ofert złożonych w postępowaniu o udzielenie zamówienia publicznego na realizacje w/w zadania:</w:t>
      </w:r>
    </w:p>
    <w:p w:rsidR="00594091" w:rsidRDefault="00594091" w:rsidP="005940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127"/>
      </w:tblGrid>
      <w:tr w:rsidR="007551B9" w:rsidTr="007551B9">
        <w:tc>
          <w:tcPr>
            <w:tcW w:w="562" w:type="dxa"/>
          </w:tcPr>
          <w:p w:rsidR="007551B9" w:rsidRDefault="007551B9" w:rsidP="00594091">
            <w:r>
              <w:t>L.p.</w:t>
            </w:r>
          </w:p>
        </w:tc>
        <w:tc>
          <w:tcPr>
            <w:tcW w:w="3544" w:type="dxa"/>
          </w:tcPr>
          <w:p w:rsidR="007551B9" w:rsidRDefault="007551B9" w:rsidP="00594091">
            <w:r>
              <w:t xml:space="preserve"> Nazwa Wykonawcy</w:t>
            </w:r>
          </w:p>
        </w:tc>
        <w:tc>
          <w:tcPr>
            <w:tcW w:w="2126" w:type="dxa"/>
          </w:tcPr>
          <w:p w:rsidR="007551B9" w:rsidRDefault="007551B9" w:rsidP="00594091">
            <w:r>
              <w:t>Cena</w:t>
            </w:r>
          </w:p>
        </w:tc>
        <w:tc>
          <w:tcPr>
            <w:tcW w:w="2127" w:type="dxa"/>
          </w:tcPr>
          <w:p w:rsidR="007551B9" w:rsidRDefault="007551B9" w:rsidP="00594091">
            <w:r>
              <w:t>Doświadczenie</w:t>
            </w:r>
          </w:p>
        </w:tc>
      </w:tr>
      <w:tr w:rsidR="007551B9" w:rsidTr="007551B9">
        <w:trPr>
          <w:trHeight w:val="1129"/>
        </w:trPr>
        <w:tc>
          <w:tcPr>
            <w:tcW w:w="562" w:type="dxa"/>
          </w:tcPr>
          <w:p w:rsidR="007551B9" w:rsidRDefault="007551B9" w:rsidP="00594091">
            <w:r>
              <w:t>1.</w:t>
            </w:r>
          </w:p>
        </w:tc>
        <w:tc>
          <w:tcPr>
            <w:tcW w:w="3544" w:type="dxa"/>
          </w:tcPr>
          <w:p w:rsidR="007551B9" w:rsidRDefault="009C35C9" w:rsidP="00594091">
            <w:r>
              <w:t>MI-BUD  Sp. z o.o.</w:t>
            </w:r>
          </w:p>
          <w:p w:rsidR="009C35C9" w:rsidRDefault="009C35C9" w:rsidP="00594091">
            <w:r>
              <w:t>ul. Jana Kochanowskiego 60</w:t>
            </w:r>
          </w:p>
          <w:p w:rsidR="009C35C9" w:rsidRDefault="009C35C9" w:rsidP="00594091">
            <w:r>
              <w:t>96-500 Sochaczew</w:t>
            </w:r>
          </w:p>
        </w:tc>
        <w:tc>
          <w:tcPr>
            <w:tcW w:w="2126" w:type="dxa"/>
          </w:tcPr>
          <w:p w:rsidR="007551B9" w:rsidRDefault="008825E3" w:rsidP="00594091">
            <w:r>
              <w:t>845</w:t>
            </w:r>
            <w:r w:rsidR="009C35C9">
              <w:t>0.000,00</w:t>
            </w:r>
          </w:p>
        </w:tc>
        <w:tc>
          <w:tcPr>
            <w:tcW w:w="2127" w:type="dxa"/>
          </w:tcPr>
          <w:p w:rsidR="007551B9" w:rsidRDefault="009C35C9" w:rsidP="00594091">
            <w:r>
              <w:t>5 robót budowlanych</w:t>
            </w:r>
            <w:r w:rsidR="007551B9">
              <w:t xml:space="preserve"> </w:t>
            </w:r>
          </w:p>
        </w:tc>
      </w:tr>
      <w:tr w:rsidR="00A0105E" w:rsidTr="007551B9">
        <w:trPr>
          <w:trHeight w:val="1129"/>
        </w:trPr>
        <w:tc>
          <w:tcPr>
            <w:tcW w:w="562" w:type="dxa"/>
          </w:tcPr>
          <w:p w:rsidR="00A0105E" w:rsidRDefault="00A0105E" w:rsidP="00594091">
            <w:r>
              <w:t>2.</w:t>
            </w:r>
          </w:p>
        </w:tc>
        <w:tc>
          <w:tcPr>
            <w:tcW w:w="3544" w:type="dxa"/>
          </w:tcPr>
          <w:p w:rsidR="00A0105E" w:rsidRDefault="00A0105E" w:rsidP="00594091">
            <w:r>
              <w:t>EC – konserwacja Marek Jezierski</w:t>
            </w:r>
          </w:p>
          <w:p w:rsidR="00A0105E" w:rsidRDefault="00A0105E" w:rsidP="00594091">
            <w:r>
              <w:t>Bobrowniki 106</w:t>
            </w:r>
          </w:p>
          <w:p w:rsidR="00A0105E" w:rsidRDefault="00A0105E" w:rsidP="00594091">
            <w:r>
              <w:t>99-418 Bełchów</w:t>
            </w:r>
          </w:p>
        </w:tc>
        <w:tc>
          <w:tcPr>
            <w:tcW w:w="2126" w:type="dxa"/>
          </w:tcPr>
          <w:p w:rsidR="00A0105E" w:rsidRDefault="008825E3" w:rsidP="00594091">
            <w:r>
              <w:t>1.869.708,29</w:t>
            </w:r>
          </w:p>
        </w:tc>
        <w:tc>
          <w:tcPr>
            <w:tcW w:w="2127" w:type="dxa"/>
          </w:tcPr>
          <w:p w:rsidR="00A0105E" w:rsidRDefault="00A0105E" w:rsidP="00594091">
            <w:r>
              <w:t>5 robót budowlanych</w:t>
            </w:r>
          </w:p>
        </w:tc>
      </w:tr>
      <w:tr w:rsidR="008825E3" w:rsidTr="007551B9">
        <w:trPr>
          <w:trHeight w:val="1129"/>
        </w:trPr>
        <w:tc>
          <w:tcPr>
            <w:tcW w:w="562" w:type="dxa"/>
          </w:tcPr>
          <w:p w:rsidR="008825E3" w:rsidRDefault="008825E3" w:rsidP="00594091">
            <w:r>
              <w:t>3.</w:t>
            </w:r>
          </w:p>
        </w:tc>
        <w:tc>
          <w:tcPr>
            <w:tcW w:w="3544" w:type="dxa"/>
          </w:tcPr>
          <w:p w:rsidR="008825E3" w:rsidRDefault="008825E3" w:rsidP="00594091">
            <w:r>
              <w:t>ADVER Tomasz Dębski</w:t>
            </w:r>
          </w:p>
          <w:p w:rsidR="008825E3" w:rsidRDefault="008825E3" w:rsidP="00594091">
            <w:r>
              <w:t>ul. Deotymy 43A/51</w:t>
            </w:r>
          </w:p>
          <w:p w:rsidR="008825E3" w:rsidRDefault="008825E3" w:rsidP="00594091">
            <w:r>
              <w:t>01-441 Warszawa</w:t>
            </w:r>
          </w:p>
        </w:tc>
        <w:tc>
          <w:tcPr>
            <w:tcW w:w="2126" w:type="dxa"/>
          </w:tcPr>
          <w:p w:rsidR="008825E3" w:rsidRDefault="008825E3" w:rsidP="00594091">
            <w:r>
              <w:t>840.090,00</w:t>
            </w:r>
          </w:p>
        </w:tc>
        <w:tc>
          <w:tcPr>
            <w:tcW w:w="2127" w:type="dxa"/>
          </w:tcPr>
          <w:p w:rsidR="008825E3" w:rsidRDefault="008825E3" w:rsidP="008825E3">
            <w:r>
              <w:t>5 robót budowl</w:t>
            </w:r>
            <w:bookmarkStart w:id="0" w:name="_GoBack"/>
            <w:bookmarkEnd w:id="0"/>
            <w:r>
              <w:t>anych</w:t>
            </w:r>
          </w:p>
        </w:tc>
      </w:tr>
    </w:tbl>
    <w:p w:rsidR="00594091" w:rsidRDefault="00594091" w:rsidP="00594091"/>
    <w:p w:rsidR="007551B9" w:rsidRDefault="007551B9" w:rsidP="00594091"/>
    <w:p w:rsidR="007551B9" w:rsidRPr="009C35C9" w:rsidRDefault="009C35C9" w:rsidP="007551B9">
      <w:pPr>
        <w:ind w:left="5664" w:firstLine="708"/>
        <w:rPr>
          <w:color w:val="FF0000"/>
        </w:rPr>
      </w:pPr>
      <w:r>
        <w:rPr>
          <w:color w:val="FF0000"/>
        </w:rPr>
        <w:t>k</w:t>
      </w:r>
      <w:r w:rsidRPr="009C35C9">
        <w:rPr>
          <w:color w:val="FF0000"/>
        </w:rPr>
        <w:t>s. Paweł Olszewski</w:t>
      </w:r>
    </w:p>
    <w:p w:rsidR="007551B9" w:rsidRPr="009C35C9" w:rsidRDefault="007551B9" w:rsidP="007551B9">
      <w:pPr>
        <w:ind w:left="5664" w:firstLine="708"/>
        <w:rPr>
          <w:color w:val="FF0000"/>
        </w:rPr>
      </w:pPr>
      <w:r w:rsidRPr="009C35C9">
        <w:rPr>
          <w:color w:val="FF0000"/>
        </w:rPr>
        <w:t xml:space="preserve">  </w:t>
      </w:r>
      <w:r w:rsidR="009C35C9" w:rsidRPr="009C35C9">
        <w:rPr>
          <w:color w:val="FF0000"/>
        </w:rPr>
        <w:t>Proboszcz parafii</w:t>
      </w:r>
    </w:p>
    <w:sectPr w:rsidR="007551B9" w:rsidRPr="009C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270B04"/>
    <w:rsid w:val="004A1977"/>
    <w:rsid w:val="00594091"/>
    <w:rsid w:val="007551B9"/>
    <w:rsid w:val="008825E3"/>
    <w:rsid w:val="009B2050"/>
    <w:rsid w:val="009C35C9"/>
    <w:rsid w:val="00A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541D-225F-4330-8BE1-5AE6504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2024-07-26T10:51:00Z</dcterms:created>
  <dcterms:modified xsi:type="dcterms:W3CDTF">2024-07-26T10:51:00Z</dcterms:modified>
</cp:coreProperties>
</file>