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CBCA8" w14:textId="14A16DDB" w:rsidR="00EC1377" w:rsidRDefault="00502200" w:rsidP="00502200">
      <w:pPr>
        <w:pStyle w:val="Akapitzlist"/>
        <w:ind w:left="0"/>
      </w:pPr>
      <w:r>
        <w:rPr>
          <w:noProof/>
        </w:rPr>
        <w:drawing>
          <wp:inline distT="0" distB="0" distL="0" distR="0" wp14:anchorId="10002C46" wp14:editId="71AF385E">
            <wp:extent cx="5755640" cy="733425"/>
            <wp:effectExtent l="0" t="0" r="0" b="9525"/>
            <wp:docPr id="110571678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716785" name="Obraz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640" cy="733425"/>
                    </a:xfrm>
                    <a:prstGeom prst="rect">
                      <a:avLst/>
                    </a:prstGeom>
                    <a:noFill/>
                    <a:ln>
                      <a:noFill/>
                    </a:ln>
                  </pic:spPr>
                </pic:pic>
              </a:graphicData>
            </a:graphic>
          </wp:inline>
        </w:drawing>
      </w:r>
    </w:p>
    <w:p w14:paraId="67EE4A8D" w14:textId="479A5DFA" w:rsidR="009003FC" w:rsidRPr="00073479" w:rsidRDefault="009003FC" w:rsidP="00C06FAC">
      <w:pPr>
        <w:pStyle w:val="NormalnyWeb"/>
        <w:tabs>
          <w:tab w:val="left" w:pos="6250"/>
        </w:tabs>
        <w:rPr>
          <w:rFonts w:ascii="Times New Roman" w:hAnsi="Times New Roman"/>
          <w:b/>
          <w:color w:val="auto"/>
          <w:sz w:val="24"/>
          <w:szCs w:val="24"/>
        </w:rPr>
      </w:pPr>
      <w:r w:rsidRPr="00093322">
        <w:rPr>
          <w:rFonts w:ascii="Times New Roman" w:hAnsi="Times New Roman"/>
          <w:b/>
          <w:color w:val="auto"/>
          <w:sz w:val="24"/>
          <w:szCs w:val="24"/>
        </w:rPr>
        <w:t>ZP.</w:t>
      </w:r>
      <w:r w:rsidR="00D71DBD">
        <w:rPr>
          <w:rFonts w:ascii="Times New Roman" w:hAnsi="Times New Roman"/>
          <w:b/>
          <w:color w:val="auto"/>
          <w:sz w:val="24"/>
          <w:szCs w:val="24"/>
        </w:rPr>
        <w:t>271</w:t>
      </w:r>
      <w:r w:rsidR="00F10AD3">
        <w:rPr>
          <w:rFonts w:ascii="Times New Roman" w:hAnsi="Times New Roman"/>
          <w:b/>
          <w:color w:val="auto"/>
          <w:sz w:val="24"/>
          <w:szCs w:val="24"/>
        </w:rPr>
        <w:t>.</w:t>
      </w:r>
      <w:r w:rsidR="00926D35">
        <w:rPr>
          <w:rFonts w:ascii="Times New Roman" w:hAnsi="Times New Roman"/>
          <w:b/>
          <w:color w:val="auto"/>
          <w:sz w:val="24"/>
          <w:szCs w:val="24"/>
        </w:rPr>
        <w:t>1</w:t>
      </w:r>
      <w:r w:rsidR="00F10AD3">
        <w:rPr>
          <w:rFonts w:ascii="Times New Roman" w:hAnsi="Times New Roman"/>
          <w:b/>
          <w:color w:val="auto"/>
          <w:sz w:val="24"/>
          <w:szCs w:val="24"/>
        </w:rPr>
        <w:t>.</w:t>
      </w:r>
      <w:r w:rsidR="00624726" w:rsidRPr="00093322">
        <w:rPr>
          <w:rFonts w:ascii="Times New Roman" w:hAnsi="Times New Roman"/>
          <w:b/>
          <w:color w:val="auto"/>
          <w:sz w:val="24"/>
          <w:szCs w:val="24"/>
        </w:rPr>
        <w:t>202</w:t>
      </w:r>
      <w:r w:rsidR="00926D35">
        <w:rPr>
          <w:rFonts w:ascii="Times New Roman" w:hAnsi="Times New Roman"/>
          <w:b/>
          <w:color w:val="auto"/>
          <w:sz w:val="24"/>
          <w:szCs w:val="24"/>
        </w:rPr>
        <w:t>6</w:t>
      </w:r>
      <w:r w:rsidR="00C06FAC">
        <w:rPr>
          <w:rFonts w:ascii="Times New Roman" w:hAnsi="Times New Roman"/>
          <w:b/>
          <w:color w:val="auto"/>
          <w:sz w:val="24"/>
          <w:szCs w:val="24"/>
        </w:rPr>
        <w:tab/>
      </w:r>
    </w:p>
    <w:p w14:paraId="3BAEF50A" w14:textId="77777777" w:rsidR="009003FC" w:rsidRDefault="009003FC" w:rsidP="009003FC">
      <w:pPr>
        <w:pStyle w:val="NormalnyWeb"/>
        <w:jc w:val="center"/>
        <w:rPr>
          <w:rFonts w:ascii="Times New Roman" w:hAnsi="Times New Roman"/>
          <w:b/>
          <w:color w:val="auto"/>
          <w:sz w:val="28"/>
          <w:szCs w:val="28"/>
        </w:rPr>
      </w:pPr>
    </w:p>
    <w:p w14:paraId="41FB571A" w14:textId="0A1E3BB9" w:rsidR="009003FC" w:rsidRPr="000F313A" w:rsidRDefault="00761E9C" w:rsidP="00761E9C">
      <w:pPr>
        <w:pStyle w:val="NormalnyWeb"/>
        <w:tabs>
          <w:tab w:val="center" w:pos="4535"/>
          <w:tab w:val="left" w:pos="8012"/>
        </w:tabs>
        <w:rPr>
          <w:rFonts w:ascii="Times New Roman" w:hAnsi="Times New Roman"/>
          <w:b/>
          <w:color w:val="auto"/>
          <w:sz w:val="28"/>
          <w:szCs w:val="28"/>
        </w:rPr>
      </w:pPr>
      <w:r>
        <w:rPr>
          <w:rFonts w:ascii="Times New Roman" w:hAnsi="Times New Roman"/>
          <w:b/>
          <w:color w:val="auto"/>
          <w:sz w:val="28"/>
          <w:szCs w:val="28"/>
        </w:rPr>
        <w:tab/>
      </w:r>
      <w:r w:rsidR="009003FC" w:rsidRPr="000F313A">
        <w:rPr>
          <w:rFonts w:ascii="Times New Roman" w:hAnsi="Times New Roman"/>
          <w:b/>
          <w:color w:val="auto"/>
          <w:sz w:val="28"/>
          <w:szCs w:val="28"/>
        </w:rPr>
        <w:t xml:space="preserve">SPECYFIKACJA </w:t>
      </w:r>
      <w:r>
        <w:rPr>
          <w:rFonts w:ascii="Times New Roman" w:hAnsi="Times New Roman"/>
          <w:b/>
          <w:color w:val="auto"/>
          <w:sz w:val="28"/>
          <w:szCs w:val="28"/>
        </w:rPr>
        <w:tab/>
      </w:r>
    </w:p>
    <w:p w14:paraId="30E04DCD" w14:textId="543E0536" w:rsidR="009003FC" w:rsidRDefault="003C6F5B" w:rsidP="00DF446D">
      <w:pPr>
        <w:pStyle w:val="NormalnyWeb"/>
        <w:jc w:val="center"/>
        <w:rPr>
          <w:rFonts w:ascii="Times New Roman" w:hAnsi="Times New Roman"/>
          <w:b/>
          <w:color w:val="auto"/>
          <w:sz w:val="28"/>
          <w:szCs w:val="28"/>
        </w:rPr>
      </w:pPr>
      <w:r>
        <w:rPr>
          <w:rFonts w:ascii="Times New Roman" w:hAnsi="Times New Roman"/>
          <w:b/>
          <w:color w:val="auto"/>
          <w:sz w:val="28"/>
          <w:szCs w:val="28"/>
        </w:rPr>
        <w:t xml:space="preserve">  WARUNKÓ</w:t>
      </w:r>
      <w:r w:rsidR="009003FC" w:rsidRPr="000F313A">
        <w:rPr>
          <w:rFonts w:ascii="Times New Roman" w:hAnsi="Times New Roman"/>
          <w:b/>
          <w:color w:val="auto"/>
          <w:sz w:val="28"/>
          <w:szCs w:val="28"/>
        </w:rPr>
        <w:t>W    ZAMÓWIENIA</w:t>
      </w:r>
    </w:p>
    <w:p w14:paraId="25FDCE70" w14:textId="5D4845CF" w:rsidR="00DF446D" w:rsidRPr="00073479" w:rsidRDefault="00DF446D" w:rsidP="00DF446D">
      <w:pPr>
        <w:pStyle w:val="NormalnyWeb"/>
        <w:jc w:val="center"/>
        <w:rPr>
          <w:rFonts w:ascii="Times New Roman" w:hAnsi="Times New Roman"/>
          <w:b/>
          <w:color w:val="auto"/>
          <w:sz w:val="24"/>
          <w:szCs w:val="24"/>
        </w:rPr>
      </w:pPr>
      <w:r w:rsidRPr="00073479">
        <w:rPr>
          <w:rFonts w:ascii="Times New Roman" w:hAnsi="Times New Roman"/>
          <w:b/>
          <w:color w:val="auto"/>
          <w:sz w:val="24"/>
          <w:szCs w:val="24"/>
        </w:rPr>
        <w:t>w postępowaniu o ud</w:t>
      </w:r>
      <w:r w:rsidR="00073479" w:rsidRPr="00073479">
        <w:rPr>
          <w:rFonts w:ascii="Times New Roman" w:hAnsi="Times New Roman"/>
          <w:b/>
          <w:color w:val="auto"/>
          <w:sz w:val="24"/>
          <w:szCs w:val="24"/>
        </w:rPr>
        <w:t xml:space="preserve">zielenie zamówienia publicznego, </w:t>
      </w:r>
    </w:p>
    <w:p w14:paraId="28F86BB2" w14:textId="09C2B3C3" w:rsidR="00073479" w:rsidRDefault="00073479" w:rsidP="00DF446D">
      <w:pPr>
        <w:pStyle w:val="NormalnyWeb"/>
        <w:jc w:val="center"/>
        <w:rPr>
          <w:rFonts w:ascii="Times New Roman" w:hAnsi="Times New Roman"/>
          <w:b/>
          <w:color w:val="auto"/>
          <w:sz w:val="24"/>
          <w:szCs w:val="24"/>
        </w:rPr>
      </w:pPr>
      <w:r w:rsidRPr="00073479">
        <w:rPr>
          <w:rFonts w:ascii="Times New Roman" w:hAnsi="Times New Roman"/>
          <w:b/>
          <w:color w:val="auto"/>
          <w:sz w:val="24"/>
          <w:szCs w:val="24"/>
        </w:rPr>
        <w:t>prowadzonym w trybie podstawowym w oparciu o art. 275 ust. 1 ustawy P</w:t>
      </w:r>
      <w:r w:rsidR="003C6F5B">
        <w:rPr>
          <w:rFonts w:ascii="Times New Roman" w:hAnsi="Times New Roman"/>
          <w:b/>
          <w:color w:val="auto"/>
          <w:sz w:val="24"/>
          <w:szCs w:val="24"/>
        </w:rPr>
        <w:t xml:space="preserve">rawo </w:t>
      </w:r>
      <w:r w:rsidRPr="00073479">
        <w:rPr>
          <w:rFonts w:ascii="Times New Roman" w:hAnsi="Times New Roman"/>
          <w:b/>
          <w:color w:val="auto"/>
          <w:sz w:val="24"/>
          <w:szCs w:val="24"/>
        </w:rPr>
        <w:t>z</w:t>
      </w:r>
      <w:r w:rsidR="003C6F5B">
        <w:rPr>
          <w:rFonts w:ascii="Times New Roman" w:hAnsi="Times New Roman"/>
          <w:b/>
          <w:color w:val="auto"/>
          <w:sz w:val="24"/>
          <w:szCs w:val="24"/>
        </w:rPr>
        <w:t xml:space="preserve">amówień </w:t>
      </w:r>
      <w:r w:rsidRPr="00073479">
        <w:rPr>
          <w:rFonts w:ascii="Times New Roman" w:hAnsi="Times New Roman"/>
          <w:b/>
          <w:color w:val="auto"/>
          <w:sz w:val="24"/>
          <w:szCs w:val="24"/>
        </w:rPr>
        <w:t>p</w:t>
      </w:r>
      <w:r w:rsidR="003C6F5B">
        <w:rPr>
          <w:rFonts w:ascii="Times New Roman" w:hAnsi="Times New Roman"/>
          <w:b/>
          <w:color w:val="auto"/>
          <w:sz w:val="24"/>
          <w:szCs w:val="24"/>
        </w:rPr>
        <w:t>ublicznych</w:t>
      </w:r>
    </w:p>
    <w:p w14:paraId="06A6A4A6" w14:textId="77777777" w:rsidR="00073479" w:rsidRPr="00073479" w:rsidRDefault="00073479" w:rsidP="00DF446D">
      <w:pPr>
        <w:pStyle w:val="NormalnyWeb"/>
        <w:jc w:val="center"/>
        <w:rPr>
          <w:rFonts w:ascii="Times New Roman" w:hAnsi="Times New Roman"/>
          <w:b/>
          <w:color w:val="auto"/>
          <w:sz w:val="24"/>
          <w:szCs w:val="24"/>
        </w:rPr>
      </w:pPr>
    </w:p>
    <w:p w14:paraId="45A37DF5" w14:textId="4F7AE8C9" w:rsidR="00C031A2" w:rsidRPr="00073479" w:rsidRDefault="00C031A2" w:rsidP="00C031A2">
      <w:pPr>
        <w:jc w:val="both"/>
        <w:rPr>
          <w:color w:val="FFFFFF"/>
        </w:rPr>
      </w:pPr>
      <w:r w:rsidRPr="00073479">
        <w:t>Wartość zamówienia nie przekracza progów unijnych określonych na podstawie art. 3  ustawy z</w:t>
      </w:r>
      <w:r w:rsidR="000936A3">
        <w:t xml:space="preserve"> dnia</w:t>
      </w:r>
      <w:r w:rsidRPr="00073479">
        <w:t xml:space="preserve"> 11 września 2019 r. – Pra</w:t>
      </w:r>
      <w:r w:rsidR="00EC29E6" w:rsidRPr="00073479">
        <w:t xml:space="preserve">wo zamówień publicznych </w:t>
      </w:r>
      <w:r w:rsidR="00EC29E6" w:rsidRPr="00093322">
        <w:t>(</w:t>
      </w:r>
      <w:proofErr w:type="spellStart"/>
      <w:r w:rsidR="000936A3" w:rsidRPr="00093322">
        <w:t>t.j</w:t>
      </w:r>
      <w:proofErr w:type="spellEnd"/>
      <w:r w:rsidR="000936A3" w:rsidRPr="00093322">
        <w:t xml:space="preserve">. </w:t>
      </w:r>
      <w:r w:rsidR="00EC29E6" w:rsidRPr="00093322">
        <w:t>Dz. U. z </w:t>
      </w:r>
      <w:r w:rsidR="008B6843" w:rsidRPr="00093322">
        <w:t>20</w:t>
      </w:r>
      <w:r w:rsidR="00093322" w:rsidRPr="00093322">
        <w:t>2</w:t>
      </w:r>
      <w:r w:rsidR="004946CB">
        <w:t>4</w:t>
      </w:r>
      <w:r w:rsidR="008B6843" w:rsidRPr="00093322">
        <w:t xml:space="preserve"> poz. </w:t>
      </w:r>
      <w:r w:rsidR="004946CB">
        <w:t>1320</w:t>
      </w:r>
      <w:r w:rsidR="008B6843" w:rsidRPr="00093322">
        <w:t xml:space="preserve"> ze</w:t>
      </w:r>
      <w:r w:rsidRPr="00093322">
        <w:t xml:space="preserve"> zm.).</w:t>
      </w:r>
    </w:p>
    <w:p w14:paraId="460DC690" w14:textId="77777777" w:rsidR="009003FC" w:rsidRPr="00EC29E6" w:rsidRDefault="009003FC" w:rsidP="009003FC">
      <w:pPr>
        <w:pStyle w:val="NormalnyWeb"/>
        <w:jc w:val="center"/>
        <w:rPr>
          <w:rFonts w:ascii="Times New Roman" w:hAnsi="Times New Roman"/>
          <w:b/>
          <w:color w:val="auto"/>
          <w:sz w:val="28"/>
          <w:szCs w:val="28"/>
        </w:rPr>
      </w:pPr>
    </w:p>
    <w:p w14:paraId="531F993E" w14:textId="77777777" w:rsidR="00697CF0" w:rsidRDefault="009003FC" w:rsidP="009003FC">
      <w:pPr>
        <w:pStyle w:val="NormalnyWeb"/>
        <w:rPr>
          <w:rFonts w:ascii="Times New Roman" w:hAnsi="Times New Roman"/>
          <w:color w:val="auto"/>
          <w:sz w:val="28"/>
          <w:szCs w:val="28"/>
        </w:rPr>
      </w:pPr>
      <w:r w:rsidRPr="00EC29E6">
        <w:rPr>
          <w:rFonts w:ascii="Times New Roman" w:hAnsi="Times New Roman"/>
          <w:color w:val="auto"/>
          <w:sz w:val="28"/>
          <w:szCs w:val="28"/>
        </w:rPr>
        <w:t xml:space="preserve"> </w:t>
      </w:r>
    </w:p>
    <w:p w14:paraId="7D611280" w14:textId="77777777" w:rsidR="00697CF0" w:rsidRDefault="00697CF0" w:rsidP="009003FC">
      <w:pPr>
        <w:pStyle w:val="NormalnyWeb"/>
        <w:rPr>
          <w:rFonts w:ascii="Times New Roman" w:hAnsi="Times New Roman"/>
          <w:color w:val="auto"/>
          <w:sz w:val="28"/>
          <w:szCs w:val="28"/>
        </w:rPr>
      </w:pPr>
    </w:p>
    <w:p w14:paraId="100FBD80" w14:textId="77777777" w:rsidR="00697CF0" w:rsidRDefault="00697CF0" w:rsidP="009003FC">
      <w:pPr>
        <w:pStyle w:val="NormalnyWeb"/>
        <w:rPr>
          <w:rFonts w:ascii="Times New Roman" w:hAnsi="Times New Roman"/>
          <w:color w:val="auto"/>
          <w:sz w:val="28"/>
          <w:szCs w:val="28"/>
        </w:rPr>
      </w:pPr>
    </w:p>
    <w:p w14:paraId="19875616" w14:textId="7E46CE30" w:rsidR="009003FC" w:rsidRPr="00EC29E6" w:rsidRDefault="009003FC" w:rsidP="009003FC">
      <w:pPr>
        <w:pStyle w:val="NormalnyWeb"/>
        <w:rPr>
          <w:rFonts w:ascii="Times New Roman" w:hAnsi="Times New Roman"/>
          <w:color w:val="auto"/>
          <w:sz w:val="28"/>
          <w:szCs w:val="28"/>
        </w:rPr>
      </w:pPr>
      <w:r w:rsidRPr="00EC29E6">
        <w:rPr>
          <w:rFonts w:ascii="Times New Roman" w:hAnsi="Times New Roman"/>
          <w:color w:val="auto"/>
          <w:sz w:val="28"/>
          <w:szCs w:val="28"/>
        </w:rPr>
        <w:t>Nazwa zamówienia :</w:t>
      </w:r>
    </w:p>
    <w:p w14:paraId="77FE4050" w14:textId="69DBB873" w:rsidR="009003FC" w:rsidRDefault="002019F1" w:rsidP="00246FDB">
      <w:pPr>
        <w:pStyle w:val="NormalnyWeb"/>
        <w:jc w:val="center"/>
        <w:rPr>
          <w:rFonts w:ascii="Times New Roman" w:hAnsi="Times New Roman"/>
          <w:b/>
          <w:color w:val="000000" w:themeColor="text1"/>
          <w:sz w:val="28"/>
          <w:szCs w:val="28"/>
        </w:rPr>
      </w:pPr>
      <w:bookmarkStart w:id="0" w:name="_Hlk204334887"/>
      <w:r w:rsidRPr="00246FDB">
        <w:rPr>
          <w:rFonts w:ascii="Times New Roman" w:hAnsi="Times New Roman"/>
          <w:b/>
          <w:color w:val="000000" w:themeColor="text1"/>
          <w:sz w:val="28"/>
          <w:szCs w:val="28"/>
        </w:rPr>
        <w:t>„</w:t>
      </w:r>
      <w:r w:rsidR="00926D35">
        <w:rPr>
          <w:rFonts w:ascii="Times New Roman" w:hAnsi="Times New Roman"/>
          <w:b/>
          <w:color w:val="000000" w:themeColor="text1"/>
          <w:sz w:val="28"/>
          <w:szCs w:val="28"/>
        </w:rPr>
        <w:t xml:space="preserve">System odczytu wodomierzy i monitoringu sieci wodociągowej  realizowany w ramach projektu: </w:t>
      </w:r>
      <w:r w:rsidR="00963CAF">
        <w:rPr>
          <w:rFonts w:ascii="Times New Roman" w:hAnsi="Times New Roman"/>
          <w:b/>
          <w:color w:val="000000" w:themeColor="text1"/>
          <w:sz w:val="28"/>
          <w:szCs w:val="28"/>
        </w:rPr>
        <w:t>Zrównoważona gospodarka wodna w Gminie Brochów</w:t>
      </w:r>
      <w:r w:rsidRPr="00246FDB">
        <w:rPr>
          <w:rFonts w:ascii="Times New Roman" w:hAnsi="Times New Roman"/>
          <w:b/>
          <w:color w:val="000000" w:themeColor="text1"/>
          <w:sz w:val="28"/>
          <w:szCs w:val="28"/>
        </w:rPr>
        <w:t>”</w:t>
      </w:r>
    </w:p>
    <w:bookmarkEnd w:id="0"/>
    <w:p w14:paraId="156616BA" w14:textId="77777777" w:rsidR="009003FC" w:rsidRPr="000F313A" w:rsidRDefault="009003FC" w:rsidP="009003FC">
      <w:pPr>
        <w:pStyle w:val="NormalnyWeb"/>
        <w:jc w:val="right"/>
        <w:rPr>
          <w:rFonts w:ascii="Times New Roman" w:hAnsi="Times New Roman"/>
          <w:b/>
          <w:color w:val="auto"/>
          <w:sz w:val="24"/>
          <w:szCs w:val="24"/>
        </w:rPr>
      </w:pPr>
    </w:p>
    <w:p w14:paraId="63FA47FC" w14:textId="77777777" w:rsidR="00EC29E6" w:rsidRPr="000F313A" w:rsidRDefault="00EC29E6" w:rsidP="00EC29E6">
      <w:pPr>
        <w:pStyle w:val="Tytu"/>
        <w:rPr>
          <w:rStyle w:val="Pogrubienie"/>
          <w:b w:val="0"/>
          <w:bCs w:val="0"/>
          <w:sz w:val="24"/>
        </w:rPr>
      </w:pPr>
    </w:p>
    <w:p w14:paraId="13A88C0E" w14:textId="77777777" w:rsidR="00EC29E6" w:rsidRPr="00EC29E6" w:rsidRDefault="00EC29E6" w:rsidP="00EC29E6">
      <w:pPr>
        <w:pStyle w:val="NormalnyWeb"/>
        <w:rPr>
          <w:rFonts w:ascii="Times New Roman" w:hAnsi="Times New Roman"/>
          <w:color w:val="auto"/>
          <w:sz w:val="28"/>
          <w:szCs w:val="28"/>
        </w:rPr>
      </w:pPr>
      <w:r w:rsidRPr="00EC29E6">
        <w:rPr>
          <w:rFonts w:ascii="Times New Roman" w:hAnsi="Times New Roman"/>
          <w:color w:val="auto"/>
          <w:sz w:val="28"/>
          <w:szCs w:val="28"/>
        </w:rPr>
        <w:t>Zamawiający:</w:t>
      </w:r>
    </w:p>
    <w:p w14:paraId="4411B214" w14:textId="77777777" w:rsidR="00EC29E6" w:rsidRPr="009003FC" w:rsidRDefault="00EC29E6" w:rsidP="00EC29E6">
      <w:pPr>
        <w:pStyle w:val="NormalnyWeb"/>
        <w:jc w:val="center"/>
        <w:rPr>
          <w:rFonts w:ascii="Times New Roman" w:hAnsi="Times New Roman"/>
          <w:b/>
          <w:color w:val="auto"/>
          <w:sz w:val="28"/>
          <w:szCs w:val="28"/>
        </w:rPr>
      </w:pPr>
      <w:r w:rsidRPr="009003FC">
        <w:rPr>
          <w:rFonts w:ascii="Times New Roman" w:hAnsi="Times New Roman"/>
          <w:b/>
          <w:color w:val="auto"/>
          <w:sz w:val="28"/>
          <w:szCs w:val="28"/>
        </w:rPr>
        <w:t>Gmina Brochów</w:t>
      </w:r>
    </w:p>
    <w:p w14:paraId="75E97D8F" w14:textId="77777777" w:rsidR="00EC29E6" w:rsidRPr="000F313A" w:rsidRDefault="00EC29E6" w:rsidP="00EC29E6">
      <w:pPr>
        <w:pStyle w:val="NormalnyWeb"/>
        <w:jc w:val="center"/>
        <w:rPr>
          <w:rFonts w:ascii="Times New Roman" w:hAnsi="Times New Roman"/>
          <w:b/>
          <w:color w:val="auto"/>
          <w:sz w:val="24"/>
          <w:szCs w:val="24"/>
        </w:rPr>
      </w:pPr>
      <w:r w:rsidRPr="009003FC">
        <w:rPr>
          <w:rFonts w:ascii="Times New Roman" w:hAnsi="Times New Roman"/>
          <w:b/>
          <w:color w:val="auto"/>
          <w:sz w:val="28"/>
          <w:szCs w:val="28"/>
        </w:rPr>
        <w:t>Brochów 125,    05-088 Brochów</w:t>
      </w:r>
    </w:p>
    <w:p w14:paraId="45B7C2B2" w14:textId="5AF60163" w:rsidR="009003FC" w:rsidRDefault="00E4104C" w:rsidP="00E4104C">
      <w:pPr>
        <w:pStyle w:val="NormalnyWeb"/>
        <w:rPr>
          <w:rFonts w:ascii="Times New Roman" w:hAnsi="Times New Roman"/>
          <w:color w:val="auto"/>
          <w:sz w:val="24"/>
          <w:szCs w:val="24"/>
        </w:rPr>
      </w:pPr>
      <w:r>
        <w:rPr>
          <w:rFonts w:ascii="Times New Roman" w:hAnsi="Times New Roman"/>
          <w:color w:val="auto"/>
          <w:sz w:val="24"/>
          <w:szCs w:val="24"/>
        </w:rPr>
        <w:t xml:space="preserve"> </w:t>
      </w:r>
    </w:p>
    <w:p w14:paraId="46E59ADC" w14:textId="77777777" w:rsidR="00697CF0" w:rsidRDefault="00697CF0" w:rsidP="00D3503E">
      <w:pPr>
        <w:pStyle w:val="NormalnyWeb"/>
        <w:ind w:left="4248" w:firstLine="708"/>
        <w:jc w:val="both"/>
        <w:rPr>
          <w:rFonts w:ascii="Times New Roman" w:hAnsi="Times New Roman"/>
          <w:b/>
          <w:color w:val="auto"/>
          <w:sz w:val="24"/>
          <w:szCs w:val="24"/>
        </w:rPr>
      </w:pPr>
    </w:p>
    <w:p w14:paraId="35B50C1E" w14:textId="250A0EE3" w:rsidR="009003FC" w:rsidRDefault="00386DF6" w:rsidP="00D3503E">
      <w:pPr>
        <w:pStyle w:val="NormalnyWeb"/>
        <w:ind w:left="4248" w:firstLine="708"/>
        <w:jc w:val="both"/>
        <w:rPr>
          <w:rFonts w:ascii="Times New Roman" w:hAnsi="Times New Roman"/>
          <w:b/>
          <w:color w:val="auto"/>
          <w:sz w:val="24"/>
          <w:szCs w:val="24"/>
        </w:rPr>
      </w:pPr>
      <w:r>
        <w:rPr>
          <w:rFonts w:ascii="Times New Roman" w:hAnsi="Times New Roman"/>
          <w:b/>
          <w:color w:val="auto"/>
          <w:sz w:val="24"/>
          <w:szCs w:val="24"/>
        </w:rPr>
        <w:t xml:space="preserve">Zatwierdzam </w:t>
      </w:r>
    </w:p>
    <w:p w14:paraId="1DFD1375" w14:textId="77777777" w:rsidR="00D3503E" w:rsidRPr="000F313A" w:rsidRDefault="00D3503E" w:rsidP="00D3503E">
      <w:pPr>
        <w:pStyle w:val="NormalnyWeb"/>
        <w:ind w:left="4956"/>
        <w:jc w:val="both"/>
        <w:rPr>
          <w:rFonts w:ascii="Times New Roman" w:hAnsi="Times New Roman"/>
          <w:b/>
          <w:color w:val="auto"/>
          <w:sz w:val="24"/>
          <w:szCs w:val="24"/>
        </w:rPr>
      </w:pPr>
      <w:r>
        <w:rPr>
          <w:rFonts w:ascii="Times New Roman" w:hAnsi="Times New Roman"/>
          <w:b/>
          <w:color w:val="auto"/>
          <w:sz w:val="24"/>
          <w:szCs w:val="24"/>
        </w:rPr>
        <w:t>Piotr Szymański</w:t>
      </w:r>
    </w:p>
    <w:p w14:paraId="14CA040C" w14:textId="3D2C65FC" w:rsidR="00386DF6" w:rsidRDefault="00386DF6" w:rsidP="00D3503E">
      <w:pPr>
        <w:pStyle w:val="NormalnyWeb"/>
        <w:ind w:left="4248" w:firstLine="708"/>
        <w:jc w:val="both"/>
        <w:rPr>
          <w:rFonts w:ascii="Times New Roman" w:hAnsi="Times New Roman"/>
          <w:b/>
          <w:color w:val="auto"/>
          <w:sz w:val="24"/>
          <w:szCs w:val="24"/>
        </w:rPr>
      </w:pPr>
      <w:r>
        <w:rPr>
          <w:rFonts w:ascii="Times New Roman" w:hAnsi="Times New Roman"/>
          <w:b/>
          <w:color w:val="auto"/>
          <w:sz w:val="24"/>
          <w:szCs w:val="24"/>
        </w:rPr>
        <w:t>Wójt Gminy Brochów</w:t>
      </w:r>
    </w:p>
    <w:p w14:paraId="5B9D00D2" w14:textId="77777777" w:rsidR="00926D35" w:rsidRDefault="00926D35" w:rsidP="00D3503E">
      <w:pPr>
        <w:pStyle w:val="NormalnyWeb"/>
        <w:ind w:left="4248" w:firstLine="708"/>
        <w:jc w:val="both"/>
        <w:rPr>
          <w:rFonts w:ascii="Times New Roman" w:hAnsi="Times New Roman"/>
          <w:b/>
          <w:color w:val="auto"/>
          <w:sz w:val="24"/>
          <w:szCs w:val="24"/>
        </w:rPr>
      </w:pPr>
    </w:p>
    <w:p w14:paraId="78EEBA11" w14:textId="69DB1CC6" w:rsidR="00033425" w:rsidRDefault="001965FA" w:rsidP="00BD6CCD">
      <w:pPr>
        <w:pStyle w:val="NormalnyWeb"/>
        <w:jc w:val="center"/>
        <w:rPr>
          <w:rFonts w:ascii="Times New Roman" w:hAnsi="Times New Roman"/>
          <w:color w:val="auto"/>
          <w:sz w:val="24"/>
          <w:szCs w:val="24"/>
        </w:rPr>
      </w:pPr>
      <w:r w:rsidRPr="00246FDB">
        <w:rPr>
          <w:rFonts w:ascii="Times New Roman" w:hAnsi="Times New Roman"/>
          <w:color w:val="auto"/>
          <w:sz w:val="24"/>
          <w:szCs w:val="24"/>
        </w:rPr>
        <w:t>Brochó</w:t>
      </w:r>
      <w:r w:rsidR="00C77508">
        <w:rPr>
          <w:rFonts w:ascii="Times New Roman" w:hAnsi="Times New Roman"/>
          <w:color w:val="auto"/>
          <w:sz w:val="24"/>
          <w:szCs w:val="24"/>
        </w:rPr>
        <w:t xml:space="preserve">w, </w:t>
      </w:r>
      <w:r w:rsidR="00926D35">
        <w:rPr>
          <w:rFonts w:ascii="Times New Roman" w:hAnsi="Times New Roman"/>
          <w:color w:val="auto"/>
          <w:sz w:val="24"/>
          <w:szCs w:val="24"/>
        </w:rPr>
        <w:t>luty 2026</w:t>
      </w:r>
      <w:r w:rsidR="00BA21D2" w:rsidRPr="00246FDB">
        <w:rPr>
          <w:rFonts w:ascii="Times New Roman" w:hAnsi="Times New Roman"/>
          <w:color w:val="auto"/>
          <w:sz w:val="24"/>
          <w:szCs w:val="24"/>
        </w:rPr>
        <w:t xml:space="preserve"> </w:t>
      </w:r>
      <w:r w:rsidR="009003FC" w:rsidRPr="00246FDB">
        <w:rPr>
          <w:rFonts w:ascii="Times New Roman" w:hAnsi="Times New Roman"/>
          <w:color w:val="auto"/>
          <w:sz w:val="24"/>
          <w:szCs w:val="24"/>
        </w:rPr>
        <w:t>r.</w:t>
      </w:r>
    </w:p>
    <w:p w14:paraId="79651037" w14:textId="77777777" w:rsidR="00696466" w:rsidRPr="00696466" w:rsidRDefault="00696466" w:rsidP="001A522D">
      <w:pPr>
        <w:pStyle w:val="NormalnyWeb"/>
        <w:spacing w:after="0"/>
        <w:jc w:val="center"/>
        <w:rPr>
          <w:rFonts w:ascii="Times New Roman" w:hAnsi="Times New Roman"/>
          <w:b/>
          <w:color w:val="auto"/>
          <w:sz w:val="28"/>
          <w:szCs w:val="28"/>
        </w:rPr>
      </w:pPr>
      <w:r w:rsidRPr="00696466">
        <w:rPr>
          <w:rFonts w:ascii="Times New Roman" w:hAnsi="Times New Roman"/>
          <w:b/>
          <w:color w:val="auto"/>
          <w:sz w:val="28"/>
          <w:szCs w:val="28"/>
        </w:rPr>
        <w:lastRenderedPageBreak/>
        <w:t>Rozdział I</w:t>
      </w:r>
    </w:p>
    <w:p w14:paraId="730F9683" w14:textId="0EBD23EE" w:rsidR="00696466" w:rsidRDefault="00696466" w:rsidP="00590AC7">
      <w:pPr>
        <w:pStyle w:val="NormalnyWeb"/>
        <w:spacing w:after="0"/>
        <w:jc w:val="center"/>
        <w:rPr>
          <w:rFonts w:ascii="Times New Roman" w:hAnsi="Times New Roman"/>
          <w:b/>
          <w:color w:val="auto"/>
          <w:sz w:val="24"/>
          <w:szCs w:val="24"/>
        </w:rPr>
      </w:pPr>
      <w:r>
        <w:rPr>
          <w:rFonts w:ascii="Times New Roman" w:hAnsi="Times New Roman"/>
          <w:b/>
          <w:color w:val="auto"/>
          <w:sz w:val="24"/>
          <w:szCs w:val="24"/>
        </w:rPr>
        <w:t>Nazwa oraz adres  Zamawiającego</w:t>
      </w:r>
      <w:r w:rsidR="00F7519B">
        <w:rPr>
          <w:rFonts w:ascii="Times New Roman" w:hAnsi="Times New Roman"/>
          <w:b/>
          <w:color w:val="auto"/>
          <w:sz w:val="24"/>
          <w:szCs w:val="24"/>
        </w:rPr>
        <w:t>, numer telefonu, adres poczty elektronicznej oraz strony internetowej prowadzonego postępowania</w:t>
      </w:r>
    </w:p>
    <w:p w14:paraId="380E18D3" w14:textId="18C44455" w:rsidR="00696466" w:rsidRDefault="00577A91" w:rsidP="001A522D">
      <w:pPr>
        <w:pStyle w:val="NormalnyWeb"/>
        <w:spacing w:after="0"/>
        <w:rPr>
          <w:rFonts w:ascii="Times New Roman" w:hAnsi="Times New Roman"/>
          <w:b/>
          <w:color w:val="auto"/>
          <w:sz w:val="24"/>
          <w:szCs w:val="24"/>
        </w:rPr>
      </w:pPr>
      <w:r>
        <w:rPr>
          <w:rFonts w:ascii="Times New Roman" w:hAnsi="Times New Roman"/>
          <w:b/>
          <w:color w:val="auto"/>
          <w:sz w:val="24"/>
          <w:szCs w:val="24"/>
        </w:rPr>
        <w:t>Zamawiający</w:t>
      </w:r>
      <w:r w:rsidR="00696466">
        <w:rPr>
          <w:rFonts w:ascii="Times New Roman" w:hAnsi="Times New Roman"/>
          <w:b/>
          <w:color w:val="auto"/>
          <w:sz w:val="24"/>
          <w:szCs w:val="24"/>
        </w:rPr>
        <w:t>:</w:t>
      </w:r>
    </w:p>
    <w:p w14:paraId="0FDB2C99" w14:textId="77777777" w:rsidR="00696466" w:rsidRDefault="001A522D" w:rsidP="001A522D">
      <w:pPr>
        <w:pStyle w:val="NormalnyWeb"/>
        <w:spacing w:after="0"/>
        <w:rPr>
          <w:rFonts w:ascii="Times New Roman" w:hAnsi="Times New Roman"/>
          <w:b/>
          <w:color w:val="auto"/>
          <w:sz w:val="24"/>
          <w:szCs w:val="24"/>
        </w:rPr>
      </w:pPr>
      <w:r>
        <w:rPr>
          <w:rFonts w:ascii="Times New Roman" w:hAnsi="Times New Roman"/>
          <w:b/>
          <w:color w:val="auto"/>
          <w:sz w:val="24"/>
          <w:szCs w:val="24"/>
        </w:rPr>
        <w:t>Gmina Brochó</w:t>
      </w:r>
      <w:r w:rsidR="00696466">
        <w:rPr>
          <w:rFonts w:ascii="Times New Roman" w:hAnsi="Times New Roman"/>
          <w:b/>
          <w:color w:val="auto"/>
          <w:sz w:val="24"/>
          <w:szCs w:val="24"/>
        </w:rPr>
        <w:t>w</w:t>
      </w:r>
    </w:p>
    <w:p w14:paraId="664AAA2B" w14:textId="77777777" w:rsidR="00696466" w:rsidRDefault="001A522D" w:rsidP="001A522D">
      <w:pPr>
        <w:pStyle w:val="NormalnyWeb"/>
        <w:spacing w:after="0"/>
        <w:rPr>
          <w:rFonts w:ascii="Times New Roman" w:hAnsi="Times New Roman"/>
          <w:b/>
          <w:color w:val="auto"/>
          <w:sz w:val="24"/>
          <w:szCs w:val="24"/>
        </w:rPr>
      </w:pPr>
      <w:r>
        <w:rPr>
          <w:rFonts w:ascii="Times New Roman" w:hAnsi="Times New Roman"/>
          <w:b/>
          <w:color w:val="auto"/>
          <w:sz w:val="24"/>
          <w:szCs w:val="24"/>
        </w:rPr>
        <w:t>Brochó</w:t>
      </w:r>
      <w:r w:rsidR="00696466">
        <w:rPr>
          <w:rFonts w:ascii="Times New Roman" w:hAnsi="Times New Roman"/>
          <w:b/>
          <w:color w:val="auto"/>
          <w:sz w:val="24"/>
          <w:szCs w:val="24"/>
        </w:rPr>
        <w:t>w 125</w:t>
      </w:r>
    </w:p>
    <w:p w14:paraId="17B15385" w14:textId="4D569342" w:rsidR="001A522D" w:rsidRDefault="001A522D" w:rsidP="001A522D">
      <w:pPr>
        <w:pStyle w:val="NormalnyWeb"/>
        <w:spacing w:after="0"/>
        <w:rPr>
          <w:rFonts w:ascii="Times New Roman" w:hAnsi="Times New Roman"/>
          <w:b/>
          <w:color w:val="auto"/>
          <w:sz w:val="24"/>
          <w:szCs w:val="24"/>
        </w:rPr>
      </w:pPr>
      <w:r>
        <w:rPr>
          <w:rFonts w:ascii="Times New Roman" w:hAnsi="Times New Roman"/>
          <w:b/>
          <w:color w:val="auto"/>
          <w:sz w:val="24"/>
          <w:szCs w:val="24"/>
        </w:rPr>
        <w:t>05-088 Brochó</w:t>
      </w:r>
      <w:r w:rsidR="00696466">
        <w:rPr>
          <w:rFonts w:ascii="Times New Roman" w:hAnsi="Times New Roman"/>
          <w:b/>
          <w:color w:val="auto"/>
          <w:sz w:val="24"/>
          <w:szCs w:val="24"/>
        </w:rPr>
        <w:t xml:space="preserve">w </w:t>
      </w:r>
    </w:p>
    <w:p w14:paraId="41C2CA85" w14:textId="77777777" w:rsidR="001A522D" w:rsidRPr="00030999" w:rsidRDefault="001A522D" w:rsidP="001A522D">
      <w:pPr>
        <w:pStyle w:val="NormalnyWeb"/>
        <w:spacing w:after="0"/>
        <w:rPr>
          <w:rFonts w:ascii="Times New Roman" w:hAnsi="Times New Roman"/>
          <w:b/>
          <w:color w:val="auto"/>
          <w:sz w:val="24"/>
          <w:szCs w:val="24"/>
        </w:rPr>
      </w:pPr>
      <w:r w:rsidRPr="00030999">
        <w:rPr>
          <w:rFonts w:ascii="Times New Roman" w:hAnsi="Times New Roman"/>
          <w:b/>
          <w:color w:val="auto"/>
          <w:sz w:val="24"/>
          <w:szCs w:val="24"/>
        </w:rPr>
        <w:t xml:space="preserve">NIP  </w:t>
      </w:r>
      <w:r w:rsidR="00F20FCD" w:rsidRPr="00030999">
        <w:rPr>
          <w:rFonts w:ascii="Times New Roman" w:hAnsi="Times New Roman"/>
          <w:b/>
          <w:color w:val="auto"/>
          <w:sz w:val="24"/>
          <w:szCs w:val="24"/>
        </w:rPr>
        <w:t xml:space="preserve"> 837-169-27-23</w:t>
      </w:r>
    </w:p>
    <w:p w14:paraId="68E01C84" w14:textId="77777777" w:rsidR="001A522D" w:rsidRPr="002E5C5E" w:rsidRDefault="001A522D" w:rsidP="001A522D">
      <w:pPr>
        <w:pStyle w:val="NormalnyWeb"/>
        <w:spacing w:after="0"/>
        <w:rPr>
          <w:rFonts w:ascii="Times New Roman" w:hAnsi="Times New Roman"/>
          <w:b/>
          <w:color w:val="C00000"/>
          <w:sz w:val="24"/>
          <w:szCs w:val="24"/>
          <w:lang w:val="en-US"/>
        </w:rPr>
      </w:pPr>
      <w:r w:rsidRPr="002E5C5E">
        <w:rPr>
          <w:rFonts w:ascii="Times New Roman" w:hAnsi="Times New Roman"/>
          <w:b/>
          <w:color w:val="auto"/>
          <w:sz w:val="24"/>
          <w:szCs w:val="24"/>
          <w:lang w:val="en-US"/>
        </w:rPr>
        <w:t xml:space="preserve">REGON </w:t>
      </w:r>
      <w:r w:rsidR="00F20FCD">
        <w:rPr>
          <w:rFonts w:ascii="Times New Roman" w:hAnsi="Times New Roman"/>
          <w:b/>
          <w:color w:val="auto"/>
          <w:sz w:val="24"/>
          <w:szCs w:val="24"/>
          <w:lang w:val="en-US"/>
        </w:rPr>
        <w:t xml:space="preserve">  015891220</w:t>
      </w:r>
    </w:p>
    <w:p w14:paraId="78B2E9BD" w14:textId="77777777" w:rsidR="001A522D" w:rsidRPr="002E5C5E" w:rsidRDefault="00772650" w:rsidP="001A522D">
      <w:pPr>
        <w:pStyle w:val="NormalnyWeb"/>
        <w:spacing w:after="0"/>
        <w:rPr>
          <w:rFonts w:ascii="Times New Roman" w:hAnsi="Times New Roman"/>
          <w:b/>
          <w:color w:val="auto"/>
          <w:sz w:val="24"/>
          <w:szCs w:val="24"/>
          <w:lang w:val="en-US"/>
        </w:rPr>
      </w:pPr>
      <w:r>
        <w:rPr>
          <w:rFonts w:ascii="Times New Roman" w:hAnsi="Times New Roman"/>
          <w:b/>
          <w:color w:val="auto"/>
          <w:sz w:val="24"/>
          <w:szCs w:val="24"/>
          <w:lang w:val="en-US"/>
        </w:rPr>
        <w:t>e-mail : gmina</w:t>
      </w:r>
      <w:r w:rsidR="001A522D" w:rsidRPr="002E5C5E">
        <w:rPr>
          <w:rFonts w:ascii="Times New Roman" w:hAnsi="Times New Roman"/>
          <w:b/>
          <w:color w:val="auto"/>
          <w:sz w:val="24"/>
          <w:szCs w:val="24"/>
          <w:lang w:val="en-US"/>
        </w:rPr>
        <w:t>@brochow.pl</w:t>
      </w:r>
    </w:p>
    <w:p w14:paraId="02BDE62F" w14:textId="207005BE" w:rsidR="001A522D" w:rsidRDefault="00E5446D" w:rsidP="001A522D">
      <w:pPr>
        <w:pStyle w:val="NormalnyWeb"/>
        <w:spacing w:after="0"/>
        <w:rPr>
          <w:rFonts w:ascii="Times New Roman" w:hAnsi="Times New Roman"/>
          <w:b/>
          <w:color w:val="auto"/>
          <w:sz w:val="24"/>
          <w:szCs w:val="24"/>
        </w:rPr>
      </w:pPr>
      <w:r>
        <w:rPr>
          <w:rFonts w:ascii="Times New Roman" w:hAnsi="Times New Roman"/>
          <w:b/>
          <w:color w:val="auto"/>
          <w:sz w:val="24"/>
          <w:szCs w:val="24"/>
        </w:rPr>
        <w:t>tel. 22 100 25 99</w:t>
      </w:r>
      <w:r w:rsidR="000E6830">
        <w:rPr>
          <w:rFonts w:ascii="Times New Roman" w:hAnsi="Times New Roman"/>
          <w:b/>
          <w:color w:val="auto"/>
          <w:sz w:val="24"/>
          <w:szCs w:val="24"/>
        </w:rPr>
        <w:t>,</w:t>
      </w:r>
      <w:r w:rsidR="001A522D" w:rsidRPr="00E23228">
        <w:rPr>
          <w:rFonts w:ascii="Times New Roman" w:hAnsi="Times New Roman"/>
          <w:b/>
          <w:color w:val="auto"/>
          <w:sz w:val="24"/>
          <w:szCs w:val="24"/>
        </w:rPr>
        <w:t xml:space="preserve"> </w:t>
      </w:r>
      <w:r w:rsidR="00F411D2">
        <w:rPr>
          <w:rFonts w:ascii="Times New Roman" w:hAnsi="Times New Roman"/>
          <w:b/>
          <w:color w:val="auto"/>
          <w:sz w:val="24"/>
          <w:szCs w:val="24"/>
        </w:rPr>
        <w:t>22</w:t>
      </w:r>
      <w:r w:rsidR="000E6830">
        <w:rPr>
          <w:rFonts w:ascii="Times New Roman" w:hAnsi="Times New Roman"/>
          <w:b/>
          <w:color w:val="auto"/>
          <w:sz w:val="24"/>
          <w:szCs w:val="24"/>
        </w:rPr>
        <w:t xml:space="preserve"> 725 70 </w:t>
      </w:r>
      <w:r w:rsidR="001A522D" w:rsidRPr="00E23228">
        <w:rPr>
          <w:rFonts w:ascii="Times New Roman" w:hAnsi="Times New Roman"/>
          <w:b/>
          <w:color w:val="auto"/>
          <w:sz w:val="24"/>
          <w:szCs w:val="24"/>
        </w:rPr>
        <w:t>03</w:t>
      </w:r>
    </w:p>
    <w:p w14:paraId="02D752C4" w14:textId="12F1ECCF" w:rsidR="0073240A" w:rsidRPr="00C77508" w:rsidRDefault="00C77508" w:rsidP="00C77508">
      <w:pPr>
        <w:pStyle w:val="NormalnyWeb"/>
        <w:spacing w:after="0"/>
        <w:rPr>
          <w:rFonts w:ascii="Times New Roman" w:hAnsi="Times New Roman"/>
          <w:b/>
          <w:color w:val="auto"/>
          <w:sz w:val="28"/>
          <w:szCs w:val="28"/>
        </w:rPr>
      </w:pPr>
      <w:r w:rsidRPr="00C77508">
        <w:rPr>
          <w:rFonts w:ascii="Times New Roman" w:hAnsi="Times New Roman"/>
          <w:b/>
          <w:color w:val="auto"/>
          <w:sz w:val="24"/>
          <w:szCs w:val="24"/>
        </w:rPr>
        <w:t>Stro</w:t>
      </w:r>
      <w:r>
        <w:rPr>
          <w:rFonts w:ascii="Times New Roman" w:hAnsi="Times New Roman"/>
          <w:b/>
          <w:color w:val="auto"/>
          <w:sz w:val="24"/>
          <w:szCs w:val="24"/>
        </w:rPr>
        <w:t xml:space="preserve">na internetowa Zamawiającego: </w:t>
      </w:r>
      <w:hyperlink r:id="rId9" w:history="1">
        <w:r w:rsidRPr="004D4C42">
          <w:rPr>
            <w:rStyle w:val="Hipercze"/>
            <w:rFonts w:ascii="Times New Roman" w:hAnsi="Times New Roman"/>
            <w:b/>
            <w:sz w:val="24"/>
            <w:szCs w:val="24"/>
          </w:rPr>
          <w:t>www.brochow.bip.org.pl</w:t>
        </w:r>
      </w:hyperlink>
      <w:r>
        <w:rPr>
          <w:rFonts w:ascii="Times New Roman" w:hAnsi="Times New Roman"/>
          <w:b/>
          <w:color w:val="auto"/>
          <w:sz w:val="24"/>
          <w:szCs w:val="24"/>
        </w:rPr>
        <w:t xml:space="preserve"> </w:t>
      </w:r>
    </w:p>
    <w:p w14:paraId="2D62F66F" w14:textId="77777777" w:rsidR="00812434" w:rsidRPr="00C77508" w:rsidRDefault="00812434" w:rsidP="0073240A">
      <w:pPr>
        <w:pStyle w:val="NormalnyWeb"/>
        <w:spacing w:after="0"/>
        <w:jc w:val="center"/>
        <w:rPr>
          <w:rFonts w:ascii="Times New Roman" w:hAnsi="Times New Roman"/>
          <w:b/>
          <w:color w:val="auto"/>
          <w:sz w:val="28"/>
          <w:szCs w:val="28"/>
        </w:rPr>
      </w:pPr>
    </w:p>
    <w:p w14:paraId="37C7B0D3" w14:textId="77777777" w:rsidR="0073240A" w:rsidRPr="003C6F5B" w:rsidRDefault="0073240A" w:rsidP="0073240A">
      <w:pPr>
        <w:pStyle w:val="NormalnyWeb"/>
        <w:spacing w:after="0"/>
        <w:jc w:val="center"/>
        <w:rPr>
          <w:rFonts w:ascii="Times New Roman" w:hAnsi="Times New Roman"/>
          <w:b/>
          <w:color w:val="auto"/>
          <w:sz w:val="28"/>
          <w:szCs w:val="28"/>
        </w:rPr>
      </w:pPr>
      <w:r w:rsidRPr="003C6F5B">
        <w:rPr>
          <w:rFonts w:ascii="Times New Roman" w:hAnsi="Times New Roman"/>
          <w:b/>
          <w:color w:val="auto"/>
          <w:sz w:val="28"/>
          <w:szCs w:val="28"/>
        </w:rPr>
        <w:t>Rozdział II</w:t>
      </w:r>
    </w:p>
    <w:p w14:paraId="66A8555E" w14:textId="091810AB" w:rsidR="0073240A" w:rsidRPr="00590AC7" w:rsidRDefault="0073240A" w:rsidP="00590AC7">
      <w:pPr>
        <w:pStyle w:val="NormalnyWeb"/>
        <w:spacing w:after="0"/>
        <w:jc w:val="center"/>
        <w:rPr>
          <w:rFonts w:ascii="Times New Roman" w:hAnsi="Times New Roman"/>
          <w:b/>
          <w:color w:val="auto"/>
          <w:sz w:val="28"/>
          <w:szCs w:val="28"/>
        </w:rPr>
      </w:pPr>
      <w:r w:rsidRPr="003C6F5B">
        <w:rPr>
          <w:rFonts w:ascii="Times New Roman" w:hAnsi="Times New Roman"/>
          <w:b/>
          <w:color w:val="auto"/>
          <w:sz w:val="28"/>
          <w:szCs w:val="28"/>
        </w:rPr>
        <w:t>Adres strony internetowej, na której udostępniane będą zmiany i wyjaśnienia treści SWZ oraz inne dokumenty zamówienia bezpośrednio związane z postępowaniem o udzielenie zamówienia</w:t>
      </w:r>
    </w:p>
    <w:p w14:paraId="4A34498D" w14:textId="33E4D45A" w:rsidR="00E23228" w:rsidRDefault="00296F7F" w:rsidP="003D1172">
      <w:pPr>
        <w:pStyle w:val="NormalnyWeb"/>
        <w:spacing w:after="0"/>
        <w:jc w:val="both"/>
        <w:rPr>
          <w:rFonts w:ascii="Times New Roman" w:hAnsi="Times New Roman"/>
          <w:color w:val="auto"/>
          <w:sz w:val="24"/>
          <w:szCs w:val="24"/>
        </w:rPr>
      </w:pPr>
      <w:r w:rsidRPr="00296F7F">
        <w:rPr>
          <w:rFonts w:ascii="Times New Roman" w:hAnsi="Times New Roman"/>
          <w:color w:val="auto"/>
          <w:sz w:val="24"/>
          <w:szCs w:val="24"/>
        </w:rPr>
        <w:t xml:space="preserve">Zmiany i </w:t>
      </w:r>
      <w:r>
        <w:rPr>
          <w:rFonts w:ascii="Times New Roman" w:hAnsi="Times New Roman"/>
          <w:color w:val="auto"/>
          <w:sz w:val="24"/>
          <w:szCs w:val="24"/>
        </w:rPr>
        <w:t xml:space="preserve">wyjaśnienia treści SWZ oraz inne dokumenty zamówienia bezpośrednio związane z postępowaniem o udzielenie zamówienia będą udostępniane </w:t>
      </w:r>
      <w:r w:rsidR="008347FC">
        <w:rPr>
          <w:rFonts w:ascii="Times New Roman" w:hAnsi="Times New Roman"/>
          <w:color w:val="auto"/>
          <w:sz w:val="24"/>
          <w:szCs w:val="24"/>
        </w:rPr>
        <w:t>na stronie internetowej</w:t>
      </w:r>
      <w:r w:rsidR="000E5D62">
        <w:rPr>
          <w:rFonts w:ascii="Times New Roman" w:hAnsi="Times New Roman"/>
          <w:color w:val="auto"/>
          <w:sz w:val="24"/>
          <w:szCs w:val="24"/>
        </w:rPr>
        <w:t>:</w:t>
      </w:r>
    </w:p>
    <w:p w14:paraId="4ACD9717" w14:textId="0ACC3CB5" w:rsidR="00CF7886" w:rsidRDefault="00CF7886" w:rsidP="003D1172">
      <w:pPr>
        <w:pStyle w:val="NormalnyWeb"/>
        <w:spacing w:after="0"/>
        <w:jc w:val="both"/>
      </w:pPr>
    </w:p>
    <w:p w14:paraId="0E336162" w14:textId="066714B4" w:rsidR="00C77508" w:rsidRPr="002C7776" w:rsidRDefault="002C7776" w:rsidP="003D1172">
      <w:pPr>
        <w:pStyle w:val="NormalnyWeb"/>
        <w:spacing w:after="0"/>
        <w:jc w:val="both"/>
        <w:rPr>
          <w:rFonts w:ascii="Times New Roman" w:hAnsi="Times New Roman"/>
          <w:b/>
          <w:color w:val="0070C0"/>
          <w:sz w:val="24"/>
          <w:szCs w:val="24"/>
        </w:rPr>
      </w:pPr>
      <w:r w:rsidRPr="002C7776">
        <w:rPr>
          <w:rFonts w:ascii="Times New Roman" w:hAnsi="Times New Roman"/>
          <w:b/>
          <w:color w:val="0070C0"/>
          <w:sz w:val="24"/>
          <w:szCs w:val="24"/>
        </w:rPr>
        <w:t>http://ezamowienia.gov.pl/pl/</w:t>
      </w:r>
    </w:p>
    <w:p w14:paraId="52F69412" w14:textId="77777777" w:rsidR="001A522D" w:rsidRDefault="001A522D" w:rsidP="001A522D">
      <w:pPr>
        <w:pStyle w:val="NormalnyWeb"/>
        <w:spacing w:after="0"/>
        <w:rPr>
          <w:rFonts w:ascii="Times New Roman" w:hAnsi="Times New Roman"/>
          <w:b/>
          <w:color w:val="C00000"/>
          <w:sz w:val="24"/>
          <w:szCs w:val="24"/>
        </w:rPr>
      </w:pPr>
    </w:p>
    <w:p w14:paraId="589B4BF5" w14:textId="7828E308" w:rsidR="001A522D" w:rsidRPr="00800994" w:rsidRDefault="00E23228" w:rsidP="00800994">
      <w:pPr>
        <w:pStyle w:val="NormalnyWeb"/>
        <w:spacing w:after="0"/>
        <w:jc w:val="center"/>
        <w:rPr>
          <w:rFonts w:ascii="Times New Roman" w:hAnsi="Times New Roman"/>
          <w:b/>
          <w:color w:val="auto"/>
          <w:sz w:val="28"/>
          <w:szCs w:val="28"/>
        </w:rPr>
      </w:pPr>
      <w:r w:rsidRPr="00800994">
        <w:rPr>
          <w:rFonts w:ascii="Times New Roman" w:hAnsi="Times New Roman"/>
          <w:b/>
          <w:color w:val="auto"/>
          <w:sz w:val="28"/>
          <w:szCs w:val="28"/>
        </w:rPr>
        <w:t>Rozdział II</w:t>
      </w:r>
      <w:r w:rsidR="008347FC">
        <w:rPr>
          <w:rFonts w:ascii="Times New Roman" w:hAnsi="Times New Roman"/>
          <w:b/>
          <w:color w:val="auto"/>
          <w:sz w:val="28"/>
          <w:szCs w:val="28"/>
        </w:rPr>
        <w:t>I</w:t>
      </w:r>
    </w:p>
    <w:p w14:paraId="0542DE7D" w14:textId="7B44343A" w:rsidR="00E23228" w:rsidRDefault="00E23228" w:rsidP="00590AC7">
      <w:pPr>
        <w:pStyle w:val="NormalnyWeb"/>
        <w:spacing w:after="0"/>
        <w:jc w:val="center"/>
        <w:rPr>
          <w:rFonts w:ascii="Times New Roman" w:hAnsi="Times New Roman"/>
          <w:b/>
          <w:color w:val="auto"/>
          <w:sz w:val="24"/>
          <w:szCs w:val="24"/>
        </w:rPr>
      </w:pPr>
      <w:r w:rsidRPr="00800994">
        <w:rPr>
          <w:rFonts w:ascii="Times New Roman" w:hAnsi="Times New Roman"/>
          <w:b/>
          <w:color w:val="auto"/>
          <w:sz w:val="28"/>
          <w:szCs w:val="28"/>
        </w:rPr>
        <w:t>Tryb udzielenia zamówienia</w:t>
      </w:r>
    </w:p>
    <w:p w14:paraId="715E1987" w14:textId="548CA87D" w:rsidR="00D9091E" w:rsidRPr="00CF3B04" w:rsidRDefault="00615DEC" w:rsidP="00615DEC">
      <w:pPr>
        <w:pStyle w:val="NormalnyWeb"/>
        <w:spacing w:after="0"/>
        <w:jc w:val="both"/>
        <w:rPr>
          <w:rFonts w:ascii="Times New Roman" w:hAnsi="Times New Roman"/>
          <w:color w:val="auto"/>
          <w:sz w:val="24"/>
          <w:szCs w:val="24"/>
        </w:rPr>
      </w:pPr>
      <w:r w:rsidRPr="00CF3B04">
        <w:rPr>
          <w:rFonts w:ascii="Times New Roman" w:hAnsi="Times New Roman"/>
          <w:color w:val="auto"/>
          <w:sz w:val="24"/>
          <w:szCs w:val="24"/>
        </w:rPr>
        <w:t>P</w:t>
      </w:r>
      <w:r w:rsidR="002353FB">
        <w:rPr>
          <w:rFonts w:ascii="Times New Roman" w:hAnsi="Times New Roman"/>
          <w:color w:val="auto"/>
          <w:sz w:val="24"/>
          <w:szCs w:val="24"/>
        </w:rPr>
        <w:t>ostępowanie</w:t>
      </w:r>
      <w:r w:rsidRPr="00CF3B04">
        <w:rPr>
          <w:rFonts w:ascii="Times New Roman" w:hAnsi="Times New Roman"/>
          <w:color w:val="auto"/>
          <w:sz w:val="24"/>
          <w:szCs w:val="24"/>
        </w:rPr>
        <w:t xml:space="preserve"> o udzielenie zamówieni</w:t>
      </w:r>
      <w:r w:rsidR="003D12F6">
        <w:rPr>
          <w:rFonts w:ascii="Times New Roman" w:hAnsi="Times New Roman"/>
          <w:color w:val="auto"/>
          <w:sz w:val="24"/>
          <w:szCs w:val="24"/>
        </w:rPr>
        <w:t xml:space="preserve">a  </w:t>
      </w:r>
      <w:r w:rsidR="002353FB">
        <w:rPr>
          <w:rFonts w:ascii="Times New Roman" w:hAnsi="Times New Roman"/>
          <w:color w:val="auto"/>
          <w:sz w:val="24"/>
          <w:szCs w:val="24"/>
        </w:rPr>
        <w:t>publicznego na wykonanie</w:t>
      </w:r>
      <w:r w:rsidR="003D12F6">
        <w:rPr>
          <w:rFonts w:ascii="Times New Roman" w:hAnsi="Times New Roman"/>
          <w:color w:val="auto"/>
          <w:sz w:val="24"/>
          <w:szCs w:val="24"/>
        </w:rPr>
        <w:t xml:space="preserve"> w</w:t>
      </w:r>
      <w:r w:rsidRPr="00CF3B04">
        <w:rPr>
          <w:rFonts w:ascii="Times New Roman" w:hAnsi="Times New Roman"/>
          <w:color w:val="auto"/>
          <w:sz w:val="24"/>
          <w:szCs w:val="24"/>
        </w:rPr>
        <w:t>w</w:t>
      </w:r>
      <w:r w:rsidR="003D12F6">
        <w:rPr>
          <w:rFonts w:ascii="Times New Roman" w:hAnsi="Times New Roman"/>
          <w:color w:val="auto"/>
          <w:sz w:val="24"/>
          <w:szCs w:val="24"/>
        </w:rPr>
        <w:t>.</w:t>
      </w:r>
      <w:r w:rsidR="002353FB">
        <w:rPr>
          <w:rFonts w:ascii="Times New Roman" w:hAnsi="Times New Roman"/>
          <w:color w:val="auto"/>
          <w:sz w:val="24"/>
          <w:szCs w:val="24"/>
        </w:rPr>
        <w:t xml:space="preserve"> zadania, zwane</w:t>
      </w:r>
      <w:r w:rsidRPr="00CF3B04">
        <w:rPr>
          <w:rFonts w:ascii="Times New Roman" w:hAnsi="Times New Roman"/>
          <w:color w:val="auto"/>
          <w:sz w:val="24"/>
          <w:szCs w:val="24"/>
        </w:rPr>
        <w:t xml:space="preserve"> dalej postępow</w:t>
      </w:r>
      <w:r w:rsidR="002353FB">
        <w:rPr>
          <w:rFonts w:ascii="Times New Roman" w:hAnsi="Times New Roman"/>
          <w:color w:val="auto"/>
          <w:sz w:val="24"/>
          <w:szCs w:val="24"/>
        </w:rPr>
        <w:t>aniem, jest prowadzone w trybie</w:t>
      </w:r>
      <w:r w:rsidR="005E0279">
        <w:rPr>
          <w:rFonts w:ascii="Times New Roman" w:hAnsi="Times New Roman"/>
          <w:color w:val="auto"/>
          <w:sz w:val="24"/>
          <w:szCs w:val="24"/>
        </w:rPr>
        <w:t xml:space="preserve"> podstawowym na podstawie art. 275</w:t>
      </w:r>
      <w:r w:rsidRPr="00CF3B04">
        <w:rPr>
          <w:rFonts w:ascii="Times New Roman" w:hAnsi="Times New Roman"/>
          <w:color w:val="auto"/>
          <w:sz w:val="24"/>
          <w:szCs w:val="24"/>
        </w:rPr>
        <w:t xml:space="preserve"> </w:t>
      </w:r>
      <w:r w:rsidR="00155FCF">
        <w:rPr>
          <w:rFonts w:ascii="Times New Roman" w:hAnsi="Times New Roman"/>
          <w:color w:val="auto"/>
          <w:sz w:val="24"/>
          <w:szCs w:val="24"/>
        </w:rPr>
        <w:t>pkt 1 ustawy z </w:t>
      </w:r>
      <w:r w:rsidR="005E0279">
        <w:rPr>
          <w:rFonts w:ascii="Times New Roman" w:hAnsi="Times New Roman"/>
          <w:color w:val="auto"/>
          <w:sz w:val="24"/>
          <w:szCs w:val="24"/>
        </w:rPr>
        <w:t>dnia 11 września 2019</w:t>
      </w:r>
      <w:r w:rsidR="002353FB">
        <w:rPr>
          <w:rFonts w:ascii="Times New Roman" w:hAnsi="Times New Roman"/>
          <w:color w:val="auto"/>
          <w:sz w:val="24"/>
          <w:szCs w:val="24"/>
        </w:rPr>
        <w:t xml:space="preserve"> r.- </w:t>
      </w:r>
      <w:r w:rsidRPr="00CF3B04">
        <w:rPr>
          <w:rFonts w:ascii="Times New Roman" w:hAnsi="Times New Roman"/>
          <w:color w:val="auto"/>
          <w:sz w:val="24"/>
          <w:szCs w:val="24"/>
        </w:rPr>
        <w:t>Prawo zamówień publicznych</w:t>
      </w:r>
      <w:r w:rsidR="002353FB">
        <w:rPr>
          <w:rFonts w:ascii="Times New Roman" w:hAnsi="Times New Roman"/>
          <w:color w:val="auto"/>
          <w:sz w:val="24"/>
          <w:szCs w:val="24"/>
        </w:rPr>
        <w:t xml:space="preserve"> </w:t>
      </w:r>
      <w:r w:rsidR="002353FB" w:rsidRPr="00093322">
        <w:rPr>
          <w:rFonts w:ascii="Times New Roman" w:hAnsi="Times New Roman"/>
          <w:color w:val="auto"/>
          <w:sz w:val="24"/>
          <w:szCs w:val="24"/>
        </w:rPr>
        <w:t>(</w:t>
      </w:r>
      <w:proofErr w:type="spellStart"/>
      <w:r w:rsidR="002353FB" w:rsidRPr="00093322">
        <w:rPr>
          <w:rFonts w:ascii="Times New Roman" w:hAnsi="Times New Roman"/>
          <w:color w:val="auto"/>
          <w:sz w:val="24"/>
          <w:szCs w:val="24"/>
        </w:rPr>
        <w:t>t.</w:t>
      </w:r>
      <w:r w:rsidR="00FC1649" w:rsidRPr="00093322">
        <w:rPr>
          <w:rFonts w:ascii="Times New Roman" w:hAnsi="Times New Roman"/>
          <w:color w:val="auto"/>
          <w:sz w:val="24"/>
          <w:szCs w:val="24"/>
        </w:rPr>
        <w:t>j</w:t>
      </w:r>
      <w:proofErr w:type="spellEnd"/>
      <w:r w:rsidR="00FC1649" w:rsidRPr="00093322">
        <w:rPr>
          <w:rFonts w:ascii="Times New Roman" w:hAnsi="Times New Roman"/>
          <w:color w:val="auto"/>
          <w:sz w:val="24"/>
          <w:szCs w:val="24"/>
        </w:rPr>
        <w:t>.</w:t>
      </w:r>
      <w:r w:rsidR="00E84D36" w:rsidRPr="00093322">
        <w:rPr>
          <w:rFonts w:ascii="Times New Roman" w:hAnsi="Times New Roman"/>
          <w:color w:val="auto"/>
          <w:sz w:val="24"/>
          <w:szCs w:val="24"/>
        </w:rPr>
        <w:t xml:space="preserve"> Dz.</w:t>
      </w:r>
      <w:r w:rsidR="00FC1649" w:rsidRPr="00093322">
        <w:rPr>
          <w:rFonts w:ascii="Times New Roman" w:hAnsi="Times New Roman"/>
          <w:color w:val="auto"/>
          <w:sz w:val="24"/>
          <w:szCs w:val="24"/>
        </w:rPr>
        <w:t xml:space="preserve"> </w:t>
      </w:r>
      <w:r w:rsidR="00E84D36" w:rsidRPr="00093322">
        <w:rPr>
          <w:rFonts w:ascii="Times New Roman" w:hAnsi="Times New Roman"/>
          <w:color w:val="auto"/>
          <w:sz w:val="24"/>
          <w:szCs w:val="24"/>
        </w:rPr>
        <w:t>U. z 20</w:t>
      </w:r>
      <w:r w:rsidR="00093322" w:rsidRPr="00093322">
        <w:rPr>
          <w:rFonts w:ascii="Times New Roman" w:hAnsi="Times New Roman"/>
          <w:color w:val="auto"/>
          <w:sz w:val="24"/>
          <w:szCs w:val="24"/>
        </w:rPr>
        <w:t>2</w:t>
      </w:r>
      <w:r w:rsidR="00CD14A1">
        <w:rPr>
          <w:rFonts w:ascii="Times New Roman" w:hAnsi="Times New Roman"/>
          <w:color w:val="auto"/>
          <w:sz w:val="24"/>
          <w:szCs w:val="24"/>
        </w:rPr>
        <w:t>4</w:t>
      </w:r>
      <w:r w:rsidR="00FC1649" w:rsidRPr="00093322">
        <w:rPr>
          <w:rFonts w:ascii="Times New Roman" w:hAnsi="Times New Roman"/>
          <w:color w:val="auto"/>
          <w:sz w:val="24"/>
          <w:szCs w:val="24"/>
        </w:rPr>
        <w:t xml:space="preserve"> </w:t>
      </w:r>
      <w:r w:rsidR="005E0279" w:rsidRPr="00093322">
        <w:rPr>
          <w:rFonts w:ascii="Times New Roman" w:hAnsi="Times New Roman"/>
          <w:color w:val="auto"/>
          <w:sz w:val="24"/>
          <w:szCs w:val="24"/>
        </w:rPr>
        <w:t xml:space="preserve">r. poz. </w:t>
      </w:r>
      <w:r w:rsidR="00CD14A1">
        <w:rPr>
          <w:rFonts w:ascii="Times New Roman" w:hAnsi="Times New Roman"/>
          <w:color w:val="auto"/>
          <w:sz w:val="24"/>
          <w:szCs w:val="24"/>
        </w:rPr>
        <w:t>1320</w:t>
      </w:r>
      <w:r w:rsidR="00FC1649" w:rsidRPr="00093322">
        <w:rPr>
          <w:rFonts w:ascii="Times New Roman" w:hAnsi="Times New Roman"/>
          <w:color w:val="auto"/>
          <w:sz w:val="24"/>
          <w:szCs w:val="24"/>
        </w:rPr>
        <w:t xml:space="preserve"> ze</w:t>
      </w:r>
      <w:r w:rsidR="00172EAA" w:rsidRPr="00093322">
        <w:rPr>
          <w:rFonts w:ascii="Times New Roman" w:hAnsi="Times New Roman"/>
          <w:color w:val="auto"/>
          <w:sz w:val="24"/>
          <w:szCs w:val="24"/>
        </w:rPr>
        <w:t xml:space="preserve"> zm</w:t>
      </w:r>
      <w:r w:rsidR="006D14AC" w:rsidRPr="00093322">
        <w:rPr>
          <w:rFonts w:ascii="Times New Roman" w:hAnsi="Times New Roman"/>
          <w:color w:val="auto"/>
          <w:sz w:val="24"/>
          <w:szCs w:val="24"/>
        </w:rPr>
        <w:t>.</w:t>
      </w:r>
      <w:r w:rsidRPr="00093322">
        <w:rPr>
          <w:rFonts w:ascii="Times New Roman" w:hAnsi="Times New Roman"/>
          <w:color w:val="auto"/>
          <w:sz w:val="24"/>
          <w:szCs w:val="24"/>
        </w:rPr>
        <w:t>)</w:t>
      </w:r>
      <w:r w:rsidRPr="00CF3B04">
        <w:rPr>
          <w:rFonts w:ascii="Times New Roman" w:hAnsi="Times New Roman"/>
          <w:color w:val="auto"/>
          <w:sz w:val="24"/>
          <w:szCs w:val="24"/>
        </w:rPr>
        <w:t xml:space="preserve">  zwaną dalej ustawą</w:t>
      </w:r>
      <w:r w:rsidR="00590AC7">
        <w:rPr>
          <w:rFonts w:ascii="Times New Roman" w:hAnsi="Times New Roman"/>
          <w:color w:val="auto"/>
          <w:sz w:val="24"/>
          <w:szCs w:val="24"/>
        </w:rPr>
        <w:t xml:space="preserve"> </w:t>
      </w:r>
      <w:proofErr w:type="spellStart"/>
      <w:r w:rsidR="00590AC7">
        <w:rPr>
          <w:rFonts w:ascii="Times New Roman" w:hAnsi="Times New Roman"/>
          <w:color w:val="auto"/>
          <w:sz w:val="24"/>
          <w:szCs w:val="24"/>
        </w:rPr>
        <w:t>Pzp</w:t>
      </w:r>
      <w:proofErr w:type="spellEnd"/>
      <w:r w:rsidRPr="00CF3B04">
        <w:rPr>
          <w:rFonts w:ascii="Times New Roman" w:hAnsi="Times New Roman"/>
          <w:color w:val="auto"/>
          <w:sz w:val="24"/>
          <w:szCs w:val="24"/>
        </w:rPr>
        <w:t xml:space="preserve">.  </w:t>
      </w:r>
    </w:p>
    <w:p w14:paraId="4206521E" w14:textId="4219E4E5" w:rsidR="00615DEC" w:rsidRDefault="00FC1649" w:rsidP="00615DEC">
      <w:pPr>
        <w:pStyle w:val="NormalnyWeb"/>
        <w:spacing w:after="0"/>
        <w:jc w:val="both"/>
        <w:rPr>
          <w:rFonts w:ascii="Times New Roman" w:hAnsi="Times New Roman"/>
          <w:color w:val="auto"/>
          <w:sz w:val="24"/>
          <w:szCs w:val="24"/>
        </w:rPr>
      </w:pPr>
      <w:r>
        <w:rPr>
          <w:rFonts w:ascii="Times New Roman" w:hAnsi="Times New Roman"/>
          <w:color w:val="auto"/>
          <w:sz w:val="24"/>
          <w:szCs w:val="24"/>
        </w:rPr>
        <w:t>Wartość zamówienia</w:t>
      </w:r>
      <w:r w:rsidR="00615DEC" w:rsidRPr="008064C6">
        <w:rPr>
          <w:rFonts w:ascii="Times New Roman" w:hAnsi="Times New Roman"/>
          <w:b/>
          <w:color w:val="auto"/>
          <w:sz w:val="24"/>
          <w:szCs w:val="24"/>
        </w:rPr>
        <w:t xml:space="preserve"> </w:t>
      </w:r>
      <w:r w:rsidR="004367B2">
        <w:rPr>
          <w:rFonts w:ascii="Times New Roman" w:hAnsi="Times New Roman"/>
          <w:b/>
          <w:color w:val="auto"/>
          <w:sz w:val="24"/>
          <w:szCs w:val="24"/>
        </w:rPr>
        <w:t>nie</w:t>
      </w:r>
      <w:r w:rsidR="004367B2" w:rsidRPr="008064C6">
        <w:rPr>
          <w:rFonts w:ascii="Times New Roman" w:hAnsi="Times New Roman"/>
          <w:b/>
          <w:color w:val="auto"/>
          <w:sz w:val="24"/>
          <w:szCs w:val="24"/>
        </w:rPr>
        <w:t xml:space="preserve"> przekracza</w:t>
      </w:r>
      <w:r w:rsidR="00615DEC" w:rsidRPr="00CF3B04">
        <w:rPr>
          <w:rFonts w:ascii="Times New Roman" w:hAnsi="Times New Roman"/>
          <w:color w:val="auto"/>
          <w:sz w:val="24"/>
          <w:szCs w:val="24"/>
        </w:rPr>
        <w:t xml:space="preserve"> kwoty określonej w przepisach wydanych na podstawie art</w:t>
      </w:r>
      <w:r w:rsidR="004367B2">
        <w:rPr>
          <w:rFonts w:ascii="Times New Roman" w:hAnsi="Times New Roman"/>
          <w:color w:val="auto"/>
          <w:sz w:val="24"/>
          <w:szCs w:val="24"/>
        </w:rPr>
        <w:t>. 3</w:t>
      </w:r>
      <w:r w:rsidR="00031BED">
        <w:rPr>
          <w:rFonts w:ascii="Times New Roman" w:hAnsi="Times New Roman"/>
          <w:color w:val="auto"/>
          <w:sz w:val="24"/>
          <w:szCs w:val="24"/>
        </w:rPr>
        <w:t xml:space="preserve"> ustawy P</w:t>
      </w:r>
      <w:r w:rsidR="00615DEC" w:rsidRPr="00CF3B04">
        <w:rPr>
          <w:rFonts w:ascii="Times New Roman" w:hAnsi="Times New Roman"/>
          <w:color w:val="auto"/>
          <w:sz w:val="24"/>
          <w:szCs w:val="24"/>
        </w:rPr>
        <w:t>rawo zamówień publicznych.</w:t>
      </w:r>
    </w:p>
    <w:p w14:paraId="1F2BF6E0" w14:textId="72E98B9F" w:rsidR="00B24B5F" w:rsidRDefault="00B24B5F" w:rsidP="00615DEC">
      <w:pPr>
        <w:pStyle w:val="NormalnyWeb"/>
        <w:spacing w:after="0"/>
        <w:jc w:val="both"/>
        <w:rPr>
          <w:rFonts w:ascii="Times New Roman" w:hAnsi="Times New Roman"/>
          <w:sz w:val="24"/>
          <w:szCs w:val="24"/>
        </w:rPr>
      </w:pPr>
      <w:r w:rsidRPr="00201AFC">
        <w:rPr>
          <w:rFonts w:ascii="Times New Roman" w:hAnsi="Times New Roman"/>
          <w:sz w:val="24"/>
          <w:szCs w:val="24"/>
        </w:rPr>
        <w:t xml:space="preserve">Zgodnie z art. 8  ust. 1 ustawy </w:t>
      </w:r>
      <w:proofErr w:type="spellStart"/>
      <w:r w:rsidRPr="00201AFC">
        <w:rPr>
          <w:rFonts w:ascii="Times New Roman" w:hAnsi="Times New Roman"/>
          <w:sz w:val="24"/>
          <w:szCs w:val="24"/>
        </w:rPr>
        <w:t>Pzp</w:t>
      </w:r>
      <w:proofErr w:type="spellEnd"/>
      <w:r w:rsidRPr="00201AFC">
        <w:rPr>
          <w:rFonts w:ascii="Times New Roman" w:hAnsi="Times New Roman"/>
          <w:sz w:val="24"/>
          <w:szCs w:val="24"/>
        </w:rPr>
        <w:t xml:space="preserve"> do czynności podejmowanych przez zamawiającego, wykonawców w postępowaniu o udzielenie zamówienia oraz do umów w sprawach zamówień publicznych stosuje się przepisy ustawy z dnia 23 kwietnia 1964 r. – Kodeks cywilny (</w:t>
      </w:r>
      <w:r w:rsidRPr="006865DB">
        <w:rPr>
          <w:rFonts w:ascii="Times New Roman" w:hAnsi="Times New Roman"/>
          <w:sz w:val="24"/>
          <w:szCs w:val="24"/>
        </w:rPr>
        <w:t>Dz. U. z 20</w:t>
      </w:r>
      <w:r w:rsidR="00CD14A1">
        <w:rPr>
          <w:rFonts w:ascii="Times New Roman" w:hAnsi="Times New Roman"/>
          <w:sz w:val="24"/>
          <w:szCs w:val="24"/>
        </w:rPr>
        <w:t>25</w:t>
      </w:r>
      <w:r w:rsidRPr="006865DB">
        <w:rPr>
          <w:rFonts w:ascii="Times New Roman" w:hAnsi="Times New Roman"/>
          <w:sz w:val="24"/>
          <w:szCs w:val="24"/>
        </w:rPr>
        <w:t xml:space="preserve"> r. poz. </w:t>
      </w:r>
      <w:r w:rsidR="00CD14A1">
        <w:rPr>
          <w:rFonts w:ascii="Times New Roman" w:hAnsi="Times New Roman"/>
          <w:sz w:val="24"/>
          <w:szCs w:val="24"/>
        </w:rPr>
        <w:t>769</w:t>
      </w:r>
      <w:r w:rsidRPr="006865DB">
        <w:rPr>
          <w:rFonts w:ascii="Times New Roman" w:hAnsi="Times New Roman"/>
          <w:sz w:val="24"/>
          <w:szCs w:val="24"/>
        </w:rPr>
        <w:t xml:space="preserve">), jeżeli przepisy ustawy </w:t>
      </w:r>
      <w:proofErr w:type="spellStart"/>
      <w:r w:rsidR="00201AFC" w:rsidRPr="006865DB">
        <w:rPr>
          <w:rFonts w:ascii="Times New Roman" w:hAnsi="Times New Roman"/>
          <w:sz w:val="24"/>
          <w:szCs w:val="24"/>
        </w:rPr>
        <w:t>Pzp</w:t>
      </w:r>
      <w:proofErr w:type="spellEnd"/>
      <w:r w:rsidR="00201AFC" w:rsidRPr="006865DB">
        <w:rPr>
          <w:rFonts w:ascii="Times New Roman" w:hAnsi="Times New Roman"/>
          <w:sz w:val="24"/>
          <w:szCs w:val="24"/>
        </w:rPr>
        <w:t xml:space="preserve"> </w:t>
      </w:r>
      <w:r w:rsidRPr="006865DB">
        <w:rPr>
          <w:rFonts w:ascii="Times New Roman" w:hAnsi="Times New Roman"/>
          <w:sz w:val="24"/>
          <w:szCs w:val="24"/>
        </w:rPr>
        <w:t>nie stanowią inaczej.</w:t>
      </w:r>
    </w:p>
    <w:p w14:paraId="5136228C" w14:textId="77777777" w:rsidR="00674D47" w:rsidRDefault="00674D47" w:rsidP="00615DEC">
      <w:pPr>
        <w:pStyle w:val="NormalnyWeb"/>
        <w:spacing w:after="0"/>
        <w:jc w:val="both"/>
        <w:rPr>
          <w:rFonts w:ascii="Times New Roman" w:hAnsi="Times New Roman"/>
          <w:sz w:val="24"/>
          <w:szCs w:val="24"/>
        </w:rPr>
      </w:pPr>
    </w:p>
    <w:p w14:paraId="1964CFF4" w14:textId="77777777" w:rsidR="00674D47" w:rsidRPr="00674D47" w:rsidRDefault="00674D47" w:rsidP="00674D47">
      <w:pPr>
        <w:widowControl w:val="0"/>
        <w:suppressAutoHyphens/>
        <w:jc w:val="both"/>
      </w:pPr>
      <w:r w:rsidRPr="00674D47">
        <w:t xml:space="preserve">Wartość zamówienia jest niższa od tzw. progów unijnych które zobowiązują do implementacji dyrektyw UE. Dyrektywa 2014/24/UE w treści motywu 78 wskazuje, że aby zwiększyć konkurencję, instytucje zamawiające należy w szczególności zachęcić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 </w:t>
      </w:r>
    </w:p>
    <w:p w14:paraId="4B8A71DF" w14:textId="77777777" w:rsidR="00674D47" w:rsidRPr="00674D47" w:rsidRDefault="00674D47" w:rsidP="00674D47">
      <w:pPr>
        <w:widowControl w:val="0"/>
        <w:suppressAutoHyphens/>
        <w:jc w:val="both"/>
        <w:rPr>
          <w:rFonts w:eastAsia="Lucida Sans Unicode"/>
          <w:kern w:val="1"/>
          <w:lang w:eastAsia="zh-CN"/>
        </w:rPr>
      </w:pPr>
      <w:r w:rsidRPr="00674D47">
        <w:t xml:space="preserve">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 było zatem względami technicznymi, organizacyjnym oraz charakterem przedmiotu zamówienia. Zastosowany ewentualnie podział zamówienia na części nie zwiększyłby konkurencyjności w sektorze </w:t>
      </w:r>
      <w:r w:rsidRPr="00674D47">
        <w:lastRenderedPageBreak/>
        <w:t>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24D82436" w14:textId="77777777" w:rsidR="00674D47" w:rsidRPr="00201AFC" w:rsidRDefault="00674D47" w:rsidP="00615DEC">
      <w:pPr>
        <w:pStyle w:val="NormalnyWeb"/>
        <w:spacing w:after="0"/>
        <w:jc w:val="both"/>
        <w:rPr>
          <w:rFonts w:ascii="Times New Roman" w:hAnsi="Times New Roman"/>
          <w:color w:val="auto"/>
          <w:sz w:val="24"/>
          <w:szCs w:val="24"/>
        </w:rPr>
      </w:pPr>
    </w:p>
    <w:p w14:paraId="34E9689B" w14:textId="77777777" w:rsidR="00615DEC" w:rsidRPr="00E23228" w:rsidRDefault="00615DEC" w:rsidP="00800994">
      <w:pPr>
        <w:pStyle w:val="NormalnyWeb"/>
        <w:spacing w:after="0"/>
        <w:jc w:val="both"/>
        <w:rPr>
          <w:rFonts w:ascii="Times New Roman" w:hAnsi="Times New Roman"/>
          <w:color w:val="auto"/>
          <w:sz w:val="24"/>
          <w:szCs w:val="24"/>
        </w:rPr>
      </w:pPr>
    </w:p>
    <w:p w14:paraId="1689B23B" w14:textId="6B6DA5DE" w:rsidR="004367B2" w:rsidRDefault="004367B2" w:rsidP="004367B2">
      <w:pPr>
        <w:pStyle w:val="NormalnyWeb"/>
        <w:spacing w:after="0"/>
        <w:jc w:val="center"/>
        <w:rPr>
          <w:rFonts w:ascii="Times New Roman" w:hAnsi="Times New Roman"/>
          <w:b/>
          <w:color w:val="auto"/>
          <w:sz w:val="28"/>
          <w:szCs w:val="28"/>
        </w:rPr>
      </w:pPr>
      <w:r>
        <w:rPr>
          <w:rFonts w:ascii="Times New Roman" w:hAnsi="Times New Roman"/>
          <w:b/>
          <w:color w:val="auto"/>
          <w:sz w:val="28"/>
          <w:szCs w:val="28"/>
        </w:rPr>
        <w:t>Rozdział IV</w:t>
      </w:r>
    </w:p>
    <w:p w14:paraId="589F1ECE" w14:textId="0294998C" w:rsidR="004367B2" w:rsidRPr="00800994" w:rsidRDefault="004367B2" w:rsidP="00590AC7">
      <w:pPr>
        <w:pStyle w:val="NormalnyWeb"/>
        <w:spacing w:after="0"/>
        <w:jc w:val="center"/>
        <w:rPr>
          <w:rFonts w:ascii="Times New Roman" w:hAnsi="Times New Roman"/>
          <w:b/>
          <w:color w:val="auto"/>
          <w:sz w:val="28"/>
          <w:szCs w:val="28"/>
        </w:rPr>
      </w:pPr>
      <w:r>
        <w:rPr>
          <w:rFonts w:ascii="Times New Roman" w:hAnsi="Times New Roman"/>
          <w:b/>
          <w:color w:val="auto"/>
          <w:sz w:val="28"/>
          <w:szCs w:val="28"/>
        </w:rPr>
        <w:t>I</w:t>
      </w:r>
      <w:r w:rsidR="00F7519B">
        <w:rPr>
          <w:rFonts w:ascii="Times New Roman" w:hAnsi="Times New Roman"/>
          <w:b/>
          <w:color w:val="auto"/>
          <w:sz w:val="28"/>
          <w:szCs w:val="28"/>
        </w:rPr>
        <w:t>nformacja</w:t>
      </w:r>
      <w:r>
        <w:rPr>
          <w:rFonts w:ascii="Times New Roman" w:hAnsi="Times New Roman"/>
          <w:b/>
          <w:color w:val="auto"/>
          <w:sz w:val="28"/>
          <w:szCs w:val="28"/>
        </w:rPr>
        <w:t xml:space="preserve"> czy </w:t>
      </w:r>
      <w:r w:rsidR="00F7519B">
        <w:rPr>
          <w:rFonts w:ascii="Times New Roman" w:hAnsi="Times New Roman"/>
          <w:b/>
          <w:color w:val="auto"/>
          <w:sz w:val="28"/>
          <w:szCs w:val="28"/>
        </w:rPr>
        <w:t>z</w:t>
      </w:r>
      <w:r>
        <w:rPr>
          <w:rFonts w:ascii="Times New Roman" w:hAnsi="Times New Roman"/>
          <w:b/>
          <w:color w:val="auto"/>
          <w:sz w:val="28"/>
          <w:szCs w:val="28"/>
        </w:rPr>
        <w:t>amawiający przewiduje wybór najkorzystniejszej oferty</w:t>
      </w:r>
      <w:r w:rsidR="0040506F">
        <w:rPr>
          <w:rFonts w:ascii="Times New Roman" w:hAnsi="Times New Roman"/>
          <w:b/>
          <w:color w:val="auto"/>
          <w:sz w:val="28"/>
          <w:szCs w:val="28"/>
        </w:rPr>
        <w:t xml:space="preserve"> z możliwością prowadzenia negocjacji</w:t>
      </w:r>
      <w:r>
        <w:rPr>
          <w:rFonts w:ascii="Times New Roman" w:hAnsi="Times New Roman"/>
          <w:b/>
          <w:color w:val="auto"/>
          <w:sz w:val="28"/>
          <w:szCs w:val="28"/>
        </w:rPr>
        <w:t xml:space="preserve"> </w:t>
      </w:r>
    </w:p>
    <w:p w14:paraId="4A2236B6" w14:textId="77777777" w:rsidR="0040506F" w:rsidRPr="0040506F" w:rsidRDefault="0040506F" w:rsidP="0040506F">
      <w:pPr>
        <w:pStyle w:val="Bezodstpw"/>
        <w:jc w:val="both"/>
        <w:rPr>
          <w:rFonts w:ascii="Times New Roman" w:hAnsi="Times New Roman" w:cs="Times New Roman"/>
          <w:sz w:val="24"/>
          <w:szCs w:val="24"/>
          <w:lang w:eastAsia="ar-SA"/>
        </w:rPr>
      </w:pPr>
      <w:r w:rsidRPr="0040506F">
        <w:rPr>
          <w:rFonts w:ascii="Times New Roman" w:hAnsi="Times New Roman" w:cs="Times New Roman"/>
          <w:sz w:val="24"/>
          <w:szCs w:val="24"/>
          <w:lang w:eastAsia="ar-SA"/>
        </w:rPr>
        <w:t>Zamawiający nie przewiduje wyboru najkorzystniejszej oferty z możliwością prowadzenia negocjacji.</w:t>
      </w:r>
    </w:p>
    <w:p w14:paraId="795ED9E6" w14:textId="77777777" w:rsidR="001A522D" w:rsidRDefault="001A522D" w:rsidP="0040506F">
      <w:pPr>
        <w:pStyle w:val="NormalnyWeb"/>
        <w:spacing w:after="0"/>
        <w:jc w:val="both"/>
        <w:rPr>
          <w:rFonts w:ascii="Times New Roman" w:hAnsi="Times New Roman"/>
          <w:b/>
          <w:color w:val="C00000"/>
          <w:sz w:val="24"/>
          <w:szCs w:val="24"/>
        </w:rPr>
      </w:pPr>
    </w:p>
    <w:p w14:paraId="46DA335B" w14:textId="77193449" w:rsidR="00912464" w:rsidRPr="00800994" w:rsidRDefault="00507C8D" w:rsidP="00800994">
      <w:pPr>
        <w:pStyle w:val="Nagwek60"/>
        <w:keepNext/>
        <w:keepLines/>
        <w:shd w:val="clear" w:color="auto" w:fill="auto"/>
        <w:spacing w:after="24" w:line="240" w:lineRule="auto"/>
        <w:jc w:val="center"/>
        <w:rPr>
          <w:rFonts w:ascii="Times New Roman" w:hAnsi="Times New Roman" w:cs="Times New Roman"/>
          <w:sz w:val="28"/>
          <w:szCs w:val="28"/>
        </w:rPr>
      </w:pPr>
      <w:bookmarkStart w:id="1" w:name="bookmark12"/>
      <w:r>
        <w:rPr>
          <w:rFonts w:ascii="Times New Roman" w:hAnsi="Times New Roman" w:cs="Times New Roman"/>
          <w:color w:val="000000"/>
          <w:sz w:val="28"/>
          <w:szCs w:val="28"/>
        </w:rPr>
        <w:t>R</w:t>
      </w:r>
      <w:r w:rsidRPr="00800994">
        <w:rPr>
          <w:rFonts w:ascii="Times New Roman" w:hAnsi="Times New Roman" w:cs="Times New Roman"/>
          <w:color w:val="000000"/>
          <w:sz w:val="28"/>
          <w:szCs w:val="28"/>
        </w:rPr>
        <w:t xml:space="preserve">ozdział </w:t>
      </w:r>
      <w:bookmarkEnd w:id="1"/>
      <w:r w:rsidR="00D407DA">
        <w:rPr>
          <w:rFonts w:ascii="Times New Roman" w:hAnsi="Times New Roman" w:cs="Times New Roman"/>
          <w:color w:val="000000"/>
          <w:sz w:val="28"/>
          <w:szCs w:val="28"/>
        </w:rPr>
        <w:t>V</w:t>
      </w:r>
    </w:p>
    <w:p w14:paraId="2965D243" w14:textId="4B86D599" w:rsidR="00783806" w:rsidRPr="00590AC7" w:rsidRDefault="00507C8D" w:rsidP="00590AC7">
      <w:pPr>
        <w:jc w:val="center"/>
      </w:pPr>
      <w:bookmarkStart w:id="2" w:name="bookmark13"/>
      <w:r>
        <w:rPr>
          <w:b/>
          <w:bCs/>
          <w:sz w:val="28"/>
          <w:szCs w:val="28"/>
        </w:rPr>
        <w:t>Opis przedmiotu zamówienia</w:t>
      </w:r>
    </w:p>
    <w:p w14:paraId="7C7897F3" w14:textId="7705A41E" w:rsidR="001C5677" w:rsidRPr="006D2269" w:rsidRDefault="001C5677" w:rsidP="006839AB">
      <w:pPr>
        <w:pStyle w:val="Akapitzlist"/>
        <w:numPr>
          <w:ilvl w:val="0"/>
          <w:numId w:val="25"/>
        </w:numPr>
        <w:tabs>
          <w:tab w:val="left" w:pos="426"/>
        </w:tabs>
        <w:spacing w:after="129" w:line="259" w:lineRule="auto"/>
        <w:ind w:left="426" w:hanging="426"/>
        <w:rPr>
          <w:sz w:val="28"/>
        </w:rPr>
      </w:pPr>
      <w:r w:rsidRPr="00D84907">
        <w:t xml:space="preserve">Rodzaj zamówienia: </w:t>
      </w:r>
      <w:r w:rsidR="00926D35">
        <w:rPr>
          <w:b/>
        </w:rPr>
        <w:t>Dostawa</w:t>
      </w:r>
      <w:r w:rsidRPr="00D84907">
        <w:t xml:space="preserve"> </w:t>
      </w:r>
    </w:p>
    <w:p w14:paraId="126938E8" w14:textId="230803AA" w:rsidR="009563ED" w:rsidRPr="009563ED" w:rsidRDefault="008D73E0" w:rsidP="007D71F1">
      <w:pPr>
        <w:pStyle w:val="Akapitzlist"/>
        <w:numPr>
          <w:ilvl w:val="0"/>
          <w:numId w:val="25"/>
        </w:numPr>
        <w:tabs>
          <w:tab w:val="left" w:pos="426"/>
        </w:tabs>
        <w:spacing w:after="129" w:line="259" w:lineRule="auto"/>
        <w:ind w:left="426" w:hanging="426"/>
      </w:pPr>
      <w:r w:rsidRPr="00355346">
        <w:t xml:space="preserve">Zamawiający </w:t>
      </w:r>
      <w:r w:rsidR="007D71F1">
        <w:t xml:space="preserve">nie </w:t>
      </w:r>
      <w:r w:rsidR="00B45A9A" w:rsidRPr="00355346">
        <w:t>dopuszcza możliwoś</w:t>
      </w:r>
      <w:r w:rsidR="007D71F1">
        <w:t>ci</w:t>
      </w:r>
      <w:r w:rsidR="00B45A9A" w:rsidRPr="00355346">
        <w:t xml:space="preserve"> składania ofert c</w:t>
      </w:r>
      <w:r w:rsidR="00355346">
        <w:t>zęściowych</w:t>
      </w:r>
      <w:r w:rsidR="00B45A9A" w:rsidRPr="00355346">
        <w:t xml:space="preserve">. </w:t>
      </w:r>
    </w:p>
    <w:p w14:paraId="4F0D5F50" w14:textId="68589396" w:rsidR="00963CAF" w:rsidRPr="00963CAF" w:rsidRDefault="008F5AD9" w:rsidP="00674D47">
      <w:pPr>
        <w:pStyle w:val="Akapitzlist"/>
        <w:numPr>
          <w:ilvl w:val="0"/>
          <w:numId w:val="25"/>
        </w:numPr>
        <w:tabs>
          <w:tab w:val="left" w:pos="426"/>
        </w:tabs>
        <w:spacing w:after="13" w:line="248" w:lineRule="auto"/>
        <w:ind w:left="426" w:right="14" w:hanging="426"/>
        <w:jc w:val="both"/>
        <w:rPr>
          <w:rFonts w:eastAsia="CIDFont+F1"/>
          <w:b/>
          <w:color w:val="FF0000"/>
        </w:rPr>
      </w:pPr>
      <w:r w:rsidRPr="00585AE5">
        <w:t>Przedmiotem zamówienia jest</w:t>
      </w:r>
      <w:r w:rsidR="00585AE5" w:rsidRPr="00963CAF">
        <w:rPr>
          <w:color w:val="000000" w:themeColor="text1"/>
        </w:rPr>
        <w:t xml:space="preserve"> </w:t>
      </w:r>
      <w:r w:rsidR="00A554B8" w:rsidRPr="00963CAF">
        <w:rPr>
          <w:color w:val="000000" w:themeColor="text1"/>
        </w:rPr>
        <w:t xml:space="preserve">realizacja zadania pn. </w:t>
      </w:r>
      <w:r w:rsidR="007D71F1" w:rsidRPr="00963CAF">
        <w:rPr>
          <w:color w:val="000000" w:themeColor="text1"/>
        </w:rPr>
        <w:t>„</w:t>
      </w:r>
      <w:r w:rsidR="00926D35">
        <w:rPr>
          <w:color w:val="000000" w:themeColor="text1"/>
        </w:rPr>
        <w:t>System odczytu wodomierzy i monitoringu sieci wodociągowej realizowany w ramach projektu Zrównoważona gospodarka wodna w Gminie Brochów</w:t>
      </w:r>
      <w:r w:rsidR="00963CAF" w:rsidRPr="00963CAF">
        <w:rPr>
          <w:color w:val="000000" w:themeColor="text1"/>
        </w:rPr>
        <w:t xml:space="preserve">” </w:t>
      </w:r>
      <w:r w:rsidR="00963CAF">
        <w:rPr>
          <w:color w:val="000000" w:themeColor="text1"/>
        </w:rPr>
        <w:t>polegająca  na:</w:t>
      </w:r>
    </w:p>
    <w:p w14:paraId="47B4E059" w14:textId="3D52AD6F" w:rsidR="00963CAF" w:rsidRDefault="00926D35" w:rsidP="00963CAF">
      <w:pPr>
        <w:pStyle w:val="Akapitzlist"/>
        <w:numPr>
          <w:ilvl w:val="0"/>
          <w:numId w:val="50"/>
        </w:numPr>
        <w:tabs>
          <w:tab w:val="left" w:pos="426"/>
        </w:tabs>
        <w:spacing w:after="13" w:line="248" w:lineRule="auto"/>
        <w:ind w:right="14"/>
        <w:jc w:val="both"/>
        <w:rPr>
          <w:rFonts w:eastAsia="CIDFont+F1"/>
          <w:b/>
        </w:rPr>
      </w:pPr>
      <w:r>
        <w:rPr>
          <w:rFonts w:eastAsia="CIDFont+F1"/>
          <w:b/>
        </w:rPr>
        <w:t xml:space="preserve">Dostawie i montażu (wraz z wymianą) 5 wodomierzy sieciowych oraz 744 wodomierzy indywidualnych z nakładkami radiowymi oraz wdrożenie systemu teleinformatycznego odczytu zdalnego wodomierzy wraz z niezbędnym oprogramowaniem i </w:t>
      </w:r>
      <w:r w:rsidR="00B051B5">
        <w:rPr>
          <w:rFonts w:eastAsia="CIDFont+F1"/>
          <w:b/>
        </w:rPr>
        <w:t>integracją z systemem rozliczeni</w:t>
      </w:r>
      <w:r>
        <w:rPr>
          <w:rFonts w:eastAsia="CIDFont+F1"/>
          <w:b/>
        </w:rPr>
        <w:t>owym.</w:t>
      </w:r>
      <w:r w:rsidR="00DB77CC" w:rsidRPr="00963CAF">
        <w:rPr>
          <w:rFonts w:eastAsia="CIDFont+F1"/>
          <w:b/>
        </w:rPr>
        <w:t xml:space="preserve"> </w:t>
      </w:r>
    </w:p>
    <w:p w14:paraId="4FFF65BC" w14:textId="13E1352D" w:rsidR="00685AAD" w:rsidRPr="001C3D4A" w:rsidRDefault="00685AAD" w:rsidP="00FF394E">
      <w:pPr>
        <w:pStyle w:val="Akapitzlist"/>
        <w:spacing w:line="241" w:lineRule="auto"/>
        <w:ind w:left="426" w:right="-9"/>
      </w:pPr>
      <w:r w:rsidRPr="001C3D4A">
        <w:t>Z</w:t>
      </w:r>
      <w:r w:rsidR="00260CA9" w:rsidRPr="001C3D4A">
        <w:t>amówienie obejmuje</w:t>
      </w:r>
      <w:r w:rsidRPr="001C3D4A">
        <w:t>:</w:t>
      </w:r>
    </w:p>
    <w:p w14:paraId="26F196D3" w14:textId="7CE37A90" w:rsidR="00B051B5" w:rsidRDefault="00B051B5" w:rsidP="00B051B5">
      <w:pPr>
        <w:ind w:left="284"/>
        <w:jc w:val="both"/>
        <w:rPr>
          <w:rFonts w:eastAsia="Calibri"/>
          <w:lang w:eastAsia="ar-SA"/>
        </w:rPr>
      </w:pPr>
      <w:r w:rsidRPr="00B051B5">
        <w:rPr>
          <w:rFonts w:eastAsia="Calibri"/>
          <w:lang w:eastAsia="ar-SA"/>
        </w:rPr>
        <w:t>Wykonawca zobowiązany jest dostarczyć i zamontować</w:t>
      </w:r>
      <w:r w:rsidR="0004006D">
        <w:rPr>
          <w:rFonts w:eastAsia="Calibri"/>
          <w:lang w:eastAsia="ar-SA"/>
        </w:rPr>
        <w:t xml:space="preserve"> (wraz z wymianą)</w:t>
      </w:r>
      <w:r w:rsidRPr="00B051B5">
        <w:rPr>
          <w:rFonts w:eastAsia="Calibri"/>
          <w:lang w:eastAsia="ar-SA"/>
        </w:rPr>
        <w:t xml:space="preserve"> wodomierze zimnej wody pitnej wyposażone w nakładki radiowe do zdalnego odczytu na terenie nieruchomości leżących na terenie Gminy </w:t>
      </w:r>
      <w:r w:rsidR="00DB4059">
        <w:rPr>
          <w:rFonts w:eastAsia="Calibri"/>
          <w:lang w:eastAsia="ar-SA"/>
        </w:rPr>
        <w:t>Brochów</w:t>
      </w:r>
      <w:r w:rsidRPr="00B051B5">
        <w:rPr>
          <w:rFonts w:eastAsia="Calibri"/>
          <w:lang w:eastAsia="ar-SA"/>
        </w:rPr>
        <w:t xml:space="preserve"> oraz dostarczyć, wdrożyć i uruchomić system zapewniający zdalny dostęp do wodomierzy w celu rejestracji zużycia wody, a także przeszkolić pracowników Zamawiającego w zakresie obsługi tego systemu. Dostarczone przez Wykonawcę wodomierze, urządzenia oraz oprogramowanie z licencją zostanie przystosowane przez Wykonawcę do współpracy z istniejącym u Zamawiającego programem rozliczania zużycia wody zimnej</w:t>
      </w:r>
      <w:r w:rsidR="00AB6A49">
        <w:rPr>
          <w:rFonts w:eastAsia="Calibri"/>
          <w:lang w:eastAsia="ar-SA"/>
        </w:rPr>
        <w:t xml:space="preserve"> (tj. Info system: Program woda, Rejestr VAT, Księgowość zobowiązań oraz RMP Company Ryszard Suder Wodnik program)</w:t>
      </w:r>
      <w:r w:rsidRPr="00B051B5">
        <w:rPr>
          <w:rFonts w:eastAsia="Calibri"/>
          <w:lang w:eastAsia="ar-SA"/>
        </w:rPr>
        <w:t>.</w:t>
      </w:r>
    </w:p>
    <w:p w14:paraId="78BD399F" w14:textId="521B57B1" w:rsidR="00B051B5" w:rsidRDefault="00B051B5" w:rsidP="00B051B5">
      <w:pPr>
        <w:ind w:left="284"/>
        <w:jc w:val="both"/>
        <w:rPr>
          <w:rFonts w:eastAsia="Calibri"/>
          <w:lang w:eastAsia="ar-SA"/>
        </w:rPr>
      </w:pPr>
      <w:r>
        <w:rPr>
          <w:rFonts w:eastAsia="Calibri"/>
          <w:lang w:eastAsia="ar-SA"/>
        </w:rPr>
        <w:t>Ilość zamawianych urządzeń i usług:</w:t>
      </w:r>
    </w:p>
    <w:p w14:paraId="7E0002EE" w14:textId="5C1F0747" w:rsidR="00B051B5" w:rsidRDefault="00B051B5" w:rsidP="00B051B5">
      <w:pPr>
        <w:ind w:left="284"/>
        <w:jc w:val="both"/>
        <w:rPr>
          <w:rFonts w:eastAsia="Calibri"/>
          <w:lang w:eastAsia="ar-SA"/>
        </w:rPr>
      </w:pPr>
      <w:r>
        <w:rPr>
          <w:rFonts w:eastAsia="Calibri"/>
          <w:lang w:eastAsia="ar-SA"/>
        </w:rPr>
        <w:t>- wodomierze sieciowe</w:t>
      </w:r>
      <w:r w:rsidR="0017655E">
        <w:rPr>
          <w:rFonts w:eastAsia="Calibri"/>
          <w:lang w:eastAsia="ar-SA"/>
        </w:rPr>
        <w:t xml:space="preserve"> </w:t>
      </w:r>
      <w:r w:rsidR="00016BEE">
        <w:rPr>
          <w:rFonts w:eastAsia="Calibri"/>
          <w:lang w:eastAsia="ar-SA"/>
        </w:rPr>
        <w:t xml:space="preserve">dwukierunkowe </w:t>
      </w:r>
      <w:r w:rsidR="0017655E">
        <w:rPr>
          <w:rFonts w:eastAsia="Calibri"/>
          <w:lang w:eastAsia="ar-SA"/>
        </w:rPr>
        <w:t>z nakładką radiową</w:t>
      </w:r>
      <w:r>
        <w:rPr>
          <w:rFonts w:eastAsia="Calibri"/>
          <w:lang w:eastAsia="ar-SA"/>
        </w:rPr>
        <w:t xml:space="preserve"> 5 szt. (dostawa z montażem</w:t>
      </w:r>
      <w:r w:rsidR="00DB4059">
        <w:rPr>
          <w:rFonts w:eastAsia="Calibri"/>
          <w:lang w:eastAsia="ar-SA"/>
        </w:rPr>
        <w:t xml:space="preserve"> i demontażem; DN mm 160 – 1 szt., DN 100 mm 4 szt.</w:t>
      </w:r>
      <w:r>
        <w:rPr>
          <w:rFonts w:eastAsia="Calibri"/>
          <w:lang w:eastAsia="ar-SA"/>
        </w:rPr>
        <w:t>)</w:t>
      </w:r>
    </w:p>
    <w:p w14:paraId="3A9C6B07" w14:textId="5144708C" w:rsidR="0017655E" w:rsidRDefault="00B051B5" w:rsidP="0017655E">
      <w:pPr>
        <w:ind w:left="284"/>
        <w:jc w:val="both"/>
        <w:rPr>
          <w:rFonts w:eastAsia="Calibri"/>
          <w:lang w:eastAsia="ar-SA"/>
        </w:rPr>
      </w:pPr>
      <w:r>
        <w:rPr>
          <w:rFonts w:eastAsia="Calibri"/>
          <w:lang w:eastAsia="ar-SA"/>
        </w:rPr>
        <w:t>-</w:t>
      </w:r>
      <w:r w:rsidR="0017655E">
        <w:rPr>
          <w:rFonts w:eastAsia="Calibri"/>
          <w:lang w:eastAsia="ar-SA"/>
        </w:rPr>
        <w:t xml:space="preserve"> wodomierz indywidualny z nakładka radiową – 744 szt. (dostawa z montażem</w:t>
      </w:r>
      <w:r w:rsidR="00DB4059">
        <w:rPr>
          <w:rFonts w:eastAsia="Calibri"/>
          <w:lang w:eastAsia="ar-SA"/>
        </w:rPr>
        <w:t xml:space="preserve"> i demontażem; DN 15mm – 75 szt., DN 20 mm – 669 szt.</w:t>
      </w:r>
      <w:r w:rsidR="0017655E">
        <w:rPr>
          <w:rFonts w:eastAsia="Calibri"/>
          <w:lang w:eastAsia="ar-SA"/>
        </w:rPr>
        <w:t>)</w:t>
      </w:r>
    </w:p>
    <w:p w14:paraId="511B94CD" w14:textId="723C2665" w:rsidR="0017655E" w:rsidRDefault="0017655E" w:rsidP="0017655E">
      <w:pPr>
        <w:ind w:left="284"/>
        <w:jc w:val="both"/>
        <w:rPr>
          <w:rFonts w:eastAsia="Calibri"/>
          <w:lang w:eastAsia="ar-SA"/>
        </w:rPr>
      </w:pPr>
      <w:r>
        <w:rPr>
          <w:rFonts w:eastAsia="Calibri"/>
          <w:lang w:eastAsia="ar-SA"/>
        </w:rPr>
        <w:t>- urządzenie przenośne do odczytu danych z nakładek radiowych z możliwością obsługi kart SIM</w:t>
      </w:r>
    </w:p>
    <w:p w14:paraId="0899EDE6" w14:textId="6440F713" w:rsidR="0017655E" w:rsidRPr="00B051B5" w:rsidRDefault="0017655E" w:rsidP="0017655E">
      <w:pPr>
        <w:ind w:left="284"/>
        <w:jc w:val="both"/>
        <w:rPr>
          <w:rFonts w:eastAsia="Calibri"/>
          <w:lang w:eastAsia="ar-SA"/>
        </w:rPr>
      </w:pPr>
      <w:r>
        <w:rPr>
          <w:rFonts w:eastAsia="Calibri"/>
          <w:lang w:eastAsia="ar-SA"/>
        </w:rPr>
        <w:t>- konfiguracja powyższych urządzeń</w:t>
      </w:r>
      <w:r w:rsidR="00DB4059">
        <w:rPr>
          <w:rFonts w:eastAsia="Calibri"/>
          <w:lang w:eastAsia="ar-SA"/>
        </w:rPr>
        <w:t>, szkolenie 5</w:t>
      </w:r>
      <w:r>
        <w:rPr>
          <w:rFonts w:eastAsia="Calibri"/>
          <w:lang w:eastAsia="ar-SA"/>
        </w:rPr>
        <w:t xml:space="preserve"> pracowników Zamawiającego</w:t>
      </w:r>
    </w:p>
    <w:p w14:paraId="1BCF1F69" w14:textId="77777777" w:rsidR="0017655E" w:rsidRDefault="0017655E" w:rsidP="00685AAD">
      <w:pPr>
        <w:pStyle w:val="NormalnyWeb"/>
        <w:tabs>
          <w:tab w:val="left" w:pos="426"/>
        </w:tabs>
        <w:ind w:left="426" w:hanging="426"/>
        <w:rPr>
          <w:rFonts w:ascii="Times New Roman" w:eastAsia="CIDFont+F1" w:hAnsi="Times New Roman"/>
          <w:color w:val="auto"/>
          <w:sz w:val="24"/>
          <w:szCs w:val="24"/>
        </w:rPr>
      </w:pPr>
    </w:p>
    <w:p w14:paraId="43F45E4D" w14:textId="4B21498D" w:rsidR="00E67015" w:rsidRPr="00A1154B" w:rsidRDefault="005F59E9" w:rsidP="00685AAD">
      <w:pPr>
        <w:pStyle w:val="NormalnyWeb"/>
        <w:tabs>
          <w:tab w:val="left" w:pos="426"/>
        </w:tabs>
        <w:ind w:left="426" w:hanging="426"/>
        <w:rPr>
          <w:rFonts w:ascii="Times New Roman" w:eastAsia="CIDFont+F1" w:hAnsi="Times New Roman"/>
          <w:color w:val="auto"/>
          <w:sz w:val="24"/>
          <w:szCs w:val="24"/>
        </w:rPr>
      </w:pPr>
      <w:r w:rsidRPr="00A1154B">
        <w:rPr>
          <w:rFonts w:ascii="Times New Roman" w:eastAsia="CIDFont+F1" w:hAnsi="Times New Roman"/>
          <w:color w:val="auto"/>
          <w:sz w:val="24"/>
          <w:szCs w:val="24"/>
        </w:rPr>
        <w:t xml:space="preserve">Zadanie </w:t>
      </w:r>
      <w:r w:rsidR="004478BC" w:rsidRPr="00A1154B">
        <w:rPr>
          <w:rFonts w:ascii="Times New Roman" w:eastAsia="CIDFont+F1" w:hAnsi="Times New Roman"/>
          <w:color w:val="auto"/>
          <w:sz w:val="24"/>
          <w:szCs w:val="24"/>
        </w:rPr>
        <w:t>dofinansowane jest z Krajowego Planu Odbudowy i Zwiększenia Odporności.</w:t>
      </w:r>
    </w:p>
    <w:p w14:paraId="749A5E21" w14:textId="73F4C6C6" w:rsidR="00C34ADB" w:rsidRPr="00A1154B" w:rsidRDefault="00674D47" w:rsidP="00C34ADB">
      <w:pPr>
        <w:pStyle w:val="NormalnyWeb"/>
        <w:tabs>
          <w:tab w:val="left" w:pos="426"/>
        </w:tabs>
        <w:rPr>
          <w:rFonts w:ascii="Times New Roman" w:eastAsia="CIDFont+F1" w:hAnsi="Times New Roman"/>
          <w:color w:val="auto"/>
          <w:sz w:val="24"/>
          <w:szCs w:val="24"/>
        </w:rPr>
      </w:pPr>
      <w:r w:rsidRPr="00A1154B">
        <w:rPr>
          <w:rFonts w:ascii="Times New Roman" w:eastAsia="CIDFont+F1" w:hAnsi="Times New Roman"/>
          <w:color w:val="auto"/>
          <w:sz w:val="24"/>
          <w:szCs w:val="24"/>
        </w:rPr>
        <w:t>Mając na uwadze, iż zgodnie z treścią Projektowanych postanowień umowy w sprawie zamówienia publicznego zam</w:t>
      </w:r>
      <w:r w:rsidR="0017655E">
        <w:rPr>
          <w:rFonts w:ascii="Times New Roman" w:eastAsia="CIDFont+F1" w:hAnsi="Times New Roman"/>
          <w:color w:val="auto"/>
          <w:sz w:val="24"/>
          <w:szCs w:val="24"/>
        </w:rPr>
        <w:t>a</w:t>
      </w:r>
      <w:r w:rsidRPr="00A1154B">
        <w:rPr>
          <w:rFonts w:ascii="Times New Roman" w:eastAsia="CIDFont+F1" w:hAnsi="Times New Roman"/>
          <w:color w:val="auto"/>
          <w:sz w:val="24"/>
          <w:szCs w:val="24"/>
        </w:rPr>
        <w:t xml:space="preserve">wiający przewidział rozliczenie ryczałtowe w rozumieniu art. </w:t>
      </w:r>
      <w:r w:rsidRPr="00A1154B">
        <w:rPr>
          <w:rFonts w:ascii="Times New Roman" w:eastAsia="CIDFont+F1" w:hAnsi="Times New Roman"/>
          <w:color w:val="auto"/>
          <w:sz w:val="24"/>
          <w:szCs w:val="24"/>
        </w:rPr>
        <w:lastRenderedPageBreak/>
        <w:t xml:space="preserve">632 Kodeksu cywilnego, oferta Wykonawcy winna obejmować realizację całości przedmiotu zamówienia, tj. również wykonanie wszelkich prac tymczasowych, towarzyszących, naprawczych, </w:t>
      </w:r>
      <w:r w:rsidR="00445807" w:rsidRPr="00A1154B">
        <w:rPr>
          <w:rFonts w:ascii="Times New Roman" w:eastAsia="CIDFont+F1" w:hAnsi="Times New Roman"/>
          <w:color w:val="auto"/>
          <w:sz w:val="24"/>
          <w:szCs w:val="24"/>
        </w:rPr>
        <w:t>niezbędnych do osiągnięcia rezultatu rzeczowego przedmiotu zamówienia, a cena winna uwzględniać wszelkie koszty z tym związane.</w:t>
      </w:r>
    </w:p>
    <w:p w14:paraId="1620B97B" w14:textId="4B22C1FE" w:rsidR="0040685F" w:rsidRPr="0004006D" w:rsidRDefault="0004006D" w:rsidP="0004006D">
      <w:pPr>
        <w:pStyle w:val="NormalnyWeb"/>
        <w:tabs>
          <w:tab w:val="left" w:pos="426"/>
        </w:tabs>
        <w:spacing w:after="0"/>
        <w:rPr>
          <w:rFonts w:ascii="Times New Roman" w:eastAsia="CIDFont+F1" w:hAnsi="Times New Roman"/>
          <w:color w:val="auto"/>
          <w:sz w:val="24"/>
          <w:szCs w:val="24"/>
        </w:rPr>
      </w:pPr>
      <w:r w:rsidRPr="0004006D">
        <w:rPr>
          <w:rFonts w:ascii="Times New Roman" w:eastAsia="CIDFont+F1" w:hAnsi="Times New Roman"/>
          <w:color w:val="auto"/>
          <w:sz w:val="24"/>
          <w:szCs w:val="24"/>
        </w:rPr>
        <w:t>Dokumenty jakie ma dostarczyć wykonawca przed odbiorem końcowym:</w:t>
      </w:r>
    </w:p>
    <w:p w14:paraId="0F790CCF" w14:textId="516F6D42" w:rsidR="0004006D" w:rsidRPr="0004006D" w:rsidRDefault="0004006D" w:rsidP="0004006D">
      <w:pPr>
        <w:pStyle w:val="NormalnyWeb"/>
        <w:tabs>
          <w:tab w:val="left" w:pos="426"/>
        </w:tabs>
        <w:spacing w:after="0"/>
        <w:rPr>
          <w:rFonts w:ascii="Times New Roman" w:eastAsia="CIDFont+F1" w:hAnsi="Times New Roman"/>
          <w:color w:val="auto"/>
          <w:sz w:val="24"/>
          <w:szCs w:val="24"/>
        </w:rPr>
      </w:pPr>
      <w:r w:rsidRPr="0004006D">
        <w:rPr>
          <w:rFonts w:ascii="Times New Roman" w:eastAsia="CIDFont+F1" w:hAnsi="Times New Roman"/>
          <w:color w:val="auto"/>
          <w:sz w:val="24"/>
          <w:szCs w:val="24"/>
        </w:rPr>
        <w:t>- protokół demontażu i montaży wodomierzy,</w:t>
      </w:r>
    </w:p>
    <w:p w14:paraId="28189095" w14:textId="5B104EF9" w:rsidR="0004006D" w:rsidRPr="0004006D" w:rsidRDefault="0004006D" w:rsidP="0004006D">
      <w:pPr>
        <w:pStyle w:val="NormalnyWeb"/>
        <w:tabs>
          <w:tab w:val="left" w:pos="426"/>
        </w:tabs>
        <w:spacing w:after="0"/>
        <w:rPr>
          <w:rFonts w:ascii="Times New Roman" w:eastAsia="CIDFont+F1" w:hAnsi="Times New Roman"/>
          <w:color w:val="auto"/>
          <w:sz w:val="24"/>
          <w:szCs w:val="24"/>
        </w:rPr>
      </w:pPr>
      <w:r w:rsidRPr="0004006D">
        <w:rPr>
          <w:rFonts w:ascii="Times New Roman" w:eastAsia="CIDFont+F1" w:hAnsi="Times New Roman"/>
          <w:color w:val="auto"/>
          <w:sz w:val="24"/>
          <w:szCs w:val="24"/>
        </w:rPr>
        <w:t>- numer i stan wodomierza,</w:t>
      </w:r>
    </w:p>
    <w:p w14:paraId="3ABF619B" w14:textId="51BE107A" w:rsidR="0004006D" w:rsidRPr="0004006D" w:rsidRDefault="0004006D" w:rsidP="0004006D">
      <w:pPr>
        <w:pStyle w:val="NormalnyWeb"/>
        <w:tabs>
          <w:tab w:val="left" w:pos="426"/>
        </w:tabs>
        <w:spacing w:after="0"/>
        <w:rPr>
          <w:rFonts w:ascii="Times New Roman" w:eastAsia="CIDFont+F1" w:hAnsi="Times New Roman"/>
          <w:color w:val="auto"/>
          <w:sz w:val="24"/>
          <w:szCs w:val="24"/>
        </w:rPr>
      </w:pPr>
      <w:r w:rsidRPr="0004006D">
        <w:rPr>
          <w:rFonts w:ascii="Times New Roman" w:eastAsia="CIDFont+F1" w:hAnsi="Times New Roman"/>
          <w:color w:val="auto"/>
          <w:sz w:val="24"/>
          <w:szCs w:val="24"/>
        </w:rPr>
        <w:t>- potwierdzenie odczytanych stanów podpisem lokatora lub adnotację instalatora w przypadku odmowy podpisu przez lokatora</w:t>
      </w:r>
    </w:p>
    <w:p w14:paraId="414D68E6" w14:textId="038AF8C2" w:rsidR="0004006D" w:rsidRDefault="0004006D" w:rsidP="00C34ADB">
      <w:pPr>
        <w:pStyle w:val="NormalnyWeb"/>
        <w:tabs>
          <w:tab w:val="left" w:pos="426"/>
        </w:tabs>
        <w:rPr>
          <w:rFonts w:ascii="Times New Roman" w:eastAsia="CIDFont+F1" w:hAnsi="Times New Roman"/>
          <w:color w:val="auto"/>
          <w:sz w:val="24"/>
          <w:szCs w:val="24"/>
        </w:rPr>
      </w:pPr>
      <w:r w:rsidRPr="0004006D">
        <w:rPr>
          <w:rFonts w:ascii="Times New Roman" w:eastAsia="CIDFont+F1" w:hAnsi="Times New Roman"/>
          <w:color w:val="auto"/>
          <w:sz w:val="24"/>
          <w:szCs w:val="24"/>
        </w:rPr>
        <w:t>- karty gwarancyjne</w:t>
      </w:r>
    </w:p>
    <w:p w14:paraId="0F55ACD7" w14:textId="40AE3874" w:rsidR="00DB4059" w:rsidRDefault="00DB4059" w:rsidP="00C34ADB">
      <w:pPr>
        <w:pStyle w:val="NormalnyWeb"/>
        <w:tabs>
          <w:tab w:val="left" w:pos="426"/>
        </w:tabs>
        <w:rPr>
          <w:rFonts w:ascii="Times New Roman" w:eastAsia="CIDFont+F1" w:hAnsi="Times New Roman"/>
          <w:color w:val="auto"/>
          <w:sz w:val="24"/>
          <w:szCs w:val="24"/>
        </w:rPr>
      </w:pPr>
      <w:r>
        <w:rPr>
          <w:rFonts w:ascii="Times New Roman" w:eastAsia="CIDFont+F1" w:hAnsi="Times New Roman"/>
          <w:color w:val="auto"/>
          <w:sz w:val="24"/>
          <w:szCs w:val="24"/>
        </w:rPr>
        <w:t>Wykonawca zobowiązany jest dostarczyć Harmonogram wymiany wodomierzy w terminie 10 dni od dnia podpisania umowy.</w:t>
      </w:r>
    </w:p>
    <w:p w14:paraId="64D47837" w14:textId="77777777" w:rsidR="00DB4059" w:rsidRPr="0004006D" w:rsidRDefault="00DB4059" w:rsidP="00C34ADB">
      <w:pPr>
        <w:pStyle w:val="NormalnyWeb"/>
        <w:tabs>
          <w:tab w:val="left" w:pos="426"/>
        </w:tabs>
        <w:rPr>
          <w:rFonts w:ascii="Times New Roman" w:eastAsia="CIDFont+F1" w:hAnsi="Times New Roman"/>
          <w:color w:val="auto"/>
          <w:sz w:val="24"/>
          <w:szCs w:val="24"/>
        </w:rPr>
      </w:pPr>
    </w:p>
    <w:p w14:paraId="3801ADEF" w14:textId="2BC395E8" w:rsidR="0040685F" w:rsidRPr="00A1154B" w:rsidRDefault="0040685F" w:rsidP="00A1154B">
      <w:pPr>
        <w:pStyle w:val="Akapitzlist1"/>
        <w:numPr>
          <w:ilvl w:val="0"/>
          <w:numId w:val="25"/>
        </w:numPr>
        <w:spacing w:after="120" w:line="240" w:lineRule="auto"/>
        <w:jc w:val="both"/>
        <w:rPr>
          <w:rFonts w:ascii="Times New Roman" w:hAnsi="Times New Roman"/>
          <w:color w:val="EE0000"/>
          <w:sz w:val="24"/>
          <w:szCs w:val="24"/>
        </w:rPr>
      </w:pPr>
      <w:r w:rsidRPr="00A1154B">
        <w:rPr>
          <w:rFonts w:ascii="Times New Roman" w:hAnsi="Times New Roman"/>
          <w:sz w:val="24"/>
          <w:szCs w:val="24"/>
        </w:rPr>
        <w:t>Wizja lokalna.</w:t>
      </w:r>
    </w:p>
    <w:p w14:paraId="4F74D329" w14:textId="77777777" w:rsidR="0017655E" w:rsidRDefault="0040685F" w:rsidP="00DB4059">
      <w:pPr>
        <w:pStyle w:val="Nagwek60"/>
        <w:keepNext/>
        <w:keepLines/>
        <w:shd w:val="clear" w:color="auto" w:fill="auto"/>
        <w:spacing w:line="240" w:lineRule="auto"/>
        <w:ind w:right="20" w:firstLine="360"/>
        <w:rPr>
          <w:rFonts w:ascii="Times New Roman" w:hAnsi="Times New Roman" w:cs="Times New Roman"/>
          <w:b w:val="0"/>
          <w:bCs w:val="0"/>
          <w:color w:val="000000"/>
          <w:sz w:val="24"/>
          <w:szCs w:val="24"/>
        </w:rPr>
      </w:pPr>
      <w:r w:rsidRPr="0017655E">
        <w:rPr>
          <w:rFonts w:ascii="Times New Roman" w:hAnsi="Times New Roman" w:cs="Times New Roman"/>
          <w:b w:val="0"/>
          <w:bCs w:val="0"/>
          <w:color w:val="000000"/>
          <w:sz w:val="24"/>
          <w:szCs w:val="24"/>
        </w:rPr>
        <w:t xml:space="preserve">Zamawiający </w:t>
      </w:r>
      <w:r w:rsidR="0017655E" w:rsidRPr="0017655E">
        <w:rPr>
          <w:rFonts w:ascii="Times New Roman" w:hAnsi="Times New Roman" w:cs="Times New Roman"/>
          <w:b w:val="0"/>
          <w:bCs w:val="0"/>
          <w:color w:val="000000"/>
          <w:sz w:val="24"/>
          <w:szCs w:val="24"/>
        </w:rPr>
        <w:t xml:space="preserve">nie </w:t>
      </w:r>
      <w:r w:rsidRPr="0017655E">
        <w:rPr>
          <w:rFonts w:ascii="Times New Roman" w:hAnsi="Times New Roman" w:cs="Times New Roman"/>
          <w:b w:val="0"/>
          <w:bCs w:val="0"/>
          <w:color w:val="000000"/>
          <w:sz w:val="24"/>
          <w:szCs w:val="24"/>
        </w:rPr>
        <w:t>przewiduje przeprowadzeni</w:t>
      </w:r>
      <w:r w:rsidR="0017655E" w:rsidRPr="0017655E">
        <w:rPr>
          <w:rFonts w:ascii="Times New Roman" w:hAnsi="Times New Roman" w:cs="Times New Roman"/>
          <w:b w:val="0"/>
          <w:bCs w:val="0"/>
          <w:color w:val="000000"/>
          <w:sz w:val="24"/>
          <w:szCs w:val="24"/>
        </w:rPr>
        <w:t>a wizji lokalnej.</w:t>
      </w:r>
    </w:p>
    <w:p w14:paraId="3F9BED8D" w14:textId="77777777" w:rsidR="0040685F" w:rsidRPr="0040685F" w:rsidRDefault="0040685F" w:rsidP="0040685F">
      <w:pPr>
        <w:pStyle w:val="Nagwek60"/>
        <w:keepNext/>
        <w:keepLines/>
        <w:shd w:val="clear" w:color="auto" w:fill="auto"/>
        <w:spacing w:line="360" w:lineRule="auto"/>
        <w:ind w:left="1440" w:right="20"/>
        <w:rPr>
          <w:rFonts w:ascii="Arial" w:hAnsi="Arial" w:cs="Arial"/>
          <w:b w:val="0"/>
          <w:bCs w:val="0"/>
          <w:color w:val="000000"/>
        </w:rPr>
      </w:pPr>
    </w:p>
    <w:bookmarkEnd w:id="2"/>
    <w:p w14:paraId="03F9C5DD" w14:textId="16907ABE" w:rsidR="00912464" w:rsidRPr="00FB5F6F" w:rsidRDefault="00912464" w:rsidP="006839AB">
      <w:pPr>
        <w:pStyle w:val="Teksttreci20"/>
        <w:numPr>
          <w:ilvl w:val="0"/>
          <w:numId w:val="25"/>
        </w:numPr>
        <w:shd w:val="clear" w:color="auto" w:fill="auto"/>
        <w:tabs>
          <w:tab w:val="left" w:pos="904"/>
        </w:tabs>
        <w:spacing w:line="240" w:lineRule="auto"/>
        <w:ind w:left="426" w:hanging="426"/>
        <w:jc w:val="both"/>
        <w:rPr>
          <w:rFonts w:ascii="Times New Roman" w:hAnsi="Times New Roman" w:cs="Times New Roman"/>
          <w:sz w:val="24"/>
          <w:szCs w:val="24"/>
        </w:rPr>
      </w:pPr>
      <w:r w:rsidRPr="00C12412">
        <w:rPr>
          <w:rFonts w:ascii="Times New Roman" w:hAnsi="Times New Roman" w:cs="Times New Roman"/>
          <w:color w:val="000000"/>
          <w:sz w:val="24"/>
          <w:szCs w:val="24"/>
        </w:rPr>
        <w:t>Słownik Zamówień - CPV:</w:t>
      </w:r>
    </w:p>
    <w:p w14:paraId="0AE8AA08" w14:textId="1944552C" w:rsidR="003C3EC8" w:rsidRDefault="003C3EC8" w:rsidP="00AA637D">
      <w:pPr>
        <w:pStyle w:val="Teksttreci20"/>
        <w:shd w:val="clear" w:color="auto" w:fill="auto"/>
        <w:tabs>
          <w:tab w:val="left" w:pos="418"/>
        </w:tabs>
        <w:spacing w:line="240" w:lineRule="auto"/>
        <w:ind w:left="284" w:firstLine="142"/>
        <w:jc w:val="both"/>
        <w:rPr>
          <w:rFonts w:ascii="Times New Roman" w:hAnsi="Times New Roman" w:cs="Times New Roman"/>
          <w:b/>
          <w:sz w:val="24"/>
          <w:szCs w:val="24"/>
        </w:rPr>
      </w:pPr>
    </w:p>
    <w:p w14:paraId="0CDCBA4F" w14:textId="2DA925C1" w:rsidR="003C3EC8" w:rsidRPr="00AA637D" w:rsidRDefault="0017655E" w:rsidP="003C3EC8">
      <w:pPr>
        <w:pStyle w:val="Teksttreci20"/>
        <w:shd w:val="clear" w:color="auto" w:fill="auto"/>
        <w:tabs>
          <w:tab w:val="left" w:pos="426"/>
        </w:tabs>
        <w:spacing w:line="240" w:lineRule="auto"/>
        <w:ind w:left="426" w:firstLine="0"/>
        <w:jc w:val="both"/>
        <w:rPr>
          <w:rFonts w:ascii="Times New Roman" w:hAnsi="Times New Roman" w:cs="Times New Roman"/>
          <w:b/>
          <w:sz w:val="24"/>
          <w:szCs w:val="24"/>
        </w:rPr>
      </w:pPr>
      <w:r>
        <w:rPr>
          <w:rFonts w:ascii="Times New Roman" w:hAnsi="Times New Roman" w:cs="Times New Roman"/>
          <w:b/>
          <w:sz w:val="24"/>
          <w:szCs w:val="24"/>
        </w:rPr>
        <w:t>38421100-3 Wodomierze</w:t>
      </w:r>
    </w:p>
    <w:p w14:paraId="29498A2E" w14:textId="5407E831" w:rsidR="00FB5F6F" w:rsidRDefault="00FB5F6F" w:rsidP="00D03AD4">
      <w:pPr>
        <w:pStyle w:val="Teksttreci20"/>
        <w:shd w:val="clear" w:color="auto" w:fill="auto"/>
        <w:tabs>
          <w:tab w:val="left" w:pos="426"/>
        </w:tabs>
        <w:spacing w:line="240" w:lineRule="auto"/>
        <w:ind w:left="426" w:firstLine="0"/>
        <w:jc w:val="both"/>
        <w:rPr>
          <w:rFonts w:ascii="Times New Roman" w:hAnsi="Times New Roman" w:cs="Times New Roman"/>
          <w:b/>
          <w:bCs/>
          <w:sz w:val="24"/>
          <w:szCs w:val="24"/>
        </w:rPr>
      </w:pPr>
    </w:p>
    <w:p w14:paraId="570C75C5" w14:textId="797377DB" w:rsidR="00FC280B" w:rsidRDefault="00FC280B" w:rsidP="006839AB">
      <w:pPr>
        <w:pStyle w:val="Akapitzlist"/>
        <w:numPr>
          <w:ilvl w:val="0"/>
          <w:numId w:val="25"/>
        </w:numPr>
        <w:ind w:left="426" w:hanging="426"/>
        <w:jc w:val="both"/>
      </w:pPr>
      <w:r>
        <w:t>Wszystkie zapisy w SWZ oraz w załącznikach do SWZ</w:t>
      </w:r>
      <w:r w:rsidR="004B3D24">
        <w:t xml:space="preserve"> dotyczące </w:t>
      </w:r>
      <w:r>
        <w:t>zamówienia zostały odpowiednio opisane.</w:t>
      </w:r>
    </w:p>
    <w:p w14:paraId="05AE48B2" w14:textId="7CE477A6" w:rsidR="00445807" w:rsidRDefault="00445807" w:rsidP="006839AB">
      <w:pPr>
        <w:pStyle w:val="Akapitzlist"/>
        <w:numPr>
          <w:ilvl w:val="0"/>
          <w:numId w:val="25"/>
        </w:numPr>
        <w:ind w:left="426" w:hanging="426"/>
        <w:jc w:val="both"/>
      </w:pPr>
      <w:r>
        <w:t xml:space="preserve">Ewentualne wskazanie w dokumentach zamówienia stanowiących opis przedmiotu nazw własnych, znaków towarowych, patentów lub pochodzenia, źródła lub szczególnego procesu, który charakteryzuje produkty lub usługi – nie ma celu naruszenia art. 16 ustawy </w:t>
      </w:r>
      <w:proofErr w:type="spellStart"/>
      <w:r>
        <w:t>Pzp</w:t>
      </w:r>
      <w:proofErr w:type="spellEnd"/>
      <w:r>
        <w:t xml:space="preserve"> oraz art. 99 ust. 4 </w:t>
      </w:r>
      <w:proofErr w:type="spellStart"/>
      <w:r>
        <w:t>Pzp</w:t>
      </w:r>
      <w:proofErr w:type="spellEnd"/>
      <w:r>
        <w:t xml:space="preserve"> ale w szczególności służy realizacji art. 17 ust. 1 pkt 1 i 2 ustawy </w:t>
      </w:r>
      <w:proofErr w:type="spellStart"/>
      <w:r>
        <w:t>Pzp</w:t>
      </w:r>
      <w:proofErr w:type="spellEnd"/>
      <w:r>
        <w:t>. Zawarte opisy w SWZ mają za zadanie sprecyzowanie oczekiwań jakościowych, technologicznych, wydajnościowych czy funkcjonalnych Zamawiającego.</w:t>
      </w:r>
    </w:p>
    <w:p w14:paraId="2E103D1B" w14:textId="77777777" w:rsidR="00445807" w:rsidRDefault="00445807" w:rsidP="00445807">
      <w:pPr>
        <w:pStyle w:val="Akapitzlist"/>
        <w:numPr>
          <w:ilvl w:val="0"/>
          <w:numId w:val="25"/>
        </w:numPr>
        <w:ind w:left="426" w:hanging="426"/>
        <w:jc w:val="both"/>
      </w:pPr>
      <w:r>
        <w:t xml:space="preserve">Wszystkie wymagania określone w dokumentach wskazanych powyżej stanowią wymagania minimalne, a ich spełnienie jest obligatoryjne. Niespełnienie ww. wymagań minimalnych będzie skutkować odrzuceniem oferty jako niezgodne z warunkami zamówienia na podstawie art. 226 ust. 1 pkt 5 ustawy </w:t>
      </w:r>
      <w:proofErr w:type="spellStart"/>
      <w:r>
        <w:t>Pzp</w:t>
      </w:r>
      <w:proofErr w:type="spellEnd"/>
      <w:r>
        <w:t>.</w:t>
      </w:r>
    </w:p>
    <w:p w14:paraId="40050CDA" w14:textId="77777777" w:rsidR="00445807" w:rsidRDefault="00445807" w:rsidP="00445807">
      <w:pPr>
        <w:pStyle w:val="Akapitzlist"/>
        <w:numPr>
          <w:ilvl w:val="0"/>
          <w:numId w:val="25"/>
        </w:numPr>
        <w:ind w:left="426" w:hanging="426"/>
        <w:jc w:val="both"/>
      </w:pPr>
      <w:r>
        <w:t>Wszelkie użyte w niniejszej SWZ i załącznikach do niej nazwy własne, normy, aprobaty, specyfikacje techniczne, systemy referencji technicznych, wymagane certyfikaty itp., w tym nazwy handlowe, oznaczenia lub znaki towarowe, patenty, określenia pochodzenia, źródła lub szczególnego procesu charakteryzujące produkt lub usługę dostarczane przez konkretnego wykonawcę, a które mogły pojawić się w SWZ i załącznikach do niej, stanowią jedynie przykłady zastosowań lub wymagań i należy rozumieć je każdorazowo jak opatrzone z dopiskiem „lub równoważne”.</w:t>
      </w:r>
    </w:p>
    <w:p w14:paraId="2ADDADD6" w14:textId="77777777" w:rsidR="00445807" w:rsidRDefault="00445807" w:rsidP="00445807">
      <w:pPr>
        <w:pStyle w:val="Akapitzlist"/>
        <w:numPr>
          <w:ilvl w:val="0"/>
          <w:numId w:val="25"/>
        </w:numPr>
        <w:ind w:left="426" w:hanging="426"/>
        <w:jc w:val="both"/>
      </w:pPr>
      <w:r>
        <w:t>W przypadku, gdy w opisie przedmiotu zamówienia</w:t>
      </w:r>
      <w:r w:rsidRPr="008E4528">
        <w:t xml:space="preserve"> </w:t>
      </w:r>
      <w:r w:rsidRPr="00C9314D">
        <w:t>określono jakikolwiek materiał poprzez podanie nazwy producenta lub w inny podobny sposób, który mógłby utrudniać uczciwą konkurencję, dopuszcza się dla tych materiałów możliwość zastosowania rozwiązań równoważnych tzn. przy zachowaniu nie gorsz</w:t>
      </w:r>
      <w:r>
        <w:t>ych parametrów niż przewidziane w opisie przedmiotu zamówienia</w:t>
      </w:r>
      <w:r w:rsidRPr="00C9314D">
        <w:t>. W takim przypadku Wykonawca jest zobowiązany udokumentować Zamawiającemu, że zaproponowane materiały, urządzenia spełn</w:t>
      </w:r>
      <w:r>
        <w:t>iają wymogi zawarte w</w:t>
      </w:r>
      <w:r w:rsidRPr="00A2798A">
        <w:t xml:space="preserve"> opisie przedmiotu zamówienia</w:t>
      </w:r>
      <w:r w:rsidRPr="00C9314D">
        <w:t xml:space="preserve">. Każdorazowo zastosowanie </w:t>
      </w:r>
      <w:r w:rsidRPr="00C9314D">
        <w:lastRenderedPageBreak/>
        <w:t>rozwiązania zamiennego wymaga zgody Zamawiającego. Zmiany takie nie stanowią zmiany umowy.</w:t>
      </w:r>
    </w:p>
    <w:p w14:paraId="71DB5AA6" w14:textId="244F1FE6" w:rsidR="0040685F" w:rsidRDefault="0040685F" w:rsidP="0040685F">
      <w:pPr>
        <w:pStyle w:val="Akapitzlist"/>
        <w:numPr>
          <w:ilvl w:val="0"/>
          <w:numId w:val="25"/>
        </w:numPr>
        <w:ind w:left="426" w:hanging="426"/>
        <w:jc w:val="both"/>
      </w:pPr>
      <w:r>
        <w:t xml:space="preserve">Wykonawca zapewni we własnym zakresie wywóz i utylizację odpadów budowlanych. </w:t>
      </w:r>
    </w:p>
    <w:p w14:paraId="776DAF22" w14:textId="43E4DD29" w:rsidR="00A37131" w:rsidRPr="008A4BE7" w:rsidRDefault="0004006D" w:rsidP="0014706C">
      <w:pPr>
        <w:pStyle w:val="Akapitzlist"/>
        <w:numPr>
          <w:ilvl w:val="0"/>
          <w:numId w:val="25"/>
        </w:numPr>
        <w:spacing w:line="259" w:lineRule="auto"/>
        <w:ind w:left="426" w:hanging="426"/>
        <w:jc w:val="both"/>
      </w:pPr>
      <w:r>
        <w:t>Prace</w:t>
      </w:r>
      <w:r w:rsidR="001C5677" w:rsidRPr="008A4BE7">
        <w:t xml:space="preserve"> muszą być wykonane zgodnie z obowiązującymi przep</w:t>
      </w:r>
      <w:r w:rsidR="00B61C6D" w:rsidRPr="008A4BE7">
        <w:t>isami, w szczególności wymogami</w:t>
      </w:r>
      <w:r w:rsidR="001C5677" w:rsidRPr="008A4BE7">
        <w:t xml:space="preserve"> Prawa budowlanego, zasadami wiedzy techniczn</w:t>
      </w:r>
      <w:r w:rsidR="00B61C6D" w:rsidRPr="008A4BE7">
        <w:t>ej, należytą starannością w ich</w:t>
      </w:r>
      <w:r w:rsidR="001C5677" w:rsidRPr="008A4BE7">
        <w:t xml:space="preserve">  wykonaniu, właściwą organizacją p</w:t>
      </w:r>
      <w:r w:rsidR="00B61C6D" w:rsidRPr="008A4BE7">
        <w:t>racy</w:t>
      </w:r>
      <w:r>
        <w:t>.</w:t>
      </w:r>
    </w:p>
    <w:p w14:paraId="15C9A869" w14:textId="77777777" w:rsidR="00A37131" w:rsidRDefault="001C5677" w:rsidP="006839AB">
      <w:pPr>
        <w:pStyle w:val="Akapitzlist"/>
        <w:numPr>
          <w:ilvl w:val="0"/>
          <w:numId w:val="25"/>
        </w:numPr>
        <w:spacing w:line="259" w:lineRule="auto"/>
        <w:ind w:left="426" w:hanging="426"/>
        <w:jc w:val="both"/>
      </w:pPr>
      <w:r w:rsidRPr="00A37131">
        <w:t>Użyte materiały oraz urządzenia musza mieć ak</w:t>
      </w:r>
      <w:r w:rsidR="00A37131">
        <w:t xml:space="preserve">tualne dokumenty, dopuszczające </w:t>
      </w:r>
      <w:r w:rsidRPr="00A37131">
        <w:t>do stosowania w budownictwie, zgodnie z przepisami obowiązującymi w tym zakr</w:t>
      </w:r>
      <w:r w:rsidR="00A37131">
        <w:t>esie.</w:t>
      </w:r>
    </w:p>
    <w:p w14:paraId="1025B207" w14:textId="77777777" w:rsidR="00111BA7" w:rsidRPr="00A1154B" w:rsidRDefault="001C5677" w:rsidP="006839AB">
      <w:pPr>
        <w:pStyle w:val="Akapitzlist"/>
        <w:numPr>
          <w:ilvl w:val="0"/>
          <w:numId w:val="25"/>
        </w:numPr>
        <w:spacing w:line="259" w:lineRule="auto"/>
        <w:ind w:left="426" w:hanging="426"/>
        <w:jc w:val="both"/>
      </w:pPr>
      <w:r w:rsidRPr="00A37131">
        <w:t>Wykonawca robót ponosi odpowiedzialność za jakość wyko</w:t>
      </w:r>
      <w:r w:rsidR="00A37131" w:rsidRPr="00A37131">
        <w:t>nanych robót oraz zastosowanych</w:t>
      </w:r>
      <w:r w:rsidRPr="00A37131">
        <w:t xml:space="preserve"> materiałów.  </w:t>
      </w:r>
    </w:p>
    <w:p w14:paraId="64F8A9BD" w14:textId="595582AE" w:rsidR="00111BA7" w:rsidRPr="00A1154B" w:rsidRDefault="001C5677" w:rsidP="006839AB">
      <w:pPr>
        <w:pStyle w:val="Akapitzlist"/>
        <w:numPr>
          <w:ilvl w:val="0"/>
          <w:numId w:val="25"/>
        </w:numPr>
        <w:spacing w:line="259" w:lineRule="auto"/>
        <w:ind w:left="426" w:hanging="426"/>
        <w:jc w:val="both"/>
        <w:rPr>
          <w:b/>
          <w:bCs/>
        </w:rPr>
      </w:pPr>
      <w:r w:rsidRPr="00A1154B">
        <w:t xml:space="preserve">Wykonawca udzieli gwarancji na wykonane roboty budowlane </w:t>
      </w:r>
      <w:r w:rsidR="002C144F" w:rsidRPr="00A1154B">
        <w:t>na okres – minimum 36</w:t>
      </w:r>
      <w:r w:rsidR="00A1154B" w:rsidRPr="00A1154B">
        <w:t>/48/60</w:t>
      </w:r>
      <w:r w:rsidR="002C144F" w:rsidRPr="00A1154B">
        <w:t> </w:t>
      </w:r>
      <w:r w:rsidR="00111BA7" w:rsidRPr="00A1154B">
        <w:t xml:space="preserve">miesięcy, </w:t>
      </w:r>
      <w:r w:rsidRPr="00A1154B">
        <w:t>liczone od dnia podpisania Protokołu ostatecznego odbioru przedmiotu zamówienia</w:t>
      </w:r>
      <w:r w:rsidR="003243E4" w:rsidRPr="00A1154B">
        <w:t>.</w:t>
      </w:r>
    </w:p>
    <w:p w14:paraId="2201C8C4" w14:textId="792B0814" w:rsidR="0027787B" w:rsidRPr="0027787B" w:rsidRDefault="001C5677" w:rsidP="006839AB">
      <w:pPr>
        <w:pStyle w:val="Akapitzlist"/>
        <w:numPr>
          <w:ilvl w:val="0"/>
          <w:numId w:val="25"/>
        </w:numPr>
        <w:spacing w:line="259" w:lineRule="auto"/>
        <w:ind w:left="426" w:hanging="426"/>
        <w:jc w:val="both"/>
        <w:rPr>
          <w:color w:val="FF0000"/>
        </w:rPr>
      </w:pPr>
      <w:r w:rsidRPr="00111BA7">
        <w:t>Wykonawca jest odpowiedzialny z tytułu gwaran</w:t>
      </w:r>
      <w:r w:rsidR="00111BA7">
        <w:t>cji za usuniecie wad prawnych i </w:t>
      </w:r>
      <w:r w:rsidRPr="00111BA7">
        <w:t xml:space="preserve">fizycznych robót oraz dostarczonych materiałów w okresie równym okresowi udzielonej gwarancji liczonym od </w:t>
      </w:r>
      <w:r w:rsidR="00826A80">
        <w:t xml:space="preserve">daty </w:t>
      </w:r>
      <w:r w:rsidRPr="00111BA7">
        <w:t xml:space="preserve">dokonania czynności odbioru końcowego.  </w:t>
      </w:r>
    </w:p>
    <w:p w14:paraId="51A644C7" w14:textId="77777777" w:rsidR="0027787B" w:rsidRPr="0027787B" w:rsidRDefault="001C5677" w:rsidP="006839AB">
      <w:pPr>
        <w:pStyle w:val="Akapitzlist"/>
        <w:numPr>
          <w:ilvl w:val="0"/>
          <w:numId w:val="25"/>
        </w:numPr>
        <w:spacing w:line="259" w:lineRule="auto"/>
        <w:ind w:left="426" w:hanging="426"/>
        <w:jc w:val="both"/>
        <w:rPr>
          <w:color w:val="FF0000"/>
        </w:rPr>
      </w:pPr>
      <w:r w:rsidRPr="0027787B">
        <w:t>Zamawiający zastrzega sobie wykonywać uprawnienia z tytułu r</w:t>
      </w:r>
      <w:r w:rsidR="0027787B" w:rsidRPr="0027787B">
        <w:t>ękojmi niezależnie od uprawnień</w:t>
      </w:r>
      <w:r w:rsidRPr="0027787B">
        <w:t xml:space="preserve"> wynikających z tytułu gwarancji.  </w:t>
      </w:r>
    </w:p>
    <w:p w14:paraId="4FAAB99E" w14:textId="3609402A" w:rsidR="0027787B" w:rsidRPr="0046180A" w:rsidRDefault="001C5677" w:rsidP="006839AB">
      <w:pPr>
        <w:pStyle w:val="Akapitzlist"/>
        <w:numPr>
          <w:ilvl w:val="0"/>
          <w:numId w:val="25"/>
        </w:numPr>
        <w:spacing w:line="259" w:lineRule="auto"/>
        <w:ind w:left="426" w:hanging="426"/>
        <w:jc w:val="both"/>
        <w:rPr>
          <w:color w:val="FF0000"/>
        </w:rPr>
      </w:pPr>
      <w:r w:rsidRPr="0046180A">
        <w:t>W przypadku zaproponowania krótszego ok</w:t>
      </w:r>
      <w:r w:rsidR="00B55A8A" w:rsidRPr="0046180A">
        <w:t>resu gwarancji oferta, jako nie</w:t>
      </w:r>
      <w:r w:rsidRPr="0046180A">
        <w:t xml:space="preserve">spełniająca wymagań Zamawiającego zostanie odrzucona. </w:t>
      </w:r>
    </w:p>
    <w:p w14:paraId="09F3D4AA" w14:textId="136F9EF7" w:rsidR="0007114B" w:rsidRPr="0007114B" w:rsidRDefault="001C5677" w:rsidP="006839AB">
      <w:pPr>
        <w:pStyle w:val="Akapitzlist"/>
        <w:numPr>
          <w:ilvl w:val="0"/>
          <w:numId w:val="25"/>
        </w:numPr>
        <w:spacing w:line="259" w:lineRule="auto"/>
        <w:ind w:left="426" w:hanging="426"/>
        <w:jc w:val="both"/>
        <w:rPr>
          <w:color w:val="FF0000"/>
        </w:rPr>
      </w:pPr>
      <w:r w:rsidRPr="0007114B">
        <w:t>Zaleca się dokonanie wizji lokalnej w miejscu realizacji przedmi</w:t>
      </w:r>
      <w:r w:rsidR="0007114B" w:rsidRPr="0007114B">
        <w:t>otu zamówienia w celu uzyskania</w:t>
      </w:r>
      <w:r w:rsidRPr="0007114B">
        <w:t xml:space="preserve"> niezbędnych informacji dla poprawnego i kompletnego przygotowania oferty</w:t>
      </w:r>
      <w:r w:rsidR="00180660">
        <w:t>.</w:t>
      </w:r>
    </w:p>
    <w:p w14:paraId="592B72E7" w14:textId="02C5CC2A" w:rsidR="00E97DF6" w:rsidRPr="003873F0" w:rsidRDefault="001C5677" w:rsidP="006839AB">
      <w:pPr>
        <w:pStyle w:val="Akapitzlist"/>
        <w:numPr>
          <w:ilvl w:val="0"/>
          <w:numId w:val="25"/>
        </w:numPr>
        <w:spacing w:after="5" w:line="249" w:lineRule="auto"/>
        <w:ind w:left="426" w:right="14" w:hanging="426"/>
        <w:jc w:val="both"/>
      </w:pPr>
      <w:r w:rsidRPr="00BE70F7">
        <w:t xml:space="preserve">Szczegółowe obowiązki Wykonawcy określone zostały w </w:t>
      </w:r>
      <w:r w:rsidR="00FB5777">
        <w:rPr>
          <w:color w:val="000000"/>
        </w:rPr>
        <w:t>Projektowanych</w:t>
      </w:r>
      <w:r w:rsidR="001B0090" w:rsidRPr="00582697">
        <w:rPr>
          <w:color w:val="000000"/>
        </w:rPr>
        <w:t xml:space="preserve"> postanowienia</w:t>
      </w:r>
      <w:r w:rsidR="00FB5777">
        <w:rPr>
          <w:color w:val="000000"/>
        </w:rPr>
        <w:t>ch</w:t>
      </w:r>
      <w:r w:rsidR="001B0090" w:rsidRPr="00582697">
        <w:rPr>
          <w:color w:val="000000"/>
        </w:rPr>
        <w:t xml:space="preserve"> umowy w sprawie zamówienia publicznego</w:t>
      </w:r>
      <w:r w:rsidR="00582697">
        <w:t xml:space="preserve"> </w:t>
      </w:r>
      <w:r w:rsidR="00FB5777">
        <w:t>stanowiących</w:t>
      </w:r>
      <w:r w:rsidR="00BE70F7" w:rsidRPr="00BE70F7">
        <w:t xml:space="preserve"> </w:t>
      </w:r>
      <w:r w:rsidR="009106FF" w:rsidRPr="003873F0">
        <w:t>(</w:t>
      </w:r>
      <w:r w:rsidR="006E1E29" w:rsidRPr="00A1154B">
        <w:t>z</w:t>
      </w:r>
      <w:r w:rsidR="00BE70F7" w:rsidRPr="00A1154B">
        <w:t>ałącznik</w:t>
      </w:r>
      <w:r w:rsidRPr="00A1154B">
        <w:t xml:space="preserve"> </w:t>
      </w:r>
      <w:r w:rsidR="009106FF" w:rsidRPr="00A1154B">
        <w:t>nr </w:t>
      </w:r>
      <w:r w:rsidR="00A1154B" w:rsidRPr="00A1154B">
        <w:t>8</w:t>
      </w:r>
      <w:r w:rsidR="006458DC" w:rsidRPr="00A1154B">
        <w:t xml:space="preserve"> </w:t>
      </w:r>
      <w:r w:rsidR="006458DC" w:rsidRPr="003873F0">
        <w:t>do</w:t>
      </w:r>
      <w:r w:rsidR="00BE70F7" w:rsidRPr="003873F0">
        <w:t xml:space="preserve"> S</w:t>
      </w:r>
      <w:r w:rsidRPr="003873F0">
        <w:t>WZ</w:t>
      </w:r>
      <w:r w:rsidR="009106FF" w:rsidRPr="003873F0">
        <w:t>)</w:t>
      </w:r>
      <w:r w:rsidRPr="003873F0">
        <w:t xml:space="preserve">.  </w:t>
      </w:r>
    </w:p>
    <w:p w14:paraId="150DC602" w14:textId="77777777" w:rsidR="0048022C" w:rsidRPr="0046180A" w:rsidRDefault="00E97DF6" w:rsidP="006839AB">
      <w:pPr>
        <w:pStyle w:val="Akapitzlist"/>
        <w:numPr>
          <w:ilvl w:val="0"/>
          <w:numId w:val="25"/>
        </w:numPr>
        <w:spacing w:after="5" w:line="249" w:lineRule="auto"/>
        <w:ind w:left="426" w:right="14" w:hanging="426"/>
        <w:jc w:val="both"/>
      </w:pPr>
      <w:r w:rsidRPr="00E97DF6">
        <w:rPr>
          <w:color w:val="000000"/>
        </w:rPr>
        <w:t>Zamawiający nie przewiduje udzielenia zaliczek na poczet wykonania zamówienia.</w:t>
      </w:r>
    </w:p>
    <w:p w14:paraId="4FA2D78B" w14:textId="07EBC894" w:rsidR="0046180A" w:rsidRPr="0048022C" w:rsidRDefault="0046180A" w:rsidP="0046180A">
      <w:pPr>
        <w:pStyle w:val="Akapitzlist"/>
        <w:numPr>
          <w:ilvl w:val="0"/>
          <w:numId w:val="25"/>
        </w:numPr>
        <w:spacing w:after="5" w:line="249" w:lineRule="auto"/>
        <w:ind w:left="426" w:right="14" w:hanging="426"/>
        <w:jc w:val="both"/>
      </w:pPr>
      <w:r w:rsidRPr="00E97DF6">
        <w:rPr>
          <w:color w:val="000000"/>
        </w:rPr>
        <w:t>Zamawiający nie dopuszcza składania ofert wariantowych.</w:t>
      </w:r>
    </w:p>
    <w:p w14:paraId="5C03B675" w14:textId="00B7E916" w:rsidR="0048022C" w:rsidRPr="00BB299B" w:rsidRDefault="0048022C" w:rsidP="006839AB">
      <w:pPr>
        <w:pStyle w:val="Akapitzlist"/>
        <w:numPr>
          <w:ilvl w:val="0"/>
          <w:numId w:val="25"/>
        </w:numPr>
        <w:spacing w:after="5" w:line="249" w:lineRule="auto"/>
        <w:ind w:left="426" w:right="14" w:hanging="426"/>
        <w:jc w:val="both"/>
        <w:rPr>
          <w:b/>
          <w:bCs/>
        </w:rPr>
      </w:pPr>
      <w:r w:rsidRPr="00A10F7E">
        <w:t xml:space="preserve">Zamawiający określa wymagania, o których mowa w art. 95 ustawy </w:t>
      </w:r>
      <w:proofErr w:type="spellStart"/>
      <w:r w:rsidRPr="00A10F7E">
        <w:t>Pzp</w:t>
      </w:r>
      <w:proofErr w:type="spellEnd"/>
      <w:r w:rsidR="008C1F71">
        <w:t>.</w:t>
      </w:r>
    </w:p>
    <w:p w14:paraId="3AB09075" w14:textId="76187F61" w:rsidR="0048022C" w:rsidRPr="0048022C" w:rsidRDefault="0048022C" w:rsidP="006839AB">
      <w:pPr>
        <w:pStyle w:val="Akapitzlist"/>
        <w:numPr>
          <w:ilvl w:val="0"/>
          <w:numId w:val="25"/>
        </w:numPr>
        <w:spacing w:after="5" w:line="249" w:lineRule="auto"/>
        <w:ind w:left="426" w:right="14" w:hanging="426"/>
        <w:jc w:val="both"/>
      </w:pPr>
      <w:r w:rsidRPr="0048022C">
        <w:rPr>
          <w:color w:val="000000"/>
        </w:rPr>
        <w:t>Zamawiający nie przewiduje</w:t>
      </w:r>
      <w:r w:rsidR="007D3BCA">
        <w:rPr>
          <w:color w:val="000000"/>
        </w:rPr>
        <w:t xml:space="preserve"> </w:t>
      </w:r>
      <w:r w:rsidRPr="0048022C">
        <w:rPr>
          <w:color w:val="000000"/>
        </w:rPr>
        <w:t xml:space="preserve">wymagań, o których mowa w art. 96 ustawy </w:t>
      </w:r>
      <w:proofErr w:type="spellStart"/>
      <w:r w:rsidRPr="0048022C">
        <w:rPr>
          <w:color w:val="000000"/>
        </w:rPr>
        <w:t>Pzp</w:t>
      </w:r>
      <w:proofErr w:type="spellEnd"/>
      <w:r w:rsidRPr="0048022C">
        <w:rPr>
          <w:color w:val="000000"/>
        </w:rPr>
        <w:t>.</w:t>
      </w:r>
    </w:p>
    <w:p w14:paraId="5E43AD51" w14:textId="77777777" w:rsidR="0079497C" w:rsidRPr="0079497C" w:rsidRDefault="000501B2" w:rsidP="006839AB">
      <w:pPr>
        <w:pStyle w:val="Akapitzlist"/>
        <w:numPr>
          <w:ilvl w:val="0"/>
          <w:numId w:val="25"/>
        </w:numPr>
        <w:spacing w:after="5" w:line="249" w:lineRule="auto"/>
        <w:ind w:left="426" w:right="14" w:hanging="426"/>
        <w:jc w:val="both"/>
      </w:pPr>
      <w:r w:rsidRPr="000501B2">
        <w:rPr>
          <w:color w:val="000000"/>
        </w:rPr>
        <w:t xml:space="preserve">Zamawiający nie przewiduje zastrzeżenia, o którym mowa w art. 121 ustawy </w:t>
      </w:r>
      <w:proofErr w:type="spellStart"/>
      <w:r w:rsidRPr="000501B2">
        <w:rPr>
          <w:color w:val="000000"/>
        </w:rPr>
        <w:t>Pzp</w:t>
      </w:r>
      <w:proofErr w:type="spellEnd"/>
      <w:r w:rsidR="0079497C">
        <w:rPr>
          <w:color w:val="000000"/>
        </w:rPr>
        <w:t>.</w:t>
      </w:r>
    </w:p>
    <w:p w14:paraId="6EC954D4" w14:textId="77777777" w:rsidR="0079497C" w:rsidRPr="0079497C" w:rsidRDefault="0079497C" w:rsidP="006839AB">
      <w:pPr>
        <w:pStyle w:val="Akapitzlist"/>
        <w:numPr>
          <w:ilvl w:val="0"/>
          <w:numId w:val="25"/>
        </w:numPr>
        <w:spacing w:after="5" w:line="249" w:lineRule="auto"/>
        <w:ind w:left="426" w:right="14" w:hanging="426"/>
        <w:jc w:val="both"/>
      </w:pPr>
      <w:r w:rsidRPr="0079497C">
        <w:rPr>
          <w:color w:val="000000"/>
        </w:rPr>
        <w:t>Zamawiający nie przewiduje aukcji elektronicznej.</w:t>
      </w:r>
    </w:p>
    <w:p w14:paraId="57532E33" w14:textId="77777777" w:rsidR="004851F3" w:rsidRPr="004851F3" w:rsidRDefault="0079497C" w:rsidP="006839AB">
      <w:pPr>
        <w:pStyle w:val="Akapitzlist"/>
        <w:numPr>
          <w:ilvl w:val="0"/>
          <w:numId w:val="25"/>
        </w:numPr>
        <w:spacing w:after="5" w:line="249" w:lineRule="auto"/>
        <w:ind w:left="426" w:right="14" w:hanging="426"/>
        <w:jc w:val="both"/>
      </w:pPr>
      <w:r w:rsidRPr="0079497C">
        <w:rPr>
          <w:color w:val="000000"/>
        </w:rPr>
        <w:t>Zamawiający nie przewiduje zawarcia umowy ramowej.</w:t>
      </w:r>
    </w:p>
    <w:p w14:paraId="6CB5A0EB" w14:textId="77777777" w:rsidR="004851F3" w:rsidRPr="004851F3" w:rsidRDefault="004851F3" w:rsidP="006839AB">
      <w:pPr>
        <w:pStyle w:val="Akapitzlist"/>
        <w:numPr>
          <w:ilvl w:val="0"/>
          <w:numId w:val="25"/>
        </w:numPr>
        <w:spacing w:after="5" w:line="249" w:lineRule="auto"/>
        <w:ind w:left="426" w:right="14" w:hanging="426"/>
        <w:jc w:val="both"/>
      </w:pPr>
      <w:r w:rsidRPr="004851F3">
        <w:rPr>
          <w:color w:val="000000"/>
        </w:rPr>
        <w:t>Zamawiający nie przewiduje ustanowienia dynamicznego systemu zakupów.</w:t>
      </w:r>
    </w:p>
    <w:p w14:paraId="5F66D0D6" w14:textId="77777777" w:rsidR="00DE4ACE" w:rsidRPr="0084105B" w:rsidRDefault="00DE4ACE" w:rsidP="006839AB">
      <w:pPr>
        <w:pStyle w:val="Akapitzlist"/>
        <w:numPr>
          <w:ilvl w:val="0"/>
          <w:numId w:val="25"/>
        </w:numPr>
        <w:spacing w:after="5" w:line="249" w:lineRule="auto"/>
        <w:ind w:left="426" w:right="14" w:hanging="426"/>
        <w:jc w:val="both"/>
      </w:pPr>
      <w:r w:rsidRPr="0084105B">
        <w:t>Zamawiający nie przewiduje zebrania Wykonawców.</w:t>
      </w:r>
    </w:p>
    <w:p w14:paraId="71CFDD03" w14:textId="77777777" w:rsidR="0084105B" w:rsidRPr="0084105B" w:rsidRDefault="004851F3" w:rsidP="006839AB">
      <w:pPr>
        <w:pStyle w:val="Akapitzlist"/>
        <w:numPr>
          <w:ilvl w:val="0"/>
          <w:numId w:val="25"/>
        </w:numPr>
        <w:spacing w:after="5" w:line="249" w:lineRule="auto"/>
        <w:ind w:left="426" w:right="14" w:hanging="426"/>
        <w:jc w:val="both"/>
      </w:pPr>
      <w:r w:rsidRPr="004851F3">
        <w:rPr>
          <w:color w:val="000000"/>
        </w:rPr>
        <w:t>Wykonawca jest zobowiązany wskazać części zamówienia, których wykonanie zamierza powierzyć podwykonawcom i podać firmy podwykonawców.</w:t>
      </w:r>
    </w:p>
    <w:p w14:paraId="571DE880" w14:textId="2409F003" w:rsidR="006E1E29" w:rsidRDefault="00DD4EDF" w:rsidP="006839AB">
      <w:pPr>
        <w:pStyle w:val="Akapitzlist"/>
        <w:numPr>
          <w:ilvl w:val="0"/>
          <w:numId w:val="25"/>
        </w:numPr>
        <w:spacing w:after="5" w:line="249" w:lineRule="auto"/>
        <w:ind w:left="426" w:right="14" w:hanging="426"/>
        <w:jc w:val="both"/>
      </w:pPr>
      <w:r>
        <w:t xml:space="preserve">Postępowanie prowadzone jest w języku polskim. </w:t>
      </w:r>
      <w:r w:rsidR="00E407F1" w:rsidRPr="00DD4EDF">
        <w:t>Dokumenty sporządzone w języku obcym muszą być złożone wraz z tłumaczeniami na język polski.</w:t>
      </w:r>
      <w:bookmarkStart w:id="3" w:name="bookmark14"/>
    </w:p>
    <w:p w14:paraId="12CFEE03" w14:textId="77777777" w:rsidR="00954A06" w:rsidRDefault="00954A06" w:rsidP="00954A06">
      <w:pPr>
        <w:spacing w:after="5" w:line="249" w:lineRule="auto"/>
        <w:ind w:right="14"/>
        <w:jc w:val="both"/>
      </w:pPr>
    </w:p>
    <w:p w14:paraId="2BB665C5" w14:textId="77777777" w:rsidR="00954A06" w:rsidRDefault="00954A06" w:rsidP="00954A06">
      <w:pPr>
        <w:spacing w:after="5" w:line="249" w:lineRule="auto"/>
        <w:ind w:right="14"/>
        <w:jc w:val="both"/>
      </w:pPr>
    </w:p>
    <w:p w14:paraId="0FDAFD70" w14:textId="3AB4C279" w:rsidR="00912464" w:rsidRPr="00800994" w:rsidRDefault="00CB41ED" w:rsidP="00D25F30">
      <w:pPr>
        <w:pStyle w:val="Nagwek60"/>
        <w:keepNext/>
        <w:keepLines/>
        <w:shd w:val="clear" w:color="auto" w:fill="auto"/>
        <w:spacing w:line="240" w:lineRule="auto"/>
        <w:ind w:right="20"/>
        <w:jc w:val="center"/>
        <w:rPr>
          <w:rFonts w:ascii="Times New Roman" w:hAnsi="Times New Roman" w:cs="Times New Roman"/>
          <w:sz w:val="28"/>
          <w:szCs w:val="28"/>
        </w:rPr>
      </w:pPr>
      <w:r>
        <w:rPr>
          <w:rFonts w:ascii="Times New Roman" w:hAnsi="Times New Roman" w:cs="Times New Roman"/>
          <w:color w:val="000000"/>
          <w:sz w:val="28"/>
          <w:szCs w:val="28"/>
        </w:rPr>
        <w:lastRenderedPageBreak/>
        <w:t xml:space="preserve">Rozdział </w:t>
      </w:r>
      <w:r w:rsidR="00912464" w:rsidRPr="00800994">
        <w:rPr>
          <w:rFonts w:ascii="Times New Roman" w:hAnsi="Times New Roman" w:cs="Times New Roman"/>
          <w:color w:val="000000"/>
          <w:sz w:val="28"/>
          <w:szCs w:val="28"/>
        </w:rPr>
        <w:t>V</w:t>
      </w:r>
      <w:bookmarkEnd w:id="3"/>
      <w:r>
        <w:rPr>
          <w:rFonts w:ascii="Times New Roman" w:hAnsi="Times New Roman" w:cs="Times New Roman"/>
          <w:color w:val="000000"/>
          <w:sz w:val="28"/>
          <w:szCs w:val="28"/>
        </w:rPr>
        <w:t>I</w:t>
      </w:r>
    </w:p>
    <w:p w14:paraId="5F397B31" w14:textId="77777777" w:rsidR="00912464" w:rsidRPr="006605DF" w:rsidRDefault="00912464" w:rsidP="00800994">
      <w:pPr>
        <w:pStyle w:val="Nagwek60"/>
        <w:keepNext/>
        <w:keepLines/>
        <w:shd w:val="clear" w:color="auto" w:fill="auto"/>
        <w:spacing w:after="164" w:line="240" w:lineRule="auto"/>
        <w:ind w:right="20"/>
        <w:jc w:val="center"/>
        <w:rPr>
          <w:rFonts w:ascii="Times New Roman" w:hAnsi="Times New Roman" w:cs="Times New Roman"/>
          <w:sz w:val="28"/>
          <w:szCs w:val="28"/>
        </w:rPr>
      </w:pPr>
      <w:bookmarkStart w:id="4" w:name="bookmark15"/>
      <w:r w:rsidRPr="006605DF">
        <w:rPr>
          <w:rFonts w:ascii="Times New Roman" w:hAnsi="Times New Roman" w:cs="Times New Roman"/>
          <w:color w:val="000000"/>
          <w:sz w:val="28"/>
          <w:szCs w:val="28"/>
        </w:rPr>
        <w:t>Termin wykonania zamówienia</w:t>
      </w:r>
      <w:bookmarkEnd w:id="4"/>
    </w:p>
    <w:p w14:paraId="674AFE26" w14:textId="77777777" w:rsidR="0055127A" w:rsidRPr="00B063D0" w:rsidRDefault="000B5564" w:rsidP="000B5564">
      <w:pPr>
        <w:pStyle w:val="Nagwek60"/>
        <w:keepNext/>
        <w:keepLines/>
        <w:shd w:val="clear" w:color="auto" w:fill="auto"/>
        <w:spacing w:line="240" w:lineRule="auto"/>
        <w:ind w:right="20"/>
        <w:jc w:val="both"/>
        <w:rPr>
          <w:rFonts w:ascii="Times New Roman" w:hAnsi="Times New Roman" w:cs="Times New Roman"/>
          <w:b w:val="0"/>
          <w:color w:val="000000"/>
          <w:sz w:val="24"/>
          <w:szCs w:val="24"/>
        </w:rPr>
      </w:pPr>
      <w:bookmarkStart w:id="5" w:name="bookmark17"/>
      <w:r w:rsidRPr="00B063D0">
        <w:rPr>
          <w:rFonts w:ascii="Times New Roman" w:hAnsi="Times New Roman" w:cs="Times New Roman"/>
          <w:b w:val="0"/>
          <w:color w:val="000000"/>
          <w:sz w:val="24"/>
          <w:szCs w:val="24"/>
        </w:rPr>
        <w:t>Wykonawca zobowiązany jest zrealizować przedmiot zamówienia w terminie</w:t>
      </w:r>
      <w:r w:rsidR="0055127A" w:rsidRPr="00B063D0">
        <w:rPr>
          <w:rFonts w:ascii="Times New Roman" w:hAnsi="Times New Roman" w:cs="Times New Roman"/>
          <w:b w:val="0"/>
          <w:color w:val="000000"/>
          <w:sz w:val="24"/>
          <w:szCs w:val="24"/>
        </w:rPr>
        <w:t>:</w:t>
      </w:r>
    </w:p>
    <w:p w14:paraId="656BC174" w14:textId="23BF4A5E" w:rsidR="00BF2ACB" w:rsidRPr="008C1F71" w:rsidRDefault="00CC3260" w:rsidP="008C1F71">
      <w:pPr>
        <w:pStyle w:val="Nagwek60"/>
        <w:keepNext/>
        <w:keepLines/>
        <w:shd w:val="clear" w:color="auto" w:fill="auto"/>
        <w:spacing w:line="240" w:lineRule="auto"/>
        <w:ind w:right="20"/>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Do dnia 08</w:t>
      </w:r>
      <w:r w:rsidR="00963CAF">
        <w:rPr>
          <w:rFonts w:ascii="Times New Roman" w:hAnsi="Times New Roman" w:cs="Times New Roman"/>
          <w:b w:val="0"/>
          <w:color w:val="000000" w:themeColor="text1"/>
          <w:sz w:val="24"/>
          <w:szCs w:val="24"/>
        </w:rPr>
        <w:t>.05.2026r.</w:t>
      </w:r>
    </w:p>
    <w:p w14:paraId="7A796165" w14:textId="77777777" w:rsidR="0052695E" w:rsidRPr="000B5564" w:rsidRDefault="0052695E" w:rsidP="0052695E">
      <w:pPr>
        <w:pStyle w:val="Nagwek60"/>
        <w:keepNext/>
        <w:keepLines/>
        <w:shd w:val="clear" w:color="auto" w:fill="auto"/>
        <w:spacing w:line="240" w:lineRule="auto"/>
        <w:ind w:left="720" w:right="20"/>
        <w:jc w:val="both"/>
        <w:rPr>
          <w:rFonts w:ascii="Times New Roman" w:hAnsi="Times New Roman" w:cs="Times New Roman"/>
          <w:b w:val="0"/>
          <w:color w:val="000000" w:themeColor="text1"/>
          <w:sz w:val="24"/>
          <w:szCs w:val="24"/>
        </w:rPr>
      </w:pPr>
    </w:p>
    <w:p w14:paraId="2C972109" w14:textId="43957A97" w:rsidR="00912464" w:rsidRPr="00800994" w:rsidRDefault="00912464" w:rsidP="00800994">
      <w:pPr>
        <w:pStyle w:val="Nagwek60"/>
        <w:keepNext/>
        <w:keepLines/>
        <w:shd w:val="clear" w:color="auto" w:fill="auto"/>
        <w:spacing w:line="240" w:lineRule="auto"/>
        <w:ind w:right="20"/>
        <w:jc w:val="center"/>
        <w:rPr>
          <w:rFonts w:ascii="Times New Roman" w:hAnsi="Times New Roman" w:cs="Times New Roman"/>
          <w:sz w:val="28"/>
          <w:szCs w:val="28"/>
        </w:rPr>
      </w:pPr>
      <w:r w:rsidRPr="00800994">
        <w:rPr>
          <w:rFonts w:ascii="Times New Roman" w:hAnsi="Times New Roman" w:cs="Times New Roman"/>
          <w:color w:val="000000"/>
          <w:sz w:val="28"/>
          <w:szCs w:val="28"/>
        </w:rPr>
        <w:t>Rozdział V</w:t>
      </w:r>
      <w:bookmarkEnd w:id="5"/>
      <w:r w:rsidR="00C22304">
        <w:rPr>
          <w:rFonts w:ascii="Times New Roman" w:hAnsi="Times New Roman" w:cs="Times New Roman"/>
          <w:color w:val="000000"/>
          <w:sz w:val="28"/>
          <w:szCs w:val="28"/>
        </w:rPr>
        <w:t>II</w:t>
      </w:r>
    </w:p>
    <w:p w14:paraId="3DCC0B1F" w14:textId="778104D0" w:rsidR="00912464" w:rsidRDefault="00C22304" w:rsidP="00CB41ED">
      <w:pPr>
        <w:pStyle w:val="Nagwek60"/>
        <w:keepNext/>
        <w:keepLines/>
        <w:shd w:val="clear" w:color="auto" w:fill="auto"/>
        <w:spacing w:line="240" w:lineRule="auto"/>
        <w:ind w:left="260"/>
        <w:jc w:val="center"/>
        <w:rPr>
          <w:rFonts w:ascii="Times New Roman" w:hAnsi="Times New Roman" w:cs="Times New Roman"/>
          <w:color w:val="000000"/>
          <w:sz w:val="28"/>
          <w:szCs w:val="28"/>
        </w:rPr>
      </w:pPr>
      <w:r>
        <w:rPr>
          <w:rFonts w:ascii="Times New Roman" w:hAnsi="Times New Roman" w:cs="Times New Roman"/>
          <w:color w:val="000000"/>
          <w:sz w:val="28"/>
          <w:szCs w:val="28"/>
        </w:rPr>
        <w:t>P</w:t>
      </w:r>
      <w:r w:rsidR="00CB41ED">
        <w:rPr>
          <w:rFonts w:ascii="Times New Roman" w:hAnsi="Times New Roman" w:cs="Times New Roman"/>
          <w:color w:val="000000"/>
          <w:sz w:val="28"/>
          <w:szCs w:val="28"/>
        </w:rPr>
        <w:t>odstawy wykluczenia</w:t>
      </w:r>
      <w:r w:rsidR="009A3DEA">
        <w:rPr>
          <w:rFonts w:ascii="Times New Roman" w:hAnsi="Times New Roman" w:cs="Times New Roman"/>
          <w:color w:val="000000"/>
          <w:sz w:val="28"/>
          <w:szCs w:val="28"/>
        </w:rPr>
        <w:t>, o których mowa w art. 108</w:t>
      </w:r>
      <w:r w:rsidR="006E1E29">
        <w:rPr>
          <w:rFonts w:ascii="Times New Roman" w:hAnsi="Times New Roman" w:cs="Times New Roman"/>
          <w:color w:val="000000"/>
          <w:sz w:val="28"/>
          <w:szCs w:val="28"/>
        </w:rPr>
        <w:t xml:space="preserve"> ustawy </w:t>
      </w:r>
      <w:proofErr w:type="spellStart"/>
      <w:r w:rsidR="006E1E29">
        <w:rPr>
          <w:rFonts w:ascii="Times New Roman" w:hAnsi="Times New Roman" w:cs="Times New Roman"/>
          <w:color w:val="000000"/>
          <w:sz w:val="28"/>
          <w:szCs w:val="28"/>
        </w:rPr>
        <w:t>Pzp</w:t>
      </w:r>
      <w:proofErr w:type="spellEnd"/>
    </w:p>
    <w:p w14:paraId="3B10F1A0" w14:textId="7DFFCB96" w:rsidR="00F227BC" w:rsidRDefault="00F227BC" w:rsidP="006839AB">
      <w:pPr>
        <w:pStyle w:val="Akapitzlist"/>
        <w:numPr>
          <w:ilvl w:val="0"/>
          <w:numId w:val="28"/>
        </w:numPr>
        <w:ind w:left="426" w:hanging="426"/>
      </w:pPr>
      <w:r>
        <w:t>Z postępowania o udzielenie zamówienia wyklucza się wykonawcę</w:t>
      </w:r>
      <w:r w:rsidR="00D85E26">
        <w:t>, w stosunku do którego zachodzi którakolwiek z okoliczności niżej wskazanych</w:t>
      </w:r>
      <w:r>
        <w:t xml:space="preserve">: </w:t>
      </w:r>
    </w:p>
    <w:p w14:paraId="14124FBC" w14:textId="43796B8A" w:rsidR="00F227BC" w:rsidRDefault="00F227BC" w:rsidP="006839AB">
      <w:pPr>
        <w:pStyle w:val="Akapitzlist"/>
        <w:numPr>
          <w:ilvl w:val="0"/>
          <w:numId w:val="27"/>
        </w:numPr>
        <w:spacing w:line="267" w:lineRule="auto"/>
        <w:ind w:left="284"/>
        <w:jc w:val="both"/>
      </w:pPr>
      <w:r>
        <w:t xml:space="preserve">będącego osobą fizyczną, którego prawomocnie skazano za przestępstwo: </w:t>
      </w:r>
    </w:p>
    <w:p w14:paraId="1D899326" w14:textId="77777777" w:rsidR="00F227BC" w:rsidRDefault="00F227BC" w:rsidP="006839AB">
      <w:pPr>
        <w:numPr>
          <w:ilvl w:val="1"/>
          <w:numId w:val="27"/>
        </w:numPr>
        <w:ind w:hanging="360"/>
        <w:jc w:val="both"/>
      </w:pPr>
      <w:r>
        <w:t xml:space="preserve">udziału w zorganizowanej grupie przestępczej albo związku mającym na celu popełnienie przestępstwa lub przestępstwa skarbowego, o którym mowa w art. 258 Kodeksu karnego, </w:t>
      </w:r>
    </w:p>
    <w:p w14:paraId="41DEE6F5" w14:textId="77777777" w:rsidR="00F227BC" w:rsidRDefault="00F227BC" w:rsidP="006839AB">
      <w:pPr>
        <w:numPr>
          <w:ilvl w:val="1"/>
          <w:numId w:val="27"/>
        </w:numPr>
        <w:ind w:hanging="360"/>
        <w:jc w:val="both"/>
      </w:pPr>
      <w:r>
        <w:t xml:space="preserve">handlu ludźmi, o którym mowa w art. 189a Kodeksu karnego, </w:t>
      </w:r>
    </w:p>
    <w:p w14:paraId="1F4F09CA" w14:textId="44EF1E77" w:rsidR="00F227BC" w:rsidRDefault="00F227BC" w:rsidP="006839AB">
      <w:pPr>
        <w:numPr>
          <w:ilvl w:val="1"/>
          <w:numId w:val="27"/>
        </w:numPr>
        <w:ind w:hanging="360"/>
        <w:jc w:val="both"/>
      </w:pPr>
      <w:r>
        <w:t>o którym mowa w art. 228–230a, art. 250a Kodeksu karnego</w:t>
      </w:r>
      <w:r w:rsidR="001A50D4">
        <w:t>,</w:t>
      </w:r>
    </w:p>
    <w:p w14:paraId="36375A7B" w14:textId="77777777" w:rsidR="00F227BC" w:rsidRDefault="00F227BC" w:rsidP="006839AB">
      <w:pPr>
        <w:numPr>
          <w:ilvl w:val="1"/>
          <w:numId w:val="27"/>
        </w:numPr>
        <w:ind w:hanging="360"/>
        <w:jc w:val="both"/>
      </w:pPr>
      <w: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4970132" w14:textId="77777777" w:rsidR="00F227BC" w:rsidRDefault="00F227BC" w:rsidP="006839AB">
      <w:pPr>
        <w:numPr>
          <w:ilvl w:val="1"/>
          <w:numId w:val="27"/>
        </w:numPr>
        <w:ind w:hanging="360"/>
        <w:jc w:val="both"/>
      </w:pPr>
      <w:r>
        <w:t xml:space="preserve">o charakterze terrorystycznym, o którym mowa w art. 115 § 20 Kodeksu karnego, lub mające na celu popełnienie tego przestępstwa, </w:t>
      </w:r>
    </w:p>
    <w:p w14:paraId="30158CD8" w14:textId="36308D44" w:rsidR="00F227BC" w:rsidRDefault="00F227BC" w:rsidP="006839AB">
      <w:pPr>
        <w:numPr>
          <w:ilvl w:val="1"/>
          <w:numId w:val="27"/>
        </w:numPr>
        <w:ind w:hanging="360"/>
        <w:jc w:val="both"/>
      </w:pPr>
      <w:r w:rsidRPr="00BF50B6">
        <w:t>powierzenia wykonywania pracy małoletniemu cudzoziemcowi</w:t>
      </w:r>
      <w:r>
        <w:rPr>
          <w:b/>
        </w:rPr>
        <w:t xml:space="preserve">, </w:t>
      </w:r>
      <w:r>
        <w:t xml:space="preserve">o którym mowa w art. 9 ust. 2 ustawy z dnia 15 czerwca 2012 r. o skutkach powierzania wykonywania pracy cudzoziemcom przebywającym wbrew przepisom na terytorium Rzeczypospolitej Polskiej (Dz. U. </w:t>
      </w:r>
      <w:r w:rsidR="001A50D4">
        <w:t>z 202</w:t>
      </w:r>
      <w:r w:rsidR="009645D4">
        <w:t>5</w:t>
      </w:r>
      <w:r w:rsidR="001A50D4">
        <w:t xml:space="preserve"> r. </w:t>
      </w:r>
      <w:r>
        <w:t xml:space="preserve">poz. </w:t>
      </w:r>
      <w:r w:rsidR="009645D4">
        <w:t>621 ze zm.</w:t>
      </w:r>
      <w:r>
        <w:t xml:space="preserve">), </w:t>
      </w:r>
    </w:p>
    <w:p w14:paraId="773544EA" w14:textId="77777777" w:rsidR="00BF50B6" w:rsidRDefault="00BF50B6" w:rsidP="006839AB">
      <w:pPr>
        <w:numPr>
          <w:ilvl w:val="1"/>
          <w:numId w:val="27"/>
        </w:numPr>
        <w:spacing w:line="267" w:lineRule="auto"/>
        <w:ind w:hanging="360"/>
        <w:jc w:val="both"/>
      </w:pPr>
      <w: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53B158D" w14:textId="77777777" w:rsidR="009D63F3" w:rsidRDefault="00BF50B6" w:rsidP="007A0814">
      <w:pPr>
        <w:numPr>
          <w:ilvl w:val="1"/>
          <w:numId w:val="27"/>
        </w:numPr>
        <w:spacing w:line="267" w:lineRule="auto"/>
        <w:ind w:left="420" w:firstLine="6"/>
        <w:jc w:val="both"/>
      </w:pPr>
      <w:r>
        <w:t xml:space="preserve">o którym mowa w art. 9 ust. 1 i 3 lub art. 10 </w:t>
      </w:r>
    </w:p>
    <w:p w14:paraId="465F570E" w14:textId="6025625B" w:rsidR="00BF50B6" w:rsidRDefault="00BF50B6" w:rsidP="007A0814">
      <w:pPr>
        <w:numPr>
          <w:ilvl w:val="1"/>
          <w:numId w:val="27"/>
        </w:numPr>
        <w:spacing w:line="267" w:lineRule="auto"/>
        <w:ind w:left="420" w:firstLine="6"/>
        <w:jc w:val="both"/>
      </w:pPr>
      <w:r>
        <w:t xml:space="preserve">– lub za odpowiedni czyn zabroniony określony w przepisach prawa obcego; </w:t>
      </w:r>
    </w:p>
    <w:p w14:paraId="4F0868B3" w14:textId="77777777" w:rsidR="00FA3B09" w:rsidRDefault="00AF7CEF" w:rsidP="006839AB">
      <w:pPr>
        <w:numPr>
          <w:ilvl w:val="0"/>
          <w:numId w:val="27"/>
        </w:numPr>
        <w:spacing w:line="267" w:lineRule="auto"/>
        <w:ind w:left="567" w:hanging="283"/>
        <w:jc w:val="both"/>
      </w:pPr>
      <w: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1165C64" w14:textId="77777777" w:rsidR="00FA3B09" w:rsidRDefault="00FA3B09" w:rsidP="006839AB">
      <w:pPr>
        <w:numPr>
          <w:ilvl w:val="0"/>
          <w:numId w:val="27"/>
        </w:numPr>
        <w:spacing w:line="267" w:lineRule="auto"/>
        <w:ind w:left="567" w:hanging="283"/>
        <w:jc w:val="both"/>
      </w:pPr>
      <w:r>
        <w:t>w</w:t>
      </w:r>
      <w:r w:rsidR="00AF7CEF">
        <w:t xml:space="preserve">obec którego wydano prawomocny wyrok sądu lub ostateczną decyzję administracyjną o zaleganiu z uiszczeniem podatków, opłat lub składek na ubezpieczenie społeczne lub zdrowotne, chyba że wykonawca odpowiednio przed upływem terminu do składania </w:t>
      </w:r>
      <w:r w:rsidR="00AF7CEF" w:rsidRPr="00013BC7">
        <w:t xml:space="preserve">wniosków o dopuszczenie do udziału w postępowaniu </w:t>
      </w:r>
      <w:r w:rsidR="00AF7CEF">
        <w:t xml:space="preserve">albo przed upływem terminu składania ofert dokonał płatności należnych podatków, opłat lub składek na ubezpieczenie społeczne lub zdrowotne wraz z odsetkami lub grzywnami lub zawarł wiążące porozumienie w sprawie spłaty tych należności; </w:t>
      </w:r>
    </w:p>
    <w:p w14:paraId="5F8AC0B4" w14:textId="77777777" w:rsidR="00FA3B09" w:rsidRDefault="00AF7CEF" w:rsidP="006839AB">
      <w:pPr>
        <w:numPr>
          <w:ilvl w:val="0"/>
          <w:numId w:val="27"/>
        </w:numPr>
        <w:spacing w:line="267" w:lineRule="auto"/>
        <w:ind w:left="567" w:hanging="283"/>
        <w:jc w:val="both"/>
      </w:pPr>
      <w:r>
        <w:t>wobec którego</w:t>
      </w:r>
      <w:r w:rsidRPr="00793220">
        <w:t xml:space="preserve"> prawomocnie</w:t>
      </w:r>
      <w:r>
        <w:t xml:space="preserve"> orzeczono zakaz ubiegania się o zamówienia publiczne; </w:t>
      </w:r>
    </w:p>
    <w:p w14:paraId="3B6FD818" w14:textId="77777777" w:rsidR="00FA3B09" w:rsidRDefault="00AF7CEF" w:rsidP="006839AB">
      <w:pPr>
        <w:numPr>
          <w:ilvl w:val="0"/>
          <w:numId w:val="27"/>
        </w:numPr>
        <w:spacing w:line="267" w:lineRule="auto"/>
        <w:ind w:left="567" w:hanging="283"/>
        <w:jc w:val="both"/>
      </w:pPr>
      <w: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r>
        <w:lastRenderedPageBreak/>
        <w:t xml:space="preserve">ustawy z dnia 16 lutego 2007 r. o ochronie konkurencji i konsumentów, złożyli odrębne oferty, oferty częściowe lub wnioski o dopuszczenie do udziału w postępowaniu, chyba że wykażą, że przygotowali te oferty lub wnioski niezależnie od siebie; </w:t>
      </w:r>
    </w:p>
    <w:p w14:paraId="48F56509" w14:textId="4CC1F679" w:rsidR="00AF7CEF" w:rsidRDefault="00AF7CEF" w:rsidP="006839AB">
      <w:pPr>
        <w:numPr>
          <w:ilvl w:val="0"/>
          <w:numId w:val="27"/>
        </w:numPr>
        <w:spacing w:line="267" w:lineRule="auto"/>
        <w:ind w:left="567" w:hanging="283"/>
        <w:jc w:val="both"/>
      </w:pPr>
      <w: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322CCA3" w14:textId="05946A6A" w:rsidR="00013BC7" w:rsidRDefault="00013BC7" w:rsidP="006839AB">
      <w:pPr>
        <w:pStyle w:val="Akapitzlist"/>
        <w:numPr>
          <w:ilvl w:val="0"/>
          <w:numId w:val="28"/>
        </w:numPr>
        <w:tabs>
          <w:tab w:val="left" w:pos="426"/>
        </w:tabs>
        <w:spacing w:line="267" w:lineRule="auto"/>
        <w:ind w:left="426" w:hanging="426"/>
        <w:jc w:val="both"/>
      </w:pPr>
      <w:r>
        <w:t xml:space="preserve">Wykonawca może zostać wykluczony przez Zamawiającego na każdym etapie postępowania o udzielenie zamówienia. </w:t>
      </w:r>
    </w:p>
    <w:p w14:paraId="644CD344" w14:textId="77777777" w:rsidR="00D52E8F" w:rsidRDefault="00D52E8F" w:rsidP="00D52E8F">
      <w:pPr>
        <w:pStyle w:val="Akapitzlist"/>
        <w:tabs>
          <w:tab w:val="left" w:pos="426"/>
        </w:tabs>
        <w:spacing w:line="267" w:lineRule="auto"/>
        <w:ind w:left="426"/>
        <w:jc w:val="both"/>
      </w:pPr>
    </w:p>
    <w:p w14:paraId="48ABC1DA" w14:textId="588CDC81" w:rsidR="00CB0320" w:rsidRPr="00A64633" w:rsidRDefault="00CB0320" w:rsidP="00CB0320">
      <w:pPr>
        <w:pStyle w:val="Nagwek60"/>
        <w:keepNext/>
        <w:keepLines/>
        <w:shd w:val="clear" w:color="auto" w:fill="auto"/>
        <w:spacing w:line="240" w:lineRule="auto"/>
        <w:jc w:val="center"/>
        <w:rPr>
          <w:rFonts w:ascii="Times New Roman" w:hAnsi="Times New Roman" w:cs="Times New Roman"/>
          <w:sz w:val="28"/>
          <w:szCs w:val="28"/>
        </w:rPr>
      </w:pPr>
      <w:r w:rsidRPr="00A64633">
        <w:rPr>
          <w:rFonts w:ascii="Times New Roman" w:hAnsi="Times New Roman" w:cs="Times New Roman"/>
          <w:color w:val="000000"/>
          <w:sz w:val="28"/>
          <w:szCs w:val="28"/>
        </w:rPr>
        <w:t>Rozdział V</w:t>
      </w:r>
      <w:r>
        <w:rPr>
          <w:rFonts w:ascii="Times New Roman" w:hAnsi="Times New Roman" w:cs="Times New Roman"/>
          <w:color w:val="000000"/>
          <w:sz w:val="28"/>
          <w:szCs w:val="28"/>
        </w:rPr>
        <w:t>III</w:t>
      </w:r>
    </w:p>
    <w:p w14:paraId="0038AFFA" w14:textId="6AAABCA2" w:rsidR="00CB0320" w:rsidRPr="00F22A33" w:rsidRDefault="00CB0320" w:rsidP="00CB0320">
      <w:pPr>
        <w:pStyle w:val="Teksttreci100"/>
        <w:shd w:val="clear" w:color="auto" w:fill="auto"/>
        <w:spacing w:after="165" w:line="240" w:lineRule="auto"/>
        <w:rPr>
          <w:rFonts w:ascii="Times New Roman" w:hAnsi="Times New Roman" w:cs="Times New Roman"/>
          <w:sz w:val="28"/>
          <w:szCs w:val="28"/>
        </w:rPr>
      </w:pPr>
      <w:r w:rsidRPr="00F22A33">
        <w:rPr>
          <w:rFonts w:ascii="Times New Roman" w:hAnsi="Times New Roman" w:cs="Times New Roman"/>
          <w:color w:val="000000"/>
          <w:sz w:val="28"/>
          <w:szCs w:val="28"/>
        </w:rPr>
        <w:t>Podstawy wyklu</w:t>
      </w:r>
      <w:r w:rsidR="00975C5D">
        <w:rPr>
          <w:rFonts w:ascii="Times New Roman" w:hAnsi="Times New Roman" w:cs="Times New Roman"/>
          <w:color w:val="000000"/>
          <w:sz w:val="28"/>
          <w:szCs w:val="28"/>
        </w:rPr>
        <w:t>czenia, o których mowa w art. 109 ust. 1</w:t>
      </w:r>
      <w:r w:rsidRPr="00F22A33">
        <w:rPr>
          <w:rFonts w:ascii="Times New Roman" w:hAnsi="Times New Roman" w:cs="Times New Roman"/>
          <w:color w:val="000000"/>
          <w:sz w:val="28"/>
          <w:szCs w:val="28"/>
        </w:rPr>
        <w:t xml:space="preserve"> ustawy</w:t>
      </w:r>
      <w:r w:rsidR="007E62DC" w:rsidRPr="00FD4C6A">
        <w:rPr>
          <w:rFonts w:ascii="Times New Roman" w:hAnsi="Times New Roman" w:cs="Times New Roman"/>
          <w:color w:val="FF0000"/>
          <w:sz w:val="28"/>
          <w:szCs w:val="28"/>
        </w:rPr>
        <w:t xml:space="preserve"> </w:t>
      </w:r>
      <w:proofErr w:type="spellStart"/>
      <w:r w:rsidR="007E62DC" w:rsidRPr="00A440DD">
        <w:rPr>
          <w:rFonts w:ascii="Times New Roman" w:hAnsi="Times New Roman" w:cs="Times New Roman"/>
          <w:sz w:val="28"/>
          <w:szCs w:val="28"/>
        </w:rPr>
        <w:t>Pzp</w:t>
      </w:r>
      <w:proofErr w:type="spellEnd"/>
      <w:r w:rsidR="00423CC6">
        <w:rPr>
          <w:rFonts w:ascii="Times New Roman" w:hAnsi="Times New Roman" w:cs="Times New Roman"/>
          <w:sz w:val="28"/>
          <w:szCs w:val="28"/>
        </w:rPr>
        <w:t xml:space="preserve"> </w:t>
      </w:r>
    </w:p>
    <w:p w14:paraId="19C3ACE4" w14:textId="29C9A316" w:rsidR="00CB0320" w:rsidRPr="00F22A33" w:rsidRDefault="00CB0320" w:rsidP="00C5545B">
      <w:pPr>
        <w:pStyle w:val="Teksttreci20"/>
        <w:numPr>
          <w:ilvl w:val="0"/>
          <w:numId w:val="5"/>
        </w:numPr>
        <w:shd w:val="clear" w:color="auto" w:fill="auto"/>
        <w:spacing w:line="240" w:lineRule="auto"/>
        <w:ind w:left="426" w:hanging="426"/>
        <w:jc w:val="both"/>
        <w:rPr>
          <w:rFonts w:ascii="Times New Roman" w:hAnsi="Times New Roman" w:cs="Times New Roman"/>
          <w:sz w:val="24"/>
          <w:szCs w:val="24"/>
        </w:rPr>
      </w:pPr>
      <w:r w:rsidRPr="00F22A33">
        <w:rPr>
          <w:rFonts w:ascii="Times New Roman" w:hAnsi="Times New Roman" w:cs="Times New Roman"/>
          <w:color w:val="000000"/>
          <w:sz w:val="24"/>
          <w:szCs w:val="24"/>
        </w:rPr>
        <w:t>Poza przypadkami wykluczenia, do których odwołuje się zapis zawarty w Rozdz. V</w:t>
      </w:r>
      <w:r w:rsidR="005B1CBF">
        <w:rPr>
          <w:rFonts w:ascii="Times New Roman" w:hAnsi="Times New Roman" w:cs="Times New Roman"/>
          <w:color w:val="000000"/>
          <w:sz w:val="24"/>
          <w:szCs w:val="24"/>
        </w:rPr>
        <w:t>II</w:t>
      </w:r>
      <w:r w:rsidR="00975C5D">
        <w:rPr>
          <w:rFonts w:ascii="Times New Roman" w:hAnsi="Times New Roman" w:cs="Times New Roman"/>
          <w:color w:val="000000"/>
          <w:sz w:val="24"/>
          <w:szCs w:val="24"/>
        </w:rPr>
        <w:t xml:space="preserve"> ust. 1</w:t>
      </w:r>
      <w:r w:rsidRPr="00F22A33">
        <w:rPr>
          <w:rFonts w:ascii="Times New Roman" w:hAnsi="Times New Roman" w:cs="Times New Roman"/>
          <w:color w:val="000000"/>
          <w:sz w:val="24"/>
          <w:szCs w:val="24"/>
        </w:rPr>
        <w:t>, Zamawiający wykluczy z postępowania Wykonawcę:</w:t>
      </w:r>
    </w:p>
    <w:p w14:paraId="78FCDA85" w14:textId="75FA4173" w:rsidR="00350498" w:rsidRDefault="00166832" w:rsidP="006839AB">
      <w:pPr>
        <w:pStyle w:val="Akapitzlist"/>
        <w:numPr>
          <w:ilvl w:val="0"/>
          <w:numId w:val="29"/>
        </w:numPr>
        <w:jc w:val="both"/>
      </w:pPr>
      <w: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2648D746" w14:textId="77777777" w:rsidR="003E7181" w:rsidRPr="001836A6" w:rsidRDefault="003E7181" w:rsidP="003E7181">
      <w:pPr>
        <w:pStyle w:val="Akapitzlist"/>
        <w:jc w:val="both"/>
      </w:pPr>
    </w:p>
    <w:p w14:paraId="57E02EC0" w14:textId="0CDFB46E" w:rsidR="007B6F1B" w:rsidRPr="0077671B" w:rsidRDefault="00423CC6" w:rsidP="007B6F1B">
      <w:pPr>
        <w:pStyle w:val="Nagwek60"/>
        <w:keepNext/>
        <w:keepLines/>
        <w:shd w:val="clear" w:color="auto" w:fill="auto"/>
        <w:spacing w:line="240" w:lineRule="auto"/>
        <w:ind w:left="2844" w:firstLine="696"/>
        <w:rPr>
          <w:rFonts w:ascii="Times New Roman" w:hAnsi="Times New Roman" w:cs="Times New Roman"/>
          <w:color w:val="000000"/>
          <w:sz w:val="28"/>
          <w:szCs w:val="28"/>
        </w:rPr>
      </w:pPr>
      <w:r>
        <w:rPr>
          <w:rFonts w:ascii="Times New Roman" w:hAnsi="Times New Roman" w:cs="Times New Roman"/>
          <w:color w:val="000000"/>
          <w:sz w:val="28"/>
          <w:szCs w:val="28"/>
        </w:rPr>
        <w:t>Rozdział VIII</w:t>
      </w:r>
      <w:r w:rsidR="007B6F1B" w:rsidRPr="0077671B">
        <w:rPr>
          <w:rFonts w:ascii="Times New Roman" w:hAnsi="Times New Roman" w:cs="Times New Roman"/>
          <w:color w:val="000000"/>
          <w:sz w:val="28"/>
          <w:szCs w:val="28"/>
        </w:rPr>
        <w:t>A</w:t>
      </w:r>
    </w:p>
    <w:p w14:paraId="682CB158" w14:textId="77777777" w:rsidR="0077671B" w:rsidRPr="00077EC2" w:rsidRDefault="0077671B" w:rsidP="0077671B">
      <w:pPr>
        <w:pStyle w:val="Akapitzlist"/>
        <w:tabs>
          <w:tab w:val="left" w:pos="2127"/>
        </w:tabs>
        <w:autoSpaceDE w:val="0"/>
        <w:autoSpaceDN w:val="0"/>
        <w:adjustRightInd w:val="0"/>
        <w:spacing w:after="120" w:line="312" w:lineRule="auto"/>
        <w:ind w:left="0"/>
        <w:jc w:val="center"/>
        <w:rPr>
          <w:sz w:val="28"/>
          <w:szCs w:val="28"/>
        </w:rPr>
      </w:pPr>
      <w:r w:rsidRPr="00077EC2">
        <w:rPr>
          <w:b/>
          <w:bCs/>
          <w:sz w:val="28"/>
          <w:szCs w:val="28"/>
        </w:rPr>
        <w:t xml:space="preserve">Podstawy wykluczenia, o których mowa w art. 7 ust. 1 ustawy z dnia </w:t>
      </w:r>
      <w:r w:rsidRPr="00077EC2">
        <w:rPr>
          <w:b/>
          <w:bCs/>
          <w:sz w:val="28"/>
          <w:szCs w:val="28"/>
        </w:rPr>
        <w:br/>
        <w:t>13 kwietnia 2022 r. o szczególnych rozwiązaniach w zakresie przeciwdziałania wspieraniu agresji na Ukrainę oraz służących ochronie bezpieczeństwa narodowego</w:t>
      </w:r>
      <w:r w:rsidRPr="00077EC2">
        <w:rPr>
          <w:sz w:val="28"/>
          <w:szCs w:val="28"/>
        </w:rPr>
        <w:t>.</w:t>
      </w:r>
    </w:p>
    <w:p w14:paraId="159C7E39" w14:textId="77777777" w:rsidR="0077671B" w:rsidRPr="00077EC2" w:rsidRDefault="0077671B" w:rsidP="006839AB">
      <w:pPr>
        <w:pStyle w:val="Akapitzlist"/>
        <w:numPr>
          <w:ilvl w:val="0"/>
          <w:numId w:val="43"/>
        </w:numPr>
        <w:tabs>
          <w:tab w:val="left" w:pos="2127"/>
        </w:tabs>
        <w:autoSpaceDE w:val="0"/>
        <w:autoSpaceDN w:val="0"/>
        <w:adjustRightInd w:val="0"/>
        <w:spacing w:after="120" w:line="312" w:lineRule="auto"/>
        <w:ind w:left="284" w:hanging="284"/>
        <w:contextualSpacing w:val="0"/>
        <w:jc w:val="both"/>
      </w:pPr>
      <w:r w:rsidRPr="00077EC2">
        <w:t>Z postępowania o udzielenie zamówienia wyklucza się :</w:t>
      </w:r>
    </w:p>
    <w:p w14:paraId="2FA310D9" w14:textId="77777777" w:rsidR="0077671B" w:rsidRPr="00077EC2" w:rsidRDefault="0077671B" w:rsidP="00DB4059">
      <w:pPr>
        <w:pStyle w:val="Akapitzlist"/>
        <w:numPr>
          <w:ilvl w:val="0"/>
          <w:numId w:val="42"/>
        </w:numPr>
        <w:tabs>
          <w:tab w:val="left" w:pos="2127"/>
        </w:tabs>
        <w:autoSpaceDE w:val="0"/>
        <w:autoSpaceDN w:val="0"/>
        <w:adjustRightInd w:val="0"/>
        <w:spacing w:after="120"/>
        <w:ind w:left="567" w:hanging="283"/>
        <w:contextualSpacing w:val="0"/>
        <w:jc w:val="both"/>
      </w:pPr>
      <w:r w:rsidRPr="00077EC2">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DCA1AE4" w14:textId="40B93BEA" w:rsidR="0077671B" w:rsidRPr="00077EC2" w:rsidRDefault="0077671B" w:rsidP="00DB4059">
      <w:pPr>
        <w:pStyle w:val="Akapitzlist"/>
        <w:numPr>
          <w:ilvl w:val="0"/>
          <w:numId w:val="42"/>
        </w:numPr>
        <w:tabs>
          <w:tab w:val="left" w:pos="2127"/>
        </w:tabs>
        <w:autoSpaceDE w:val="0"/>
        <w:autoSpaceDN w:val="0"/>
        <w:adjustRightInd w:val="0"/>
        <w:spacing w:after="120"/>
        <w:ind w:left="567" w:hanging="283"/>
        <w:contextualSpacing w:val="0"/>
        <w:jc w:val="both"/>
      </w:pPr>
      <w:r w:rsidRPr="00077EC2">
        <w:t>wykonawcę oraz uczestnika konkursu, którego beneficjentem rzeczywistym w rozumieniu ustawy z dnia 1 marca 2018 r. o przeciwdziałaniu praniu pieniędzy oraz finansowaniu terroryzmu (Dz. U. z 202</w:t>
      </w:r>
      <w:r w:rsidR="009D63F3">
        <w:t>5</w:t>
      </w:r>
      <w:r w:rsidRPr="00077EC2">
        <w:t xml:space="preserve"> r. poz. </w:t>
      </w:r>
      <w:r w:rsidR="009D63F3">
        <w:t>644</w:t>
      </w:r>
      <w:r w:rsidRPr="00077EC2">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D76704C" w14:textId="30ABCE79" w:rsidR="0077671B" w:rsidRPr="00077EC2" w:rsidRDefault="0077671B" w:rsidP="00DB4059">
      <w:pPr>
        <w:pStyle w:val="Akapitzlist"/>
        <w:numPr>
          <w:ilvl w:val="0"/>
          <w:numId w:val="42"/>
        </w:numPr>
        <w:tabs>
          <w:tab w:val="left" w:pos="2127"/>
        </w:tabs>
        <w:autoSpaceDE w:val="0"/>
        <w:autoSpaceDN w:val="0"/>
        <w:adjustRightInd w:val="0"/>
        <w:spacing w:after="120"/>
        <w:ind w:left="567" w:hanging="283"/>
        <w:contextualSpacing w:val="0"/>
        <w:jc w:val="both"/>
      </w:pPr>
      <w:r w:rsidRPr="00077EC2">
        <w:t>wykonawcę oraz uczestnika konkursu, którego jednostką dominującą w rozumieniu art. 3 ust. 1 pkt 37 ustawy z dnia 29 września 1994 r. o rachunkowości (Dz. U. z 202</w:t>
      </w:r>
      <w:r w:rsidR="0081441B">
        <w:t>4</w:t>
      </w:r>
      <w:r w:rsidRPr="00077EC2">
        <w:t xml:space="preserve"> r. poz. </w:t>
      </w:r>
      <w:r w:rsidR="0081441B">
        <w:t xml:space="preserve">619, 1685 i 1863 ze </w:t>
      </w:r>
      <w:proofErr w:type="spellStart"/>
      <w:r w:rsidR="0081441B">
        <w:t>zm</w:t>
      </w:r>
      <w:proofErr w:type="spellEnd"/>
      <w:r w:rsidR="0081441B">
        <w:t>)</w:t>
      </w:r>
      <w:r w:rsidRPr="00077EC2">
        <w:t xml:space="preserve">, jest podmiot wymieniony w wykazach określonych w rozporządzeniu 765/2006 i rozporządzeniu 269/2014 albo wpisany na listę lub będący taką jednostką dominującą od dnia 24 lutego 2022 r., o ile został wpisany na listę na </w:t>
      </w:r>
      <w:r w:rsidRPr="00077EC2">
        <w:lastRenderedPageBreak/>
        <w:t>podstawie decyzji w sprawie wpisu na listę rozstrzygającej o zastosowaniu środka, o którym mowa w art. 1 pkt 3 ustawy.</w:t>
      </w:r>
    </w:p>
    <w:p w14:paraId="73BEFAC8" w14:textId="77777777" w:rsidR="0077671B" w:rsidRPr="00077EC2" w:rsidRDefault="0077671B" w:rsidP="00DB4059">
      <w:pPr>
        <w:pStyle w:val="Akapitzlist"/>
        <w:numPr>
          <w:ilvl w:val="0"/>
          <w:numId w:val="43"/>
        </w:numPr>
        <w:tabs>
          <w:tab w:val="left" w:pos="2127"/>
        </w:tabs>
        <w:autoSpaceDE w:val="0"/>
        <w:autoSpaceDN w:val="0"/>
        <w:adjustRightInd w:val="0"/>
        <w:spacing w:after="120"/>
        <w:ind w:left="284" w:hanging="284"/>
        <w:contextualSpacing w:val="0"/>
        <w:jc w:val="both"/>
      </w:pPr>
      <w:r w:rsidRPr="00077EC2">
        <w:t>Wykluczenie, o którym mowa w pkt 1 następuje na okres trwania okoliczności określonych w art. 7 ust. 1 ustawy z dnia 13 kwietnia 2022 r. o szczególnych rozwiązaniach w zakresie przeciwdziałania wspieraniu agresji na Ukrainę oraz służących ochronie bezpieczeństwa narodowego.</w:t>
      </w:r>
    </w:p>
    <w:p w14:paraId="00A7CF82" w14:textId="77777777" w:rsidR="0077671B" w:rsidRPr="00077EC2" w:rsidRDefault="0077671B" w:rsidP="00DB4059">
      <w:pPr>
        <w:pStyle w:val="Akapitzlist"/>
        <w:numPr>
          <w:ilvl w:val="0"/>
          <w:numId w:val="43"/>
        </w:numPr>
        <w:tabs>
          <w:tab w:val="left" w:pos="2127"/>
        </w:tabs>
        <w:autoSpaceDE w:val="0"/>
        <w:autoSpaceDN w:val="0"/>
        <w:adjustRightInd w:val="0"/>
        <w:spacing w:after="120"/>
        <w:ind w:left="284" w:hanging="284"/>
        <w:contextualSpacing w:val="0"/>
        <w:jc w:val="both"/>
      </w:pPr>
      <w:r w:rsidRPr="00077EC2">
        <w:t>W przypadku wykonawcy wykluczonego na podstawie art. 7 ust. 1 ustawy z dnia 13 kwietnia 2022 r. o szczególnych rozwiązaniach w zakresie przeciwdziałania wspieraniu agresji na Ukrainę oraz służących ochronie bezpieczeństwa narodowego, zamawiający odrzuca ofertę takiego wykonawcy.</w:t>
      </w:r>
    </w:p>
    <w:p w14:paraId="40D063A7" w14:textId="77777777" w:rsidR="0077671B" w:rsidRPr="00077EC2" w:rsidRDefault="0077671B" w:rsidP="00DB4059">
      <w:pPr>
        <w:pStyle w:val="Akapitzlist"/>
        <w:numPr>
          <w:ilvl w:val="0"/>
          <w:numId w:val="43"/>
        </w:numPr>
        <w:tabs>
          <w:tab w:val="left" w:pos="2127"/>
        </w:tabs>
        <w:autoSpaceDE w:val="0"/>
        <w:autoSpaceDN w:val="0"/>
        <w:adjustRightInd w:val="0"/>
        <w:spacing w:after="120"/>
        <w:ind w:left="284" w:hanging="284"/>
        <w:contextualSpacing w:val="0"/>
        <w:jc w:val="both"/>
      </w:pPr>
      <w:r w:rsidRPr="00077EC2">
        <w:t xml:space="preserve">Kontrola udzielania zamówień publicznych w zakresie zgodności z art. 7 ust. 1 ustawy z dnia 13 kwietnia 2022 r. o szczególnych rozwiązaniach w zakresie przeciwdziałania wspieraniu agresji na Ukrainę oraz służących ochronie bezpieczeństwa narodowego będzie wykonywana zgodnie z art. 596 ustawy </w:t>
      </w:r>
      <w:proofErr w:type="spellStart"/>
      <w:r w:rsidRPr="00077EC2">
        <w:t>Pzp</w:t>
      </w:r>
      <w:proofErr w:type="spellEnd"/>
      <w:r w:rsidRPr="00077EC2">
        <w:t>.</w:t>
      </w:r>
    </w:p>
    <w:p w14:paraId="158BC4B4" w14:textId="77777777" w:rsidR="0077671B" w:rsidRPr="00077EC2" w:rsidRDefault="0077671B" w:rsidP="00DB4059">
      <w:pPr>
        <w:pStyle w:val="Akapitzlist"/>
        <w:numPr>
          <w:ilvl w:val="0"/>
          <w:numId w:val="43"/>
        </w:numPr>
        <w:tabs>
          <w:tab w:val="left" w:pos="2127"/>
        </w:tabs>
        <w:autoSpaceDE w:val="0"/>
        <w:autoSpaceDN w:val="0"/>
        <w:adjustRightInd w:val="0"/>
        <w:spacing w:after="120"/>
        <w:ind w:left="284" w:hanging="284"/>
        <w:contextualSpacing w:val="0"/>
        <w:jc w:val="both"/>
      </w:pPr>
      <w:r w:rsidRPr="00077EC2">
        <w:t>Osoba lub podmiot podlegające wykluczeniu na podstawie art. 7 ust. 1 ustawy z dnia 13 kwietnia 2022 r. o szczególnych rozwiązaniach w zakresie przeciwdziałania wspieraniu agresji na Ukrainę oraz służących ochronie bezpieczeństwa narodowego , które w okresie tego wykluczenia ubiegają się o udzielenie zamówienia publicznego lub dopuszczenie do udziału w konkursie lub biorą udział w postępowaniu o udzielenie zamówienia publicznego lub w konkursie, podlegają karze pieniężnej.</w:t>
      </w:r>
    </w:p>
    <w:p w14:paraId="2E05F3D3" w14:textId="77777777" w:rsidR="0077671B" w:rsidRPr="00342CF5" w:rsidRDefault="0077671B" w:rsidP="006839AB">
      <w:pPr>
        <w:pStyle w:val="Akapitzlist"/>
        <w:numPr>
          <w:ilvl w:val="0"/>
          <w:numId w:val="43"/>
        </w:numPr>
        <w:ind w:left="284" w:hanging="284"/>
        <w:jc w:val="both"/>
      </w:pPr>
      <w:r w:rsidRPr="00077EC2">
        <w:rPr>
          <w:b/>
        </w:rPr>
        <w:t xml:space="preserve">Podstawy wykluczenia, o których mowa w powyższym rozdziale stosuje się zgodnie z art. 22 </w:t>
      </w:r>
      <w:r w:rsidRPr="00077EC2">
        <w:rPr>
          <w:b/>
          <w:bCs/>
        </w:rPr>
        <w:t>ustawy z dnia 13 kwietnia 2022 r. o szczególnych rozwiązaniach w zakresie przeciwdziałania wspieraniu agresji na Ukrainę oraz służących ochronie bezpieczeństwa narodowego</w:t>
      </w:r>
    </w:p>
    <w:p w14:paraId="4D489AEE" w14:textId="77777777" w:rsidR="007B6F1B" w:rsidRDefault="007B6F1B" w:rsidP="00C22304">
      <w:pPr>
        <w:pStyle w:val="Nagwek60"/>
        <w:keepNext/>
        <w:keepLines/>
        <w:shd w:val="clear" w:color="auto" w:fill="auto"/>
        <w:spacing w:line="240" w:lineRule="auto"/>
        <w:ind w:right="20"/>
        <w:jc w:val="center"/>
        <w:rPr>
          <w:rFonts w:ascii="Times New Roman" w:hAnsi="Times New Roman" w:cs="Times New Roman"/>
          <w:color w:val="000000"/>
          <w:sz w:val="28"/>
          <w:szCs w:val="28"/>
        </w:rPr>
      </w:pPr>
    </w:p>
    <w:p w14:paraId="0415B456" w14:textId="504A4BBE" w:rsidR="00C22304" w:rsidRPr="00800994" w:rsidRDefault="00C22304" w:rsidP="00C22304">
      <w:pPr>
        <w:pStyle w:val="Nagwek60"/>
        <w:keepNext/>
        <w:keepLines/>
        <w:shd w:val="clear" w:color="auto" w:fill="auto"/>
        <w:spacing w:line="240" w:lineRule="auto"/>
        <w:ind w:right="20"/>
        <w:jc w:val="center"/>
        <w:rPr>
          <w:rFonts w:ascii="Times New Roman" w:hAnsi="Times New Roman" w:cs="Times New Roman"/>
          <w:sz w:val="28"/>
          <w:szCs w:val="28"/>
        </w:rPr>
      </w:pPr>
      <w:r>
        <w:rPr>
          <w:rFonts w:ascii="Times New Roman" w:hAnsi="Times New Roman" w:cs="Times New Roman"/>
          <w:color w:val="000000"/>
          <w:sz w:val="28"/>
          <w:szCs w:val="28"/>
        </w:rPr>
        <w:t>Rozdział IX</w:t>
      </w:r>
    </w:p>
    <w:p w14:paraId="67484107" w14:textId="47D7F335" w:rsidR="00CB41ED" w:rsidRPr="00CB41ED" w:rsidRDefault="00C22304" w:rsidP="00C22304">
      <w:pPr>
        <w:pStyle w:val="Nagwek60"/>
        <w:keepNext/>
        <w:keepLines/>
        <w:shd w:val="clear" w:color="auto" w:fill="auto"/>
        <w:spacing w:line="240" w:lineRule="auto"/>
        <w:ind w:left="260"/>
        <w:jc w:val="center"/>
        <w:rPr>
          <w:rFonts w:ascii="Times New Roman" w:hAnsi="Times New Roman" w:cs="Times New Roman"/>
          <w:sz w:val="28"/>
          <w:szCs w:val="28"/>
        </w:rPr>
      </w:pPr>
      <w:r w:rsidRPr="00800994">
        <w:rPr>
          <w:rFonts w:ascii="Times New Roman" w:hAnsi="Times New Roman" w:cs="Times New Roman"/>
          <w:color w:val="000000"/>
          <w:sz w:val="28"/>
          <w:szCs w:val="28"/>
        </w:rPr>
        <w:t xml:space="preserve">Warunki udziału w postępowaniu </w:t>
      </w:r>
      <w:r>
        <w:rPr>
          <w:rFonts w:ascii="Times New Roman" w:hAnsi="Times New Roman" w:cs="Times New Roman"/>
          <w:color w:val="000000"/>
          <w:sz w:val="28"/>
          <w:szCs w:val="28"/>
        </w:rPr>
        <w:t xml:space="preserve"> </w:t>
      </w:r>
    </w:p>
    <w:p w14:paraId="57D38A8A" w14:textId="77777777" w:rsidR="00912464" w:rsidRPr="00E252EF" w:rsidRDefault="00912464" w:rsidP="00C5545B">
      <w:pPr>
        <w:pStyle w:val="Teksttreci20"/>
        <w:numPr>
          <w:ilvl w:val="0"/>
          <w:numId w:val="1"/>
        </w:numPr>
        <w:shd w:val="clear" w:color="auto" w:fill="auto"/>
        <w:tabs>
          <w:tab w:val="left" w:pos="426"/>
        </w:tabs>
        <w:spacing w:line="240" w:lineRule="auto"/>
        <w:ind w:left="426" w:hanging="426"/>
        <w:jc w:val="both"/>
        <w:rPr>
          <w:rFonts w:ascii="Times New Roman" w:hAnsi="Times New Roman" w:cs="Times New Roman"/>
          <w:sz w:val="24"/>
          <w:szCs w:val="24"/>
        </w:rPr>
      </w:pPr>
      <w:r w:rsidRPr="00E252EF">
        <w:rPr>
          <w:rFonts w:ascii="Times New Roman" w:hAnsi="Times New Roman" w:cs="Times New Roman"/>
          <w:sz w:val="24"/>
          <w:szCs w:val="24"/>
        </w:rPr>
        <w:t>O udzielenie zamówienia mogą ubiegać się Wykonawcy, którzy:</w:t>
      </w:r>
    </w:p>
    <w:p w14:paraId="6976A7A6" w14:textId="77777777" w:rsidR="00912464" w:rsidRPr="00E252EF" w:rsidRDefault="00912464" w:rsidP="00C5545B">
      <w:pPr>
        <w:pStyle w:val="Teksttreci20"/>
        <w:numPr>
          <w:ilvl w:val="0"/>
          <w:numId w:val="2"/>
        </w:numPr>
        <w:shd w:val="clear" w:color="auto" w:fill="auto"/>
        <w:tabs>
          <w:tab w:val="left" w:pos="567"/>
        </w:tabs>
        <w:spacing w:line="240" w:lineRule="auto"/>
        <w:ind w:left="426"/>
        <w:jc w:val="both"/>
        <w:rPr>
          <w:rFonts w:ascii="Times New Roman" w:hAnsi="Times New Roman" w:cs="Times New Roman"/>
          <w:sz w:val="24"/>
          <w:szCs w:val="24"/>
        </w:rPr>
      </w:pPr>
      <w:r w:rsidRPr="00E252EF">
        <w:rPr>
          <w:rFonts w:ascii="Times New Roman" w:hAnsi="Times New Roman" w:cs="Times New Roman"/>
          <w:sz w:val="24"/>
          <w:szCs w:val="24"/>
        </w:rPr>
        <w:t>nie podlegają wykluczeniu;</w:t>
      </w:r>
    </w:p>
    <w:p w14:paraId="12BD03C5" w14:textId="37B0D4BC" w:rsidR="00305B23" w:rsidRPr="00E252EF" w:rsidRDefault="00912464" w:rsidP="00C5545B">
      <w:pPr>
        <w:pStyle w:val="Teksttreci20"/>
        <w:numPr>
          <w:ilvl w:val="0"/>
          <w:numId w:val="2"/>
        </w:numPr>
        <w:shd w:val="clear" w:color="auto" w:fill="auto"/>
        <w:tabs>
          <w:tab w:val="left" w:pos="567"/>
        </w:tabs>
        <w:spacing w:line="240" w:lineRule="auto"/>
        <w:ind w:left="426"/>
        <w:jc w:val="both"/>
        <w:rPr>
          <w:rFonts w:ascii="Times New Roman" w:hAnsi="Times New Roman" w:cs="Times New Roman"/>
          <w:sz w:val="24"/>
          <w:szCs w:val="24"/>
        </w:rPr>
      </w:pPr>
      <w:r w:rsidRPr="00E252EF">
        <w:rPr>
          <w:rFonts w:ascii="Times New Roman" w:hAnsi="Times New Roman" w:cs="Times New Roman"/>
          <w:sz w:val="24"/>
          <w:szCs w:val="24"/>
        </w:rPr>
        <w:t>spełniają warunki udziału w postępowaniu dotyczące:</w:t>
      </w:r>
    </w:p>
    <w:p w14:paraId="47FF1F87" w14:textId="4E559CC9" w:rsidR="00532294" w:rsidRPr="00E252EF" w:rsidRDefault="009F38BA" w:rsidP="00CC3072">
      <w:pPr>
        <w:pStyle w:val="Teksttreci20"/>
        <w:numPr>
          <w:ilvl w:val="0"/>
          <w:numId w:val="3"/>
        </w:numPr>
        <w:shd w:val="clear" w:color="auto" w:fill="auto"/>
        <w:tabs>
          <w:tab w:val="left" w:pos="851"/>
        </w:tabs>
        <w:spacing w:line="240" w:lineRule="auto"/>
        <w:ind w:left="851" w:hanging="284"/>
        <w:jc w:val="both"/>
        <w:rPr>
          <w:rFonts w:ascii="Times New Roman" w:hAnsi="Times New Roman" w:cs="Times New Roman"/>
          <w:strike/>
          <w:sz w:val="24"/>
          <w:szCs w:val="24"/>
        </w:rPr>
      </w:pPr>
      <w:r w:rsidRPr="00532294">
        <w:rPr>
          <w:rFonts w:ascii="Times New Roman" w:hAnsi="Times New Roman" w:cs="Times New Roman"/>
          <w:b/>
          <w:sz w:val="24"/>
          <w:szCs w:val="24"/>
        </w:rPr>
        <w:t>zdolności do występowania w obrocie gospodarczym</w:t>
      </w:r>
      <w:r w:rsidR="00465140">
        <w:rPr>
          <w:rFonts w:ascii="Times New Roman" w:hAnsi="Times New Roman" w:cs="Times New Roman"/>
          <w:sz w:val="24"/>
          <w:szCs w:val="24"/>
        </w:rPr>
        <w:t xml:space="preserve"> –</w:t>
      </w:r>
      <w:r w:rsidR="00465140" w:rsidRPr="00B71821">
        <w:rPr>
          <w:rFonts w:ascii="Times New Roman" w:hAnsi="Times New Roman" w:cs="Times New Roman"/>
          <w:color w:val="000000" w:themeColor="text1"/>
          <w:sz w:val="24"/>
          <w:szCs w:val="24"/>
        </w:rPr>
        <w:t>Zamawiający nie stawia szczegółowych warunków w tym zakresie.</w:t>
      </w:r>
    </w:p>
    <w:p w14:paraId="2F6F1290" w14:textId="30716F7C" w:rsidR="00802704" w:rsidRPr="005E15A0" w:rsidRDefault="00D97CA7" w:rsidP="005E15A0">
      <w:pPr>
        <w:pStyle w:val="Teksttreci20"/>
        <w:numPr>
          <w:ilvl w:val="0"/>
          <w:numId w:val="3"/>
        </w:numPr>
        <w:shd w:val="clear" w:color="auto" w:fill="auto"/>
        <w:tabs>
          <w:tab w:val="left" w:pos="851"/>
        </w:tabs>
        <w:spacing w:line="240" w:lineRule="auto"/>
        <w:ind w:left="851" w:hanging="284"/>
        <w:jc w:val="both"/>
        <w:rPr>
          <w:rFonts w:ascii="Times New Roman" w:hAnsi="Times New Roman" w:cs="Times New Roman"/>
          <w:strike/>
          <w:sz w:val="24"/>
          <w:szCs w:val="24"/>
        </w:rPr>
      </w:pPr>
      <w:r>
        <w:rPr>
          <w:rFonts w:ascii="Times New Roman" w:hAnsi="Times New Roman" w:cs="Times New Roman"/>
          <w:b/>
          <w:sz w:val="24"/>
          <w:szCs w:val="24"/>
        </w:rPr>
        <w:t xml:space="preserve">uprawnień do prowadzenia określonej działalności gospodarczej lub zawodowej, o ile wynika to z odrębnych </w:t>
      </w:r>
      <w:r w:rsidR="0069738B">
        <w:rPr>
          <w:rFonts w:ascii="Times New Roman" w:hAnsi="Times New Roman" w:cs="Times New Roman"/>
          <w:b/>
          <w:sz w:val="24"/>
          <w:szCs w:val="24"/>
        </w:rPr>
        <w:t xml:space="preserve">przepisów </w:t>
      </w:r>
      <w:r w:rsidR="00574598">
        <w:rPr>
          <w:rFonts w:ascii="Times New Roman" w:hAnsi="Times New Roman" w:cs="Times New Roman"/>
          <w:b/>
          <w:sz w:val="24"/>
          <w:szCs w:val="24"/>
        </w:rPr>
        <w:t>–</w:t>
      </w:r>
      <w:r w:rsidR="005E15A0">
        <w:rPr>
          <w:rFonts w:ascii="Times New Roman" w:hAnsi="Times New Roman" w:cs="Times New Roman"/>
          <w:strike/>
          <w:sz w:val="24"/>
          <w:szCs w:val="24"/>
        </w:rPr>
        <w:t xml:space="preserve"> </w:t>
      </w:r>
      <w:r w:rsidR="0069738B" w:rsidRPr="005E15A0">
        <w:rPr>
          <w:rFonts w:ascii="Times New Roman" w:hAnsi="Times New Roman" w:cs="Times New Roman"/>
          <w:sz w:val="24"/>
          <w:szCs w:val="24"/>
        </w:rPr>
        <w:t>Zamawiający nie stawia szczegółowych warunków w tym zakresie.</w:t>
      </w:r>
      <w:r w:rsidR="00735A6F">
        <w:rPr>
          <w:rFonts w:ascii="Times New Roman" w:hAnsi="Times New Roman" w:cs="Times New Roman"/>
          <w:sz w:val="24"/>
          <w:szCs w:val="24"/>
        </w:rPr>
        <w:t xml:space="preserve"> </w:t>
      </w:r>
    </w:p>
    <w:p w14:paraId="00EE9150" w14:textId="7F0DD910" w:rsidR="004449A8" w:rsidRPr="004449A8" w:rsidRDefault="00912464" w:rsidP="00CC3072">
      <w:pPr>
        <w:pStyle w:val="Teksttreci20"/>
        <w:numPr>
          <w:ilvl w:val="0"/>
          <w:numId w:val="3"/>
        </w:numPr>
        <w:shd w:val="clear" w:color="auto" w:fill="auto"/>
        <w:tabs>
          <w:tab w:val="left" w:pos="851"/>
        </w:tabs>
        <w:spacing w:line="240" w:lineRule="auto"/>
        <w:ind w:left="851" w:hanging="284"/>
        <w:jc w:val="both"/>
        <w:rPr>
          <w:rFonts w:ascii="Times New Roman" w:hAnsi="Times New Roman" w:cs="Times New Roman"/>
          <w:strike/>
          <w:sz w:val="24"/>
          <w:szCs w:val="24"/>
        </w:rPr>
      </w:pPr>
      <w:r w:rsidRPr="002F4338">
        <w:rPr>
          <w:rFonts w:ascii="Times New Roman" w:hAnsi="Times New Roman" w:cs="Times New Roman"/>
          <w:b/>
          <w:sz w:val="24"/>
          <w:szCs w:val="24"/>
        </w:rPr>
        <w:t>sytuacji ekonomicznej i finansowej</w:t>
      </w:r>
      <w:r w:rsidR="00802704" w:rsidRPr="002F4338">
        <w:rPr>
          <w:rFonts w:ascii="Times New Roman" w:hAnsi="Times New Roman" w:cs="Times New Roman"/>
          <w:sz w:val="24"/>
          <w:szCs w:val="24"/>
        </w:rPr>
        <w:t xml:space="preserve"> </w:t>
      </w:r>
      <w:r w:rsidR="004449A8">
        <w:rPr>
          <w:rFonts w:ascii="Times New Roman" w:hAnsi="Times New Roman" w:cs="Times New Roman"/>
          <w:sz w:val="24"/>
          <w:szCs w:val="24"/>
        </w:rPr>
        <w:t>–</w:t>
      </w:r>
      <w:r w:rsidR="00802704" w:rsidRPr="002F4338">
        <w:rPr>
          <w:rFonts w:ascii="Times New Roman" w:hAnsi="Times New Roman" w:cs="Times New Roman"/>
          <w:sz w:val="24"/>
          <w:szCs w:val="24"/>
        </w:rPr>
        <w:t xml:space="preserve"> </w:t>
      </w:r>
    </w:p>
    <w:p w14:paraId="7C174B33" w14:textId="408D2318" w:rsidR="00887413" w:rsidRPr="002F4338" w:rsidRDefault="00CC47A1" w:rsidP="004449A8">
      <w:pPr>
        <w:pStyle w:val="Teksttreci20"/>
        <w:shd w:val="clear" w:color="auto" w:fill="auto"/>
        <w:tabs>
          <w:tab w:val="left" w:pos="851"/>
        </w:tabs>
        <w:spacing w:line="240" w:lineRule="auto"/>
        <w:ind w:left="851" w:firstLine="0"/>
        <w:jc w:val="both"/>
        <w:rPr>
          <w:rFonts w:ascii="Times New Roman" w:hAnsi="Times New Roman" w:cs="Times New Roman"/>
          <w:strike/>
          <w:sz w:val="24"/>
          <w:szCs w:val="24"/>
        </w:rPr>
      </w:pPr>
      <w:r>
        <w:rPr>
          <w:rFonts w:ascii="Times New Roman" w:hAnsi="Times New Roman" w:cs="Times New Roman"/>
          <w:sz w:val="24"/>
          <w:szCs w:val="24"/>
        </w:rPr>
        <w:t>Zamawiający nie stawia szczegółowych warunków w tym zakresie.</w:t>
      </w:r>
    </w:p>
    <w:p w14:paraId="6AAB42A3" w14:textId="729F45EF" w:rsidR="004449A8" w:rsidRPr="00CC47A1" w:rsidRDefault="00912464" w:rsidP="00CC3072">
      <w:pPr>
        <w:pStyle w:val="Teksttreci20"/>
        <w:numPr>
          <w:ilvl w:val="0"/>
          <w:numId w:val="3"/>
        </w:numPr>
        <w:shd w:val="clear" w:color="auto" w:fill="auto"/>
        <w:tabs>
          <w:tab w:val="left" w:pos="851"/>
        </w:tabs>
        <w:spacing w:line="240" w:lineRule="auto"/>
        <w:ind w:left="851" w:hanging="284"/>
        <w:jc w:val="both"/>
        <w:rPr>
          <w:rFonts w:ascii="Times New Roman" w:hAnsi="Times New Roman" w:cs="Times New Roman"/>
          <w:sz w:val="24"/>
          <w:szCs w:val="24"/>
        </w:rPr>
      </w:pPr>
      <w:r w:rsidRPr="00C81951">
        <w:rPr>
          <w:rFonts w:ascii="Times New Roman" w:hAnsi="Times New Roman" w:cs="Times New Roman"/>
          <w:b/>
          <w:color w:val="000000"/>
          <w:sz w:val="24"/>
          <w:szCs w:val="24"/>
        </w:rPr>
        <w:t>zdolnoś</w:t>
      </w:r>
      <w:r w:rsidR="0058352C" w:rsidRPr="00C81951">
        <w:rPr>
          <w:rFonts w:ascii="Times New Roman" w:hAnsi="Times New Roman" w:cs="Times New Roman"/>
          <w:b/>
          <w:color w:val="000000"/>
          <w:sz w:val="24"/>
          <w:szCs w:val="24"/>
        </w:rPr>
        <w:t>ci technicznej lub zawodowej</w:t>
      </w:r>
      <w:r w:rsidR="00960FCB" w:rsidRPr="00C81951">
        <w:rPr>
          <w:rFonts w:ascii="Times New Roman" w:hAnsi="Times New Roman" w:cs="Times New Roman"/>
          <w:b/>
          <w:color w:val="000000"/>
          <w:sz w:val="24"/>
          <w:szCs w:val="24"/>
        </w:rPr>
        <w:t xml:space="preserve"> </w:t>
      </w:r>
      <w:r w:rsidR="004449A8">
        <w:rPr>
          <w:rFonts w:ascii="Times New Roman" w:hAnsi="Times New Roman" w:cs="Times New Roman"/>
          <w:b/>
          <w:color w:val="000000"/>
          <w:sz w:val="24"/>
          <w:szCs w:val="24"/>
        </w:rPr>
        <w:t>–</w:t>
      </w:r>
      <w:r w:rsidR="00960FCB" w:rsidRPr="00C81951">
        <w:rPr>
          <w:rFonts w:ascii="Times New Roman" w:hAnsi="Times New Roman" w:cs="Times New Roman"/>
          <w:b/>
          <w:color w:val="000000"/>
          <w:sz w:val="24"/>
          <w:szCs w:val="24"/>
        </w:rPr>
        <w:t xml:space="preserve"> </w:t>
      </w:r>
    </w:p>
    <w:p w14:paraId="711EE4AF" w14:textId="4937FD85" w:rsidR="00CC47A1" w:rsidRDefault="00CC47A1" w:rsidP="00CC47A1">
      <w:pPr>
        <w:pStyle w:val="Teksttreci20"/>
        <w:shd w:val="clear" w:color="auto" w:fill="auto"/>
        <w:tabs>
          <w:tab w:val="left" w:pos="851"/>
        </w:tabs>
        <w:spacing w:line="240" w:lineRule="auto"/>
        <w:ind w:left="851" w:firstLine="0"/>
        <w:jc w:val="both"/>
        <w:rPr>
          <w:rFonts w:ascii="Times New Roman" w:hAnsi="Times New Roman" w:cs="Times New Roman"/>
          <w:sz w:val="24"/>
          <w:szCs w:val="24"/>
        </w:rPr>
      </w:pPr>
      <w:r>
        <w:rPr>
          <w:rFonts w:ascii="Times New Roman" w:hAnsi="Times New Roman" w:cs="Times New Roman"/>
          <w:sz w:val="24"/>
          <w:szCs w:val="24"/>
        </w:rPr>
        <w:t>Zamawiający nie stawia szczegółowych warunków w tym zakresie.</w:t>
      </w:r>
    </w:p>
    <w:p w14:paraId="0405A492" w14:textId="77777777" w:rsidR="00CC47A1" w:rsidRPr="004449A8" w:rsidRDefault="00CC47A1" w:rsidP="00CC47A1">
      <w:pPr>
        <w:pStyle w:val="Teksttreci20"/>
        <w:shd w:val="clear" w:color="auto" w:fill="auto"/>
        <w:tabs>
          <w:tab w:val="left" w:pos="851"/>
        </w:tabs>
        <w:spacing w:line="240" w:lineRule="auto"/>
        <w:ind w:left="851" w:firstLine="0"/>
        <w:jc w:val="both"/>
        <w:rPr>
          <w:rFonts w:ascii="Times New Roman" w:hAnsi="Times New Roman" w:cs="Times New Roman"/>
          <w:sz w:val="24"/>
          <w:szCs w:val="24"/>
        </w:rPr>
      </w:pPr>
    </w:p>
    <w:p w14:paraId="18D82E76" w14:textId="76630FDF" w:rsidR="00787CB1" w:rsidRPr="001D77B1" w:rsidRDefault="001D77B1" w:rsidP="00C5545B">
      <w:pPr>
        <w:numPr>
          <w:ilvl w:val="0"/>
          <w:numId w:val="1"/>
        </w:numPr>
        <w:ind w:left="426" w:hanging="426"/>
        <w:contextualSpacing/>
        <w:rPr>
          <w:color w:val="000000"/>
        </w:rPr>
      </w:pPr>
      <w:r w:rsidRPr="001D77B1">
        <w:rPr>
          <w:color w:val="000000"/>
        </w:rPr>
        <w:t>Wykonawcy mogą wspólnie ubiegać się o udzielenie zamówienia.</w:t>
      </w:r>
    </w:p>
    <w:p w14:paraId="72FBA78E" w14:textId="77777777" w:rsidR="00522F7F" w:rsidRPr="007201E5" w:rsidRDefault="00522F7F" w:rsidP="00C5545B">
      <w:pPr>
        <w:pStyle w:val="Teksttreci20"/>
        <w:numPr>
          <w:ilvl w:val="0"/>
          <w:numId w:val="1"/>
        </w:numPr>
        <w:shd w:val="clear" w:color="auto" w:fill="auto"/>
        <w:spacing w:line="240" w:lineRule="auto"/>
        <w:ind w:left="426" w:hanging="426"/>
        <w:jc w:val="both"/>
        <w:rPr>
          <w:rFonts w:ascii="Times New Roman" w:hAnsi="Times New Roman" w:cs="Times New Roman"/>
          <w:sz w:val="24"/>
          <w:szCs w:val="24"/>
        </w:rPr>
      </w:pPr>
      <w:r w:rsidRPr="007201E5">
        <w:rPr>
          <w:rFonts w:ascii="Times New Roman" w:hAnsi="Times New Roman" w:cs="Times New Roman"/>
          <w:b/>
          <w:bCs/>
          <w:snapToGrid w:val="0"/>
          <w:sz w:val="24"/>
          <w:szCs w:val="24"/>
        </w:rPr>
        <w:t>Ustalenia dotyczące powierzenia wykonania części zamówienia podwykonawcom</w:t>
      </w:r>
    </w:p>
    <w:p w14:paraId="1799E2A4" w14:textId="77777777" w:rsidR="007201E5" w:rsidRPr="00196358" w:rsidRDefault="007201E5" w:rsidP="006839AB">
      <w:pPr>
        <w:pStyle w:val="Teksttreci20"/>
        <w:numPr>
          <w:ilvl w:val="0"/>
          <w:numId w:val="18"/>
        </w:numPr>
        <w:shd w:val="clear" w:color="auto" w:fill="auto"/>
        <w:tabs>
          <w:tab w:val="left" w:pos="284"/>
        </w:tabs>
        <w:spacing w:line="240" w:lineRule="auto"/>
        <w:jc w:val="both"/>
        <w:rPr>
          <w:rFonts w:ascii="Times New Roman" w:hAnsi="Times New Roman" w:cs="Times New Roman"/>
          <w:sz w:val="24"/>
          <w:szCs w:val="24"/>
        </w:rPr>
      </w:pPr>
      <w:r w:rsidRPr="00196358">
        <w:rPr>
          <w:rFonts w:ascii="Times New Roman" w:hAnsi="Times New Roman" w:cs="Times New Roman"/>
          <w:sz w:val="24"/>
          <w:szCs w:val="24"/>
        </w:rPr>
        <w:t>Wykonawca może powierzyć wykonanie części zamówienia podwykonawcy.</w:t>
      </w:r>
    </w:p>
    <w:p w14:paraId="3B57EAD9" w14:textId="5C59BB1E" w:rsidR="00522F7F" w:rsidRPr="00196358" w:rsidRDefault="00F34375" w:rsidP="007201E5">
      <w:pPr>
        <w:pStyle w:val="Teksttreci20"/>
        <w:shd w:val="clear" w:color="auto" w:fill="auto"/>
        <w:tabs>
          <w:tab w:val="left" w:pos="284"/>
        </w:tabs>
        <w:spacing w:line="240" w:lineRule="auto"/>
        <w:ind w:left="720" w:firstLine="0"/>
        <w:jc w:val="both"/>
        <w:rPr>
          <w:rFonts w:ascii="Times New Roman" w:hAnsi="Times New Roman" w:cs="Times New Roman"/>
          <w:sz w:val="24"/>
          <w:szCs w:val="24"/>
        </w:rPr>
      </w:pPr>
      <w:r>
        <w:rPr>
          <w:rFonts w:ascii="Times New Roman" w:hAnsi="Times New Roman" w:cs="Times New Roman"/>
          <w:sz w:val="24"/>
          <w:szCs w:val="24"/>
        </w:rPr>
        <w:t>W przypadku ich wystąpienia w</w:t>
      </w:r>
      <w:r w:rsidR="00522F7F" w:rsidRPr="00196358">
        <w:rPr>
          <w:rFonts w:ascii="Times New Roman" w:hAnsi="Times New Roman" w:cs="Times New Roman"/>
          <w:sz w:val="24"/>
          <w:szCs w:val="24"/>
        </w:rPr>
        <w:t xml:space="preserve">ykonawca </w:t>
      </w:r>
      <w:r w:rsidR="0011398F" w:rsidRPr="00196358">
        <w:rPr>
          <w:rFonts w:ascii="Times New Roman" w:hAnsi="Times New Roman" w:cs="Times New Roman"/>
          <w:b/>
          <w:sz w:val="24"/>
          <w:szCs w:val="24"/>
        </w:rPr>
        <w:t>zobowiązany jest</w:t>
      </w:r>
      <w:r w:rsidR="00522F7F" w:rsidRPr="00196358">
        <w:rPr>
          <w:rFonts w:ascii="Times New Roman" w:hAnsi="Times New Roman" w:cs="Times New Roman"/>
          <w:b/>
          <w:sz w:val="24"/>
          <w:szCs w:val="24"/>
        </w:rPr>
        <w:t xml:space="preserve"> wskazać w ofercie</w:t>
      </w:r>
      <w:r w:rsidR="00226394" w:rsidRPr="00196358">
        <w:rPr>
          <w:rFonts w:ascii="Times New Roman" w:hAnsi="Times New Roman" w:cs="Times New Roman"/>
          <w:sz w:val="24"/>
          <w:szCs w:val="24"/>
        </w:rPr>
        <w:t>, części za</w:t>
      </w:r>
      <w:r w:rsidR="00F85543" w:rsidRPr="00196358">
        <w:rPr>
          <w:rFonts w:ascii="Times New Roman" w:hAnsi="Times New Roman" w:cs="Times New Roman"/>
          <w:sz w:val="24"/>
          <w:szCs w:val="24"/>
        </w:rPr>
        <w:t xml:space="preserve">mówienia, których wykonanie zamierza powierzyć podwykonawcom, oraz podać nazwy podwykonawców, jeżeli są już znani. </w:t>
      </w:r>
      <w:r w:rsidR="00522F7F" w:rsidRPr="00196358">
        <w:rPr>
          <w:rFonts w:ascii="Times New Roman" w:hAnsi="Times New Roman" w:cs="Times New Roman"/>
          <w:sz w:val="24"/>
          <w:szCs w:val="24"/>
        </w:rPr>
        <w:t xml:space="preserve"> </w:t>
      </w:r>
    </w:p>
    <w:p w14:paraId="36D94ED7" w14:textId="41197DDB" w:rsidR="00522F7F" w:rsidRPr="00422A53" w:rsidRDefault="0029456F" w:rsidP="006839AB">
      <w:pPr>
        <w:pStyle w:val="Teksttreci20"/>
        <w:numPr>
          <w:ilvl w:val="0"/>
          <w:numId w:val="18"/>
        </w:numPr>
        <w:shd w:val="clear" w:color="auto" w:fill="auto"/>
        <w:tabs>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Z</w:t>
      </w:r>
      <w:r w:rsidR="00E35668" w:rsidRPr="00E35668">
        <w:rPr>
          <w:rFonts w:ascii="Times New Roman" w:hAnsi="Times New Roman" w:cs="Times New Roman"/>
          <w:sz w:val="24"/>
          <w:szCs w:val="24"/>
        </w:rPr>
        <w:t xml:space="preserve">amawiający żąda, aby przed przystąpieniem do wykonania zamówienia wykonawca </w:t>
      </w:r>
      <w:r w:rsidR="00E35668" w:rsidRPr="00E35668">
        <w:rPr>
          <w:rFonts w:ascii="Times New Roman" w:hAnsi="Times New Roman" w:cs="Times New Roman"/>
          <w:sz w:val="24"/>
          <w:szCs w:val="24"/>
        </w:rPr>
        <w:lastRenderedPageBreak/>
        <w:t>podał nazwy, dane kontaktowe oraz przedstawicieli, podwykon</w:t>
      </w:r>
      <w:r w:rsidR="00AC7408">
        <w:rPr>
          <w:rFonts w:ascii="Times New Roman" w:hAnsi="Times New Roman" w:cs="Times New Roman"/>
          <w:sz w:val="24"/>
          <w:szCs w:val="24"/>
        </w:rPr>
        <w:t>awców zaangażowanych w realizację zamówienia, jeżeli są już znani,</w:t>
      </w:r>
      <w:r w:rsidR="00AC7408">
        <w:rPr>
          <w:bCs/>
        </w:rPr>
        <w:t xml:space="preserve"> </w:t>
      </w:r>
      <w:r w:rsidR="00AC7408" w:rsidRPr="00AC7408">
        <w:rPr>
          <w:rFonts w:ascii="Times New Roman" w:hAnsi="Times New Roman" w:cs="Times New Roman"/>
          <w:bCs/>
          <w:sz w:val="24"/>
          <w:szCs w:val="24"/>
        </w:rPr>
        <w:t xml:space="preserve">które mają być wykonane w miejscu </w:t>
      </w:r>
      <w:r w:rsidR="00AC7408" w:rsidRPr="00AC7408">
        <w:rPr>
          <w:rFonts w:ascii="Times New Roman" w:hAnsi="Times New Roman" w:cs="Times New Roman"/>
          <w:bCs/>
          <w:spacing w:val="-2"/>
          <w:sz w:val="24"/>
          <w:szCs w:val="24"/>
        </w:rPr>
        <w:t>podlegającym bezpośredniemu nadzorowi Zamawiającego.</w:t>
      </w:r>
      <w:r w:rsidR="00E35668" w:rsidRPr="00AC7408">
        <w:rPr>
          <w:rFonts w:ascii="Times New Roman" w:hAnsi="Times New Roman" w:cs="Times New Roman"/>
          <w:sz w:val="24"/>
          <w:szCs w:val="24"/>
        </w:rPr>
        <w:t xml:space="preserve"> </w:t>
      </w:r>
      <w:r w:rsidR="00E35668" w:rsidRPr="00E35668">
        <w:rPr>
          <w:rFonts w:ascii="Times New Roman" w:hAnsi="Times New Roman" w:cs="Times New Roman"/>
          <w:sz w:val="24"/>
          <w:szCs w:val="24"/>
        </w:rPr>
        <w:t>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w:t>
      </w:r>
      <w:r w:rsidR="002B7AED">
        <w:rPr>
          <w:rFonts w:ascii="Times New Roman" w:hAnsi="Times New Roman" w:cs="Times New Roman"/>
          <w:sz w:val="24"/>
          <w:szCs w:val="24"/>
        </w:rPr>
        <w:t>ację zamówienia</w:t>
      </w:r>
      <w:r>
        <w:rPr>
          <w:rFonts w:ascii="Times New Roman" w:hAnsi="Times New Roman" w:cs="Times New Roman"/>
          <w:sz w:val="24"/>
          <w:szCs w:val="24"/>
        </w:rPr>
        <w:t>.</w:t>
      </w:r>
      <w:r w:rsidR="002B7AED">
        <w:rPr>
          <w:rFonts w:ascii="Times New Roman" w:hAnsi="Times New Roman" w:cs="Times New Roman"/>
          <w:sz w:val="24"/>
          <w:szCs w:val="24"/>
        </w:rPr>
        <w:t xml:space="preserve"> </w:t>
      </w:r>
      <w:r w:rsidR="00522F7F" w:rsidRPr="002B7AED">
        <w:rPr>
          <w:rFonts w:ascii="Times New Roman" w:hAnsi="Times New Roman" w:cs="Times New Roman"/>
          <w:bCs/>
          <w:sz w:val="24"/>
          <w:szCs w:val="24"/>
        </w:rPr>
        <w:t xml:space="preserve">Wykonawca będzie zobowiązany zgłosić podwykonawców na zasadach określonych </w:t>
      </w:r>
      <w:r w:rsidR="00B56282" w:rsidRPr="002B7AED">
        <w:rPr>
          <w:rFonts w:ascii="Times New Roman" w:hAnsi="Times New Roman" w:cs="Times New Roman"/>
          <w:bCs/>
          <w:sz w:val="24"/>
          <w:szCs w:val="24"/>
        </w:rPr>
        <w:t xml:space="preserve"> w przepisach</w:t>
      </w:r>
      <w:r w:rsidR="002B7AED">
        <w:rPr>
          <w:rFonts w:ascii="Times New Roman" w:hAnsi="Times New Roman" w:cs="Times New Roman"/>
          <w:bCs/>
          <w:sz w:val="24"/>
          <w:szCs w:val="24"/>
        </w:rPr>
        <w:t xml:space="preserve"> ustawy</w:t>
      </w:r>
      <w:r w:rsidR="00B56282" w:rsidRPr="002B7AED">
        <w:rPr>
          <w:rFonts w:ascii="Times New Roman" w:hAnsi="Times New Roman" w:cs="Times New Roman"/>
          <w:bCs/>
          <w:sz w:val="24"/>
          <w:szCs w:val="24"/>
        </w:rPr>
        <w:t xml:space="preserve"> </w:t>
      </w:r>
      <w:proofErr w:type="spellStart"/>
      <w:r w:rsidR="00B56282" w:rsidRPr="002B7AED">
        <w:rPr>
          <w:rFonts w:ascii="Times New Roman" w:hAnsi="Times New Roman" w:cs="Times New Roman"/>
          <w:bCs/>
          <w:sz w:val="24"/>
          <w:szCs w:val="24"/>
        </w:rPr>
        <w:t>Pzp</w:t>
      </w:r>
      <w:proofErr w:type="spellEnd"/>
      <w:r w:rsidR="00E904F2" w:rsidRPr="002B7AED">
        <w:rPr>
          <w:rFonts w:ascii="Times New Roman" w:hAnsi="Times New Roman" w:cs="Times New Roman"/>
          <w:bCs/>
          <w:sz w:val="24"/>
          <w:szCs w:val="24"/>
        </w:rPr>
        <w:t>.</w:t>
      </w:r>
      <w:r w:rsidR="00522F7F" w:rsidRPr="002B7AED">
        <w:rPr>
          <w:rFonts w:ascii="Times New Roman" w:hAnsi="Times New Roman" w:cs="Times New Roman"/>
          <w:bCs/>
          <w:sz w:val="24"/>
          <w:szCs w:val="24"/>
        </w:rPr>
        <w:t xml:space="preserve"> </w:t>
      </w:r>
    </w:p>
    <w:p w14:paraId="09FE1035" w14:textId="6896499E" w:rsidR="00422A53" w:rsidRPr="00555BB9" w:rsidRDefault="00555BB9" w:rsidP="006839AB">
      <w:pPr>
        <w:pStyle w:val="Teksttreci20"/>
        <w:numPr>
          <w:ilvl w:val="0"/>
          <w:numId w:val="18"/>
        </w:numPr>
        <w:shd w:val="clear" w:color="auto" w:fill="auto"/>
        <w:tabs>
          <w:tab w:val="left" w:pos="284"/>
        </w:tabs>
        <w:spacing w:line="240" w:lineRule="auto"/>
        <w:jc w:val="both"/>
        <w:rPr>
          <w:rFonts w:ascii="Times New Roman" w:hAnsi="Times New Roman" w:cs="Times New Roman"/>
          <w:sz w:val="24"/>
          <w:szCs w:val="24"/>
        </w:rPr>
      </w:pPr>
      <w:r w:rsidRPr="00555BB9">
        <w:rPr>
          <w:rFonts w:ascii="Times New Roman" w:hAnsi="Times New Roman" w:cs="Times New Roman"/>
          <w:sz w:val="24"/>
          <w:szCs w:val="24"/>
        </w:rPr>
        <w:t xml:space="preserve">szczegółowe informacje dotyczące </w:t>
      </w:r>
      <w:r w:rsidRPr="00555BB9">
        <w:rPr>
          <w:rFonts w:ascii="Times New Roman" w:hAnsi="Times New Roman" w:cs="Times New Roman"/>
          <w:bCs/>
          <w:snapToGrid w:val="0"/>
          <w:sz w:val="24"/>
          <w:szCs w:val="24"/>
        </w:rPr>
        <w:t xml:space="preserve">powierzenia wykonania części zamówienia podwykonawcom zostały uregulowane dziale VII rozdział 5 ustawy </w:t>
      </w:r>
      <w:proofErr w:type="spellStart"/>
      <w:r w:rsidRPr="00555BB9">
        <w:rPr>
          <w:rFonts w:ascii="Times New Roman" w:hAnsi="Times New Roman" w:cs="Times New Roman"/>
          <w:bCs/>
          <w:snapToGrid w:val="0"/>
          <w:sz w:val="24"/>
          <w:szCs w:val="24"/>
        </w:rPr>
        <w:t>Pzp</w:t>
      </w:r>
      <w:proofErr w:type="spellEnd"/>
      <w:r w:rsidRPr="00555BB9">
        <w:rPr>
          <w:rFonts w:ascii="Times New Roman" w:hAnsi="Times New Roman" w:cs="Times New Roman"/>
          <w:bCs/>
          <w:snapToGrid w:val="0"/>
          <w:sz w:val="24"/>
          <w:szCs w:val="24"/>
        </w:rPr>
        <w:t xml:space="preserve">. </w:t>
      </w:r>
    </w:p>
    <w:p w14:paraId="0AA8ADAA" w14:textId="28C1F86D" w:rsidR="00E0253C" w:rsidRPr="000B4D11" w:rsidRDefault="009179EE" w:rsidP="001F060A">
      <w:pPr>
        <w:pStyle w:val="Teksttreci20"/>
        <w:numPr>
          <w:ilvl w:val="0"/>
          <w:numId w:val="1"/>
        </w:numPr>
        <w:shd w:val="clear" w:color="auto" w:fill="auto"/>
        <w:spacing w:line="240" w:lineRule="auto"/>
        <w:ind w:left="426" w:hanging="426"/>
        <w:jc w:val="both"/>
        <w:rPr>
          <w:rFonts w:ascii="Times New Roman" w:hAnsi="Times New Roman" w:cs="Times New Roman"/>
          <w:strike/>
          <w:sz w:val="24"/>
          <w:szCs w:val="24"/>
        </w:rPr>
      </w:pPr>
      <w:r>
        <w:rPr>
          <w:rFonts w:ascii="Times New Roman" w:hAnsi="Times New Roman" w:cs="Times New Roman"/>
          <w:sz w:val="24"/>
          <w:szCs w:val="24"/>
        </w:rPr>
        <w:t>Zamawiający o</w:t>
      </w:r>
      <w:r w:rsidRPr="009179EE">
        <w:rPr>
          <w:rFonts w:ascii="Times New Roman" w:hAnsi="Times New Roman" w:cs="Times New Roman"/>
          <w:sz w:val="24"/>
          <w:szCs w:val="24"/>
        </w:rPr>
        <w:t>ceniając zdolność tech</w:t>
      </w:r>
      <w:r>
        <w:rPr>
          <w:rFonts w:ascii="Times New Roman" w:hAnsi="Times New Roman" w:cs="Times New Roman"/>
          <w:sz w:val="24"/>
          <w:szCs w:val="24"/>
        </w:rPr>
        <w:t>niczną lub zawodową, może</w:t>
      </w:r>
      <w:r w:rsidRPr="009179EE">
        <w:rPr>
          <w:rFonts w:ascii="Times New Roman" w:hAnsi="Times New Roman" w:cs="Times New Roman"/>
          <w:sz w:val="24"/>
          <w:szCs w:val="24"/>
        </w:rPr>
        <w:t xml:space="preserv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Pr>
          <w:rFonts w:ascii="Times New Roman" w:hAnsi="Times New Roman" w:cs="Times New Roman"/>
          <w:sz w:val="24"/>
          <w:szCs w:val="24"/>
        </w:rPr>
        <w:t xml:space="preserve">. </w:t>
      </w:r>
    </w:p>
    <w:p w14:paraId="6685FF1E" w14:textId="77777777" w:rsidR="00806658" w:rsidRDefault="00806658" w:rsidP="0011253D">
      <w:pPr>
        <w:widowControl w:val="0"/>
        <w:tabs>
          <w:tab w:val="left" w:pos="421"/>
        </w:tabs>
        <w:spacing w:after="166"/>
        <w:rPr>
          <w:b/>
          <w:color w:val="000000"/>
          <w:sz w:val="28"/>
          <w:szCs w:val="28"/>
        </w:rPr>
      </w:pPr>
    </w:p>
    <w:p w14:paraId="35B961DB" w14:textId="7ADBDCF1" w:rsidR="00C25CCE" w:rsidRDefault="00325900" w:rsidP="00800994">
      <w:pPr>
        <w:widowControl w:val="0"/>
        <w:tabs>
          <w:tab w:val="left" w:pos="421"/>
        </w:tabs>
        <w:spacing w:after="166"/>
        <w:jc w:val="center"/>
        <w:rPr>
          <w:b/>
          <w:color w:val="000000"/>
          <w:sz w:val="28"/>
          <w:szCs w:val="28"/>
        </w:rPr>
      </w:pPr>
      <w:r>
        <w:rPr>
          <w:b/>
          <w:color w:val="000000"/>
          <w:sz w:val="28"/>
          <w:szCs w:val="28"/>
        </w:rPr>
        <w:t>Rozdział X</w:t>
      </w:r>
    </w:p>
    <w:p w14:paraId="731B850C" w14:textId="628D6A12" w:rsidR="000B4D11" w:rsidRPr="00094E02" w:rsidRDefault="000B4D11" w:rsidP="00800994">
      <w:pPr>
        <w:widowControl w:val="0"/>
        <w:tabs>
          <w:tab w:val="left" w:pos="421"/>
        </w:tabs>
        <w:spacing w:after="166"/>
        <w:jc w:val="center"/>
        <w:rPr>
          <w:b/>
          <w:sz w:val="28"/>
          <w:szCs w:val="28"/>
        </w:rPr>
      </w:pPr>
      <w:r>
        <w:rPr>
          <w:b/>
          <w:color w:val="000000"/>
          <w:sz w:val="28"/>
          <w:szCs w:val="28"/>
        </w:rPr>
        <w:t xml:space="preserve">Podmiotowe środki dowodowe. Zawartość oferty </w:t>
      </w:r>
    </w:p>
    <w:p w14:paraId="2ECE34C0" w14:textId="48B9AFA6" w:rsidR="00CF18D7" w:rsidRPr="00A925F6" w:rsidRDefault="001A656A" w:rsidP="00DB4059">
      <w:pPr>
        <w:pStyle w:val="Teksttreci241"/>
        <w:spacing w:before="0" w:line="240" w:lineRule="auto"/>
        <w:ind w:left="284" w:hanging="295"/>
        <w:rPr>
          <w:color w:val="000000" w:themeColor="text1"/>
          <w:sz w:val="24"/>
          <w:szCs w:val="24"/>
        </w:rPr>
      </w:pPr>
      <w:r w:rsidRPr="00A925F6">
        <w:rPr>
          <w:color w:val="000000" w:themeColor="text1"/>
          <w:sz w:val="24"/>
          <w:szCs w:val="24"/>
        </w:rPr>
        <w:t xml:space="preserve">1. </w:t>
      </w:r>
      <w:r w:rsidRPr="00CA1003">
        <w:rPr>
          <w:b/>
          <w:color w:val="000000" w:themeColor="text1"/>
          <w:sz w:val="24"/>
          <w:szCs w:val="24"/>
        </w:rPr>
        <w:t>W celu potwierdzenia spełniania warunków udziału w postępowaniu oraz wykazania</w:t>
      </w:r>
      <w:r w:rsidR="00AB6AE5">
        <w:rPr>
          <w:b/>
          <w:color w:val="000000" w:themeColor="text1"/>
          <w:sz w:val="24"/>
          <w:szCs w:val="24"/>
        </w:rPr>
        <w:t xml:space="preserve"> braku podstaw do wykluczenia, w</w:t>
      </w:r>
      <w:r w:rsidRPr="00CA1003">
        <w:rPr>
          <w:b/>
          <w:color w:val="000000" w:themeColor="text1"/>
          <w:sz w:val="24"/>
          <w:szCs w:val="24"/>
        </w:rPr>
        <w:t xml:space="preserve">ykonawcy muszą </w:t>
      </w:r>
      <w:r w:rsidRPr="00AA64AA">
        <w:rPr>
          <w:b/>
          <w:color w:val="000000" w:themeColor="text1"/>
          <w:sz w:val="24"/>
          <w:szCs w:val="24"/>
          <w:u w:val="single"/>
        </w:rPr>
        <w:t>złożyć wraz z ofertą</w:t>
      </w:r>
      <w:r w:rsidRPr="00CA1003">
        <w:rPr>
          <w:b/>
          <w:color w:val="000000" w:themeColor="text1"/>
          <w:sz w:val="24"/>
          <w:szCs w:val="24"/>
        </w:rPr>
        <w:t xml:space="preserve"> </w:t>
      </w:r>
      <w:r w:rsidR="003B262D">
        <w:rPr>
          <w:b/>
          <w:color w:val="000000" w:themeColor="text1"/>
          <w:sz w:val="24"/>
          <w:szCs w:val="24"/>
        </w:rPr>
        <w:t xml:space="preserve">sporządzoną wg. wzoru zawartego w załączniku nr </w:t>
      </w:r>
      <w:r w:rsidR="00CC47A1">
        <w:rPr>
          <w:b/>
          <w:color w:val="000000" w:themeColor="text1"/>
          <w:sz w:val="24"/>
          <w:szCs w:val="24"/>
        </w:rPr>
        <w:t>1</w:t>
      </w:r>
      <w:r w:rsidR="003B262D">
        <w:rPr>
          <w:b/>
          <w:color w:val="000000" w:themeColor="text1"/>
          <w:sz w:val="24"/>
          <w:szCs w:val="24"/>
        </w:rPr>
        <w:t xml:space="preserve"> do SWZ </w:t>
      </w:r>
      <w:r w:rsidRPr="00CA1003">
        <w:rPr>
          <w:b/>
          <w:color w:val="000000" w:themeColor="text1"/>
          <w:sz w:val="24"/>
          <w:szCs w:val="24"/>
        </w:rPr>
        <w:t>następujące oświadczenia i dokumenty:</w:t>
      </w:r>
    </w:p>
    <w:p w14:paraId="39A69E83" w14:textId="2D69FBED" w:rsidR="00372D1D" w:rsidRPr="00955903" w:rsidRDefault="0011253D" w:rsidP="00DB4059">
      <w:pPr>
        <w:pStyle w:val="Teksttreci241"/>
        <w:numPr>
          <w:ilvl w:val="0"/>
          <w:numId w:val="30"/>
        </w:numPr>
        <w:spacing w:before="0" w:line="240" w:lineRule="auto"/>
        <w:rPr>
          <w:color w:val="000000" w:themeColor="text1"/>
          <w:sz w:val="24"/>
          <w:szCs w:val="24"/>
        </w:rPr>
      </w:pPr>
      <w:r w:rsidRPr="00CD1DFD">
        <w:rPr>
          <w:b/>
          <w:color w:val="000000" w:themeColor="text1"/>
          <w:sz w:val="24"/>
          <w:szCs w:val="24"/>
        </w:rPr>
        <w:t>O</w:t>
      </w:r>
      <w:r w:rsidR="004070D2" w:rsidRPr="00CD1DFD">
        <w:rPr>
          <w:b/>
          <w:color w:val="000000" w:themeColor="text1"/>
          <w:sz w:val="24"/>
          <w:szCs w:val="24"/>
        </w:rPr>
        <w:t>świadczenie</w:t>
      </w:r>
      <w:r>
        <w:rPr>
          <w:b/>
          <w:color w:val="000000" w:themeColor="text1"/>
          <w:sz w:val="24"/>
          <w:szCs w:val="24"/>
        </w:rPr>
        <w:t>,</w:t>
      </w:r>
      <w:r w:rsidR="004070D2" w:rsidRPr="00CD1DFD">
        <w:rPr>
          <w:b/>
          <w:color w:val="000000" w:themeColor="text1"/>
          <w:sz w:val="24"/>
          <w:szCs w:val="24"/>
        </w:rPr>
        <w:t xml:space="preserve"> </w:t>
      </w:r>
      <w:r>
        <w:rPr>
          <w:b/>
          <w:color w:val="000000" w:themeColor="text1"/>
          <w:sz w:val="24"/>
          <w:szCs w:val="24"/>
        </w:rPr>
        <w:t xml:space="preserve">wykonawcy/wykonawców wspólnie ubiegających się o udzielenie zamówienia, </w:t>
      </w:r>
      <w:r w:rsidR="004070D2" w:rsidRPr="00CD1DFD">
        <w:rPr>
          <w:b/>
          <w:color w:val="000000" w:themeColor="text1"/>
          <w:sz w:val="24"/>
          <w:szCs w:val="24"/>
        </w:rPr>
        <w:t>o niepodleganiu wykluczeniu, spełnianiu warunków udziału w postępowaniu</w:t>
      </w:r>
      <w:r w:rsidR="004070D2">
        <w:rPr>
          <w:color w:val="000000" w:themeColor="text1"/>
          <w:sz w:val="24"/>
          <w:szCs w:val="24"/>
        </w:rPr>
        <w:t xml:space="preserve">, w zakresie </w:t>
      </w:r>
      <w:r w:rsidR="003E3E45">
        <w:rPr>
          <w:color w:val="000000" w:themeColor="text1"/>
          <w:sz w:val="24"/>
          <w:szCs w:val="24"/>
        </w:rPr>
        <w:t>wskazanym przez zamawiającego, o którym mowa w art. 125 ust. 1 ustawy</w:t>
      </w:r>
      <w:r w:rsidR="00327987">
        <w:rPr>
          <w:color w:val="000000" w:themeColor="text1"/>
          <w:sz w:val="24"/>
          <w:szCs w:val="24"/>
        </w:rPr>
        <w:t xml:space="preserve"> </w:t>
      </w:r>
      <w:proofErr w:type="spellStart"/>
      <w:r w:rsidR="00327987">
        <w:rPr>
          <w:color w:val="000000" w:themeColor="text1"/>
          <w:sz w:val="24"/>
          <w:szCs w:val="24"/>
        </w:rPr>
        <w:t>Pzp</w:t>
      </w:r>
      <w:proofErr w:type="spellEnd"/>
      <w:r w:rsidR="00CB326E">
        <w:rPr>
          <w:color w:val="000000" w:themeColor="text1"/>
          <w:sz w:val="24"/>
          <w:szCs w:val="24"/>
        </w:rPr>
        <w:t>, sporządzone</w:t>
      </w:r>
      <w:r w:rsidR="003E3E45">
        <w:rPr>
          <w:color w:val="000000" w:themeColor="text1"/>
          <w:sz w:val="24"/>
          <w:szCs w:val="24"/>
        </w:rPr>
        <w:t xml:space="preserve"> zgodnie z </w:t>
      </w:r>
      <w:r w:rsidR="003E3E45" w:rsidRPr="007C76F7">
        <w:rPr>
          <w:b/>
          <w:color w:val="000000" w:themeColor="text1"/>
          <w:sz w:val="24"/>
          <w:szCs w:val="24"/>
        </w:rPr>
        <w:t xml:space="preserve">załącznikiem </w:t>
      </w:r>
      <w:r w:rsidR="00046756" w:rsidRPr="007C76F7">
        <w:rPr>
          <w:b/>
          <w:color w:val="000000" w:themeColor="text1"/>
          <w:sz w:val="24"/>
          <w:szCs w:val="24"/>
        </w:rPr>
        <w:t>nr</w:t>
      </w:r>
      <w:r w:rsidR="00046756" w:rsidRPr="003B262D">
        <w:rPr>
          <w:b/>
          <w:color w:val="000000" w:themeColor="text1"/>
          <w:sz w:val="24"/>
          <w:szCs w:val="24"/>
        </w:rPr>
        <w:t xml:space="preserve"> </w:t>
      </w:r>
      <w:r w:rsidR="00A1154B">
        <w:rPr>
          <w:b/>
          <w:color w:val="000000" w:themeColor="text1"/>
          <w:sz w:val="24"/>
          <w:szCs w:val="24"/>
        </w:rPr>
        <w:t>2</w:t>
      </w:r>
      <w:r w:rsidR="003E3E45" w:rsidRPr="00955903">
        <w:rPr>
          <w:b/>
          <w:color w:val="000000" w:themeColor="text1"/>
          <w:sz w:val="24"/>
          <w:szCs w:val="24"/>
        </w:rPr>
        <w:t xml:space="preserve"> do SWZ</w:t>
      </w:r>
      <w:r w:rsidR="00046756" w:rsidRPr="00955903">
        <w:rPr>
          <w:color w:val="000000" w:themeColor="text1"/>
          <w:sz w:val="24"/>
          <w:szCs w:val="24"/>
        </w:rPr>
        <w:t>;</w:t>
      </w:r>
      <w:r w:rsidR="004070D2" w:rsidRPr="00955903">
        <w:rPr>
          <w:color w:val="000000" w:themeColor="text1"/>
          <w:sz w:val="24"/>
          <w:szCs w:val="24"/>
        </w:rPr>
        <w:t xml:space="preserve"> </w:t>
      </w:r>
    </w:p>
    <w:p w14:paraId="3FA979C4" w14:textId="52B3B25D" w:rsidR="0011253D" w:rsidRPr="00F42767" w:rsidRDefault="00D3478A" w:rsidP="00DB4059">
      <w:pPr>
        <w:pStyle w:val="Teksttreci241"/>
        <w:numPr>
          <w:ilvl w:val="0"/>
          <w:numId w:val="30"/>
        </w:numPr>
        <w:spacing w:before="0" w:line="240" w:lineRule="auto"/>
        <w:rPr>
          <w:sz w:val="24"/>
          <w:szCs w:val="24"/>
        </w:rPr>
      </w:pPr>
      <w:r w:rsidRPr="000C1419">
        <w:rPr>
          <w:b/>
          <w:sz w:val="24"/>
          <w:szCs w:val="24"/>
        </w:rPr>
        <w:t>Oświadczenie</w:t>
      </w:r>
      <w:r w:rsidR="0011253D">
        <w:rPr>
          <w:b/>
          <w:sz w:val="24"/>
          <w:szCs w:val="24"/>
        </w:rPr>
        <w:t xml:space="preserve"> podmiotu udostępniającego zasoby o niepodleganiu wykluczeniu, spełnieniu warunków udziału w postępowaniu</w:t>
      </w:r>
      <w:r w:rsidRPr="000C1419">
        <w:rPr>
          <w:b/>
          <w:sz w:val="24"/>
          <w:szCs w:val="24"/>
        </w:rPr>
        <w:t xml:space="preserve">, </w:t>
      </w:r>
      <w:r w:rsidR="0011253D">
        <w:rPr>
          <w:bCs/>
          <w:sz w:val="24"/>
          <w:szCs w:val="24"/>
        </w:rPr>
        <w:t xml:space="preserve">w zakresie wskazanym przez zamawiającego, </w:t>
      </w:r>
      <w:r w:rsidRPr="000C1419">
        <w:rPr>
          <w:b/>
          <w:sz w:val="24"/>
          <w:szCs w:val="24"/>
        </w:rPr>
        <w:t>o którym mowa w art. 1</w:t>
      </w:r>
      <w:r w:rsidR="0011253D">
        <w:rPr>
          <w:b/>
          <w:sz w:val="24"/>
          <w:szCs w:val="24"/>
        </w:rPr>
        <w:t>25</w:t>
      </w:r>
      <w:r w:rsidRPr="000C1419">
        <w:rPr>
          <w:b/>
          <w:sz w:val="24"/>
          <w:szCs w:val="24"/>
        </w:rPr>
        <w:t xml:space="preserve"> ust. </w:t>
      </w:r>
      <w:r w:rsidR="0011253D">
        <w:rPr>
          <w:b/>
          <w:sz w:val="24"/>
          <w:szCs w:val="24"/>
        </w:rPr>
        <w:t>5</w:t>
      </w:r>
      <w:r w:rsidRPr="000C1419">
        <w:rPr>
          <w:b/>
          <w:sz w:val="24"/>
          <w:szCs w:val="24"/>
        </w:rPr>
        <w:t xml:space="preserve"> ustawy</w:t>
      </w:r>
      <w:r w:rsidR="00327987" w:rsidRPr="000C1419">
        <w:rPr>
          <w:b/>
          <w:sz w:val="24"/>
          <w:szCs w:val="24"/>
        </w:rPr>
        <w:t xml:space="preserve"> </w:t>
      </w:r>
      <w:proofErr w:type="spellStart"/>
      <w:r w:rsidR="00327987" w:rsidRPr="000C1419">
        <w:rPr>
          <w:b/>
          <w:sz w:val="24"/>
          <w:szCs w:val="24"/>
        </w:rPr>
        <w:t>Pzp</w:t>
      </w:r>
      <w:proofErr w:type="spellEnd"/>
      <w:r w:rsidR="0090169B" w:rsidRPr="000C1419">
        <w:rPr>
          <w:sz w:val="24"/>
          <w:szCs w:val="24"/>
        </w:rPr>
        <w:t xml:space="preserve">, </w:t>
      </w:r>
      <w:r w:rsidR="0011253D">
        <w:rPr>
          <w:sz w:val="24"/>
          <w:szCs w:val="24"/>
        </w:rPr>
        <w:t xml:space="preserve">sporządzone zgodnie z załącznikiem </w:t>
      </w:r>
      <w:r w:rsidR="00406911">
        <w:rPr>
          <w:sz w:val="24"/>
          <w:szCs w:val="24"/>
        </w:rPr>
        <w:t>nr</w:t>
      </w:r>
      <w:r w:rsidR="0011253D">
        <w:rPr>
          <w:sz w:val="24"/>
          <w:szCs w:val="24"/>
        </w:rPr>
        <w:t xml:space="preserve"> </w:t>
      </w:r>
      <w:r w:rsidR="00CC47A1">
        <w:rPr>
          <w:sz w:val="24"/>
          <w:szCs w:val="24"/>
        </w:rPr>
        <w:t>3</w:t>
      </w:r>
      <w:r w:rsidR="0011253D" w:rsidRPr="00F42767">
        <w:rPr>
          <w:sz w:val="24"/>
          <w:szCs w:val="24"/>
        </w:rPr>
        <w:t xml:space="preserve"> do SWZ – jeżeli dotyczy;</w:t>
      </w:r>
    </w:p>
    <w:p w14:paraId="6FC9D0E8" w14:textId="547BBB34" w:rsidR="00D3478A" w:rsidRPr="000C1419" w:rsidRDefault="0011253D" w:rsidP="00DB4059">
      <w:pPr>
        <w:pStyle w:val="Teksttreci241"/>
        <w:numPr>
          <w:ilvl w:val="0"/>
          <w:numId w:val="30"/>
        </w:numPr>
        <w:spacing w:before="0" w:line="240" w:lineRule="auto"/>
        <w:rPr>
          <w:sz w:val="24"/>
          <w:szCs w:val="24"/>
        </w:rPr>
      </w:pPr>
      <w:r>
        <w:rPr>
          <w:b/>
          <w:sz w:val="24"/>
          <w:szCs w:val="24"/>
        </w:rPr>
        <w:t xml:space="preserve">Oświadczenie o którym mowa w art. 117 ust. 4 ustawy </w:t>
      </w:r>
      <w:proofErr w:type="spellStart"/>
      <w:r>
        <w:rPr>
          <w:b/>
          <w:sz w:val="24"/>
          <w:szCs w:val="24"/>
        </w:rPr>
        <w:t>Pzp</w:t>
      </w:r>
      <w:proofErr w:type="spellEnd"/>
      <w:r>
        <w:rPr>
          <w:b/>
          <w:sz w:val="24"/>
          <w:szCs w:val="24"/>
        </w:rPr>
        <w:t xml:space="preserve">, </w:t>
      </w:r>
      <w:r w:rsidR="0090169B" w:rsidRPr="000C1419">
        <w:rPr>
          <w:sz w:val="24"/>
          <w:szCs w:val="24"/>
        </w:rPr>
        <w:t xml:space="preserve">z którego będzie wynikać, które roboty budowlane </w:t>
      </w:r>
      <w:r w:rsidR="007B1F69" w:rsidRPr="000C1419">
        <w:rPr>
          <w:sz w:val="24"/>
          <w:szCs w:val="24"/>
        </w:rPr>
        <w:t>w</w:t>
      </w:r>
      <w:r w:rsidR="003212CC">
        <w:rPr>
          <w:sz w:val="24"/>
          <w:szCs w:val="24"/>
        </w:rPr>
        <w:t>ykonają poszczególni wykonawcy</w:t>
      </w:r>
      <w:r w:rsidR="00620C01">
        <w:rPr>
          <w:sz w:val="24"/>
          <w:szCs w:val="24"/>
        </w:rPr>
        <w:t xml:space="preserve"> składając</w:t>
      </w:r>
      <w:r w:rsidR="00102712">
        <w:rPr>
          <w:sz w:val="24"/>
          <w:szCs w:val="24"/>
        </w:rPr>
        <w:t>y</w:t>
      </w:r>
      <w:r w:rsidR="00620C01">
        <w:rPr>
          <w:sz w:val="24"/>
          <w:szCs w:val="24"/>
        </w:rPr>
        <w:t xml:space="preserve"> ofertę wspólną</w:t>
      </w:r>
      <w:r w:rsidR="00102712">
        <w:rPr>
          <w:sz w:val="24"/>
          <w:szCs w:val="24"/>
        </w:rPr>
        <w:t xml:space="preserve"> </w:t>
      </w:r>
      <w:r w:rsidR="003212CC">
        <w:rPr>
          <w:sz w:val="24"/>
          <w:szCs w:val="24"/>
        </w:rPr>
        <w:t xml:space="preserve">- </w:t>
      </w:r>
      <w:r w:rsidR="007B1F69" w:rsidRPr="000C1419">
        <w:rPr>
          <w:sz w:val="24"/>
          <w:szCs w:val="24"/>
        </w:rPr>
        <w:t xml:space="preserve">wzór zgodny z </w:t>
      </w:r>
      <w:r w:rsidR="007B1F69" w:rsidRPr="000C1419">
        <w:rPr>
          <w:b/>
          <w:sz w:val="24"/>
          <w:szCs w:val="24"/>
        </w:rPr>
        <w:t>załącznikiem nr</w:t>
      </w:r>
      <w:r w:rsidR="00406911">
        <w:rPr>
          <w:b/>
          <w:sz w:val="24"/>
          <w:szCs w:val="24"/>
        </w:rPr>
        <w:t xml:space="preserve"> </w:t>
      </w:r>
      <w:r w:rsidR="00CC47A1">
        <w:rPr>
          <w:b/>
          <w:sz w:val="24"/>
          <w:szCs w:val="24"/>
        </w:rPr>
        <w:t>4</w:t>
      </w:r>
      <w:r w:rsidR="007B1F69" w:rsidRPr="000C1419">
        <w:rPr>
          <w:b/>
          <w:sz w:val="24"/>
          <w:szCs w:val="24"/>
        </w:rPr>
        <w:t xml:space="preserve"> do SWZ</w:t>
      </w:r>
      <w:r w:rsidR="003212CC">
        <w:rPr>
          <w:sz w:val="24"/>
          <w:szCs w:val="24"/>
        </w:rPr>
        <w:t xml:space="preserve"> - </w:t>
      </w:r>
      <w:r w:rsidR="003212CC" w:rsidRPr="003212CC">
        <w:rPr>
          <w:b/>
          <w:sz w:val="24"/>
          <w:szCs w:val="24"/>
        </w:rPr>
        <w:t>jeżeli dotyczy</w:t>
      </w:r>
      <w:r w:rsidR="003212CC">
        <w:rPr>
          <w:b/>
          <w:sz w:val="24"/>
          <w:szCs w:val="24"/>
        </w:rPr>
        <w:t>;</w:t>
      </w:r>
    </w:p>
    <w:p w14:paraId="1FD647D9" w14:textId="350A208C" w:rsidR="00B13DAF" w:rsidRPr="00CD1DFD" w:rsidRDefault="002E0524" w:rsidP="00DB4059">
      <w:pPr>
        <w:pStyle w:val="Teksttreci241"/>
        <w:numPr>
          <w:ilvl w:val="0"/>
          <w:numId w:val="30"/>
        </w:numPr>
        <w:spacing w:before="0" w:line="240" w:lineRule="auto"/>
        <w:rPr>
          <w:color w:val="000000" w:themeColor="text1"/>
          <w:sz w:val="24"/>
          <w:szCs w:val="24"/>
        </w:rPr>
      </w:pPr>
      <w:r w:rsidRPr="00372DB2">
        <w:rPr>
          <w:b/>
          <w:color w:val="000000" w:themeColor="text1"/>
          <w:sz w:val="24"/>
          <w:szCs w:val="24"/>
        </w:rPr>
        <w:t>Zobowiązanie podmiotu udostępniającego zasoby</w:t>
      </w:r>
      <w:r>
        <w:rPr>
          <w:color w:val="000000" w:themeColor="text1"/>
          <w:sz w:val="24"/>
          <w:szCs w:val="24"/>
        </w:rPr>
        <w:t xml:space="preserve">, </w:t>
      </w:r>
      <w:r w:rsidR="00D576EA">
        <w:rPr>
          <w:color w:val="000000" w:themeColor="text1"/>
          <w:sz w:val="24"/>
          <w:szCs w:val="24"/>
        </w:rPr>
        <w:t>o którym mowa w art. 118 ust. 3 </w:t>
      </w:r>
      <w:r>
        <w:rPr>
          <w:color w:val="000000" w:themeColor="text1"/>
          <w:sz w:val="24"/>
          <w:szCs w:val="24"/>
        </w:rPr>
        <w:t>ustawy</w:t>
      </w:r>
      <w:r w:rsidR="00E14438">
        <w:rPr>
          <w:color w:val="000000" w:themeColor="text1"/>
          <w:sz w:val="24"/>
          <w:szCs w:val="24"/>
        </w:rPr>
        <w:t xml:space="preserve"> </w:t>
      </w:r>
      <w:proofErr w:type="spellStart"/>
      <w:r w:rsidR="00E14438">
        <w:rPr>
          <w:color w:val="000000" w:themeColor="text1"/>
          <w:sz w:val="24"/>
          <w:szCs w:val="24"/>
        </w:rPr>
        <w:t>Pzp</w:t>
      </w:r>
      <w:proofErr w:type="spellEnd"/>
      <w:r>
        <w:rPr>
          <w:color w:val="000000" w:themeColor="text1"/>
          <w:sz w:val="24"/>
          <w:szCs w:val="24"/>
        </w:rPr>
        <w:t xml:space="preserve"> </w:t>
      </w:r>
      <w:r w:rsidR="00B957F8">
        <w:rPr>
          <w:color w:val="000000" w:themeColor="text1"/>
          <w:sz w:val="24"/>
          <w:szCs w:val="24"/>
        </w:rPr>
        <w:t>wraz z oświadczenie</w:t>
      </w:r>
      <w:r w:rsidR="00E14438">
        <w:rPr>
          <w:color w:val="000000" w:themeColor="text1"/>
          <w:sz w:val="24"/>
          <w:szCs w:val="24"/>
        </w:rPr>
        <w:t>m</w:t>
      </w:r>
      <w:r w:rsidR="00B957F8">
        <w:rPr>
          <w:color w:val="000000" w:themeColor="text1"/>
          <w:sz w:val="24"/>
          <w:szCs w:val="24"/>
        </w:rPr>
        <w:t xml:space="preserve"> podmiotu udostępniającego zasoby, </w:t>
      </w:r>
      <w:r w:rsidR="00046756">
        <w:rPr>
          <w:color w:val="000000" w:themeColor="text1"/>
          <w:sz w:val="24"/>
          <w:szCs w:val="24"/>
        </w:rPr>
        <w:t xml:space="preserve">o którym mowa </w:t>
      </w:r>
      <w:r w:rsidR="00046756" w:rsidRPr="006E50A5">
        <w:rPr>
          <w:color w:val="000000" w:themeColor="text1"/>
          <w:sz w:val="24"/>
          <w:szCs w:val="24"/>
        </w:rPr>
        <w:t>w pkt </w:t>
      </w:r>
      <w:r w:rsidR="006E50A5" w:rsidRPr="006E50A5">
        <w:rPr>
          <w:color w:val="000000" w:themeColor="text1"/>
          <w:sz w:val="24"/>
          <w:szCs w:val="24"/>
        </w:rPr>
        <w:t>1</w:t>
      </w:r>
      <w:r w:rsidR="003221FF">
        <w:rPr>
          <w:color w:val="000000" w:themeColor="text1"/>
          <w:sz w:val="24"/>
          <w:szCs w:val="24"/>
        </w:rPr>
        <w:t>, sporządzone</w:t>
      </w:r>
      <w:r w:rsidR="00046756">
        <w:rPr>
          <w:color w:val="000000" w:themeColor="text1"/>
          <w:sz w:val="24"/>
          <w:szCs w:val="24"/>
        </w:rPr>
        <w:t xml:space="preserve"> zgodnie z </w:t>
      </w:r>
      <w:r w:rsidR="00046756" w:rsidRPr="007C76F7">
        <w:rPr>
          <w:b/>
          <w:color w:val="000000" w:themeColor="text1"/>
          <w:sz w:val="24"/>
          <w:szCs w:val="24"/>
        </w:rPr>
        <w:t>załącznikiem nr</w:t>
      </w:r>
      <w:r w:rsidR="00D576EA" w:rsidRPr="00D576EA">
        <w:rPr>
          <w:b/>
          <w:color w:val="000000" w:themeColor="text1"/>
          <w:sz w:val="24"/>
          <w:szCs w:val="24"/>
        </w:rPr>
        <w:t xml:space="preserve"> </w:t>
      </w:r>
      <w:r w:rsidR="00CC47A1">
        <w:rPr>
          <w:b/>
          <w:color w:val="000000" w:themeColor="text1"/>
          <w:sz w:val="24"/>
          <w:szCs w:val="24"/>
        </w:rPr>
        <w:t>5</w:t>
      </w:r>
      <w:r w:rsidR="00046756" w:rsidRPr="00D576EA">
        <w:rPr>
          <w:b/>
          <w:color w:val="000000" w:themeColor="text1"/>
          <w:sz w:val="24"/>
          <w:szCs w:val="24"/>
        </w:rPr>
        <w:t xml:space="preserve"> </w:t>
      </w:r>
      <w:r w:rsidR="00046756" w:rsidRPr="007C76F7">
        <w:rPr>
          <w:b/>
          <w:sz w:val="24"/>
          <w:szCs w:val="24"/>
        </w:rPr>
        <w:t>do SWZ</w:t>
      </w:r>
      <w:r w:rsidR="00046756">
        <w:rPr>
          <w:sz w:val="24"/>
          <w:szCs w:val="24"/>
        </w:rPr>
        <w:t xml:space="preserve"> – </w:t>
      </w:r>
      <w:r w:rsidR="00046756" w:rsidRPr="00046756">
        <w:rPr>
          <w:b/>
          <w:sz w:val="24"/>
          <w:szCs w:val="24"/>
        </w:rPr>
        <w:t>jeżeli dotyczy</w:t>
      </w:r>
      <w:r w:rsidR="00046756">
        <w:rPr>
          <w:b/>
          <w:sz w:val="24"/>
          <w:szCs w:val="24"/>
        </w:rPr>
        <w:t>;</w:t>
      </w:r>
    </w:p>
    <w:p w14:paraId="2005C34A" w14:textId="2FE39310" w:rsidR="00CD1DFD" w:rsidRDefault="00CD1DFD" w:rsidP="00DB4059">
      <w:pPr>
        <w:pStyle w:val="Teksttreci241"/>
        <w:numPr>
          <w:ilvl w:val="0"/>
          <w:numId w:val="30"/>
        </w:numPr>
        <w:spacing w:before="0" w:line="240" w:lineRule="auto"/>
        <w:rPr>
          <w:color w:val="000000" w:themeColor="text1"/>
          <w:sz w:val="24"/>
          <w:szCs w:val="24"/>
        </w:rPr>
      </w:pPr>
      <w:r>
        <w:rPr>
          <w:b/>
          <w:color w:val="000000" w:themeColor="text1"/>
          <w:sz w:val="24"/>
          <w:szCs w:val="24"/>
        </w:rPr>
        <w:t>Pełnomocnictwo –</w:t>
      </w:r>
      <w:r>
        <w:rPr>
          <w:color w:val="000000" w:themeColor="text1"/>
          <w:sz w:val="24"/>
          <w:szCs w:val="24"/>
        </w:rPr>
        <w:t xml:space="preserve"> o ile Wykonawca ustanawia </w:t>
      </w:r>
      <w:r w:rsidR="002760D2">
        <w:rPr>
          <w:color w:val="000000" w:themeColor="text1"/>
          <w:sz w:val="24"/>
          <w:szCs w:val="24"/>
        </w:rPr>
        <w:t>pełnomocników do wykonywania czynności w postępowaniu;</w:t>
      </w:r>
    </w:p>
    <w:p w14:paraId="285118B2" w14:textId="495C7322" w:rsidR="006E3019" w:rsidRDefault="006E3019" w:rsidP="00DB4059">
      <w:pPr>
        <w:pStyle w:val="Teksttreci241"/>
        <w:numPr>
          <w:ilvl w:val="0"/>
          <w:numId w:val="30"/>
        </w:numPr>
        <w:spacing w:before="0" w:line="240" w:lineRule="auto"/>
        <w:rPr>
          <w:color w:val="000000" w:themeColor="text1"/>
          <w:sz w:val="24"/>
          <w:szCs w:val="24"/>
        </w:rPr>
      </w:pPr>
      <w:r>
        <w:rPr>
          <w:b/>
          <w:color w:val="000000" w:themeColor="text1"/>
          <w:sz w:val="24"/>
          <w:szCs w:val="24"/>
        </w:rPr>
        <w:t xml:space="preserve">Pełnomocnictwo do reprezentowania Wykonawców wspólnie ubiegających się o udzielenie zamówienia w postępowaniu </w:t>
      </w:r>
      <w:r w:rsidR="008F08D2">
        <w:rPr>
          <w:b/>
          <w:color w:val="000000" w:themeColor="text1"/>
          <w:sz w:val="24"/>
          <w:szCs w:val="24"/>
        </w:rPr>
        <w:t xml:space="preserve">o udzielenie zamówienia albo do reprezentowania w postępowaniu i zawarcia umowy w sprawie </w:t>
      </w:r>
      <w:r w:rsidR="00B278BA">
        <w:rPr>
          <w:b/>
          <w:color w:val="000000" w:themeColor="text1"/>
          <w:sz w:val="24"/>
          <w:szCs w:val="24"/>
        </w:rPr>
        <w:t xml:space="preserve">zamówienia publicznego – </w:t>
      </w:r>
      <w:r w:rsidR="00B278BA">
        <w:rPr>
          <w:color w:val="000000" w:themeColor="text1"/>
          <w:sz w:val="24"/>
          <w:szCs w:val="24"/>
        </w:rPr>
        <w:t>w przypadku gdy ofertę składają Wykonawcy wspólnie ubiegający się o udzielenie zamówienia zgodnie z art. 58 ustawy</w:t>
      </w:r>
      <w:r w:rsidR="00C33D94">
        <w:rPr>
          <w:color w:val="000000" w:themeColor="text1"/>
          <w:sz w:val="24"/>
          <w:szCs w:val="24"/>
        </w:rPr>
        <w:t xml:space="preserve"> </w:t>
      </w:r>
      <w:proofErr w:type="spellStart"/>
      <w:r w:rsidR="00C33D94">
        <w:rPr>
          <w:color w:val="000000" w:themeColor="text1"/>
          <w:sz w:val="24"/>
          <w:szCs w:val="24"/>
        </w:rPr>
        <w:t>Pzp</w:t>
      </w:r>
      <w:proofErr w:type="spellEnd"/>
      <w:r w:rsidR="0098666B">
        <w:rPr>
          <w:color w:val="000000" w:themeColor="text1"/>
          <w:sz w:val="24"/>
          <w:szCs w:val="24"/>
        </w:rPr>
        <w:t xml:space="preserve">. Wszelka </w:t>
      </w:r>
      <w:r w:rsidR="00B11A8C">
        <w:rPr>
          <w:color w:val="000000" w:themeColor="text1"/>
          <w:sz w:val="24"/>
          <w:szCs w:val="24"/>
        </w:rPr>
        <w:t xml:space="preserve">korespondencja prowadzona będzie z Pełnomocnikiem. </w:t>
      </w:r>
    </w:p>
    <w:p w14:paraId="7CBBF5E4" w14:textId="0C2AB9C6" w:rsidR="00B11A8C" w:rsidRDefault="00B11A8C" w:rsidP="00DB4059">
      <w:pPr>
        <w:pStyle w:val="Teksttreci241"/>
        <w:numPr>
          <w:ilvl w:val="0"/>
          <w:numId w:val="30"/>
        </w:numPr>
        <w:spacing w:before="0" w:line="240" w:lineRule="auto"/>
        <w:rPr>
          <w:color w:val="000000" w:themeColor="text1"/>
          <w:sz w:val="24"/>
          <w:szCs w:val="24"/>
        </w:rPr>
      </w:pPr>
      <w:r>
        <w:rPr>
          <w:b/>
          <w:color w:val="000000" w:themeColor="text1"/>
          <w:sz w:val="24"/>
          <w:szCs w:val="24"/>
        </w:rPr>
        <w:t xml:space="preserve">Dokumenty potwierdzające </w:t>
      </w:r>
      <w:r w:rsidR="00B8152E">
        <w:rPr>
          <w:b/>
          <w:color w:val="000000" w:themeColor="text1"/>
          <w:sz w:val="24"/>
          <w:szCs w:val="24"/>
        </w:rPr>
        <w:t xml:space="preserve">umocowanie do reprezentowania </w:t>
      </w:r>
      <w:r w:rsidR="00B8152E">
        <w:rPr>
          <w:color w:val="000000" w:themeColor="text1"/>
          <w:sz w:val="24"/>
          <w:szCs w:val="24"/>
        </w:rPr>
        <w:t xml:space="preserve">podmiotu udostępniającego zasoby. </w:t>
      </w:r>
    </w:p>
    <w:p w14:paraId="01F5FBC6" w14:textId="2E08794A" w:rsidR="00CA1003" w:rsidRPr="00C33D94" w:rsidRDefault="00D31FE6" w:rsidP="00DB4059">
      <w:pPr>
        <w:pStyle w:val="Teksttreci241"/>
        <w:numPr>
          <w:ilvl w:val="0"/>
          <w:numId w:val="5"/>
        </w:numPr>
        <w:spacing w:before="0" w:line="240" w:lineRule="auto"/>
        <w:ind w:left="426" w:hanging="426"/>
        <w:rPr>
          <w:b/>
          <w:sz w:val="24"/>
          <w:szCs w:val="24"/>
        </w:rPr>
      </w:pPr>
      <w:r w:rsidRPr="00C45C50">
        <w:rPr>
          <w:b/>
          <w:sz w:val="24"/>
          <w:szCs w:val="24"/>
        </w:rPr>
        <w:lastRenderedPageBreak/>
        <w:t>Podmiotowe środki dowodowe. Oświadczenia i dokum</w:t>
      </w:r>
      <w:r w:rsidR="00C33D94">
        <w:rPr>
          <w:b/>
          <w:sz w:val="24"/>
          <w:szCs w:val="24"/>
        </w:rPr>
        <w:t xml:space="preserve">enty składane </w:t>
      </w:r>
      <w:r w:rsidR="00C33D94" w:rsidRPr="008D081D">
        <w:rPr>
          <w:b/>
          <w:sz w:val="24"/>
          <w:szCs w:val="24"/>
          <w:u w:val="single"/>
        </w:rPr>
        <w:t>na wezwanie</w:t>
      </w:r>
      <w:r w:rsidR="00C33D94">
        <w:rPr>
          <w:b/>
          <w:sz w:val="24"/>
          <w:szCs w:val="24"/>
        </w:rPr>
        <w:t xml:space="preserve"> </w:t>
      </w:r>
      <w:r w:rsidR="00C33D94" w:rsidRPr="008D081D">
        <w:rPr>
          <w:b/>
          <w:sz w:val="24"/>
          <w:szCs w:val="24"/>
          <w:u w:val="single"/>
        </w:rPr>
        <w:t>zamawiającego</w:t>
      </w:r>
      <w:r w:rsidR="00C33D94">
        <w:rPr>
          <w:b/>
          <w:sz w:val="24"/>
          <w:szCs w:val="24"/>
        </w:rPr>
        <w:t xml:space="preserve"> przez w</w:t>
      </w:r>
      <w:r w:rsidRPr="00C33D94">
        <w:rPr>
          <w:b/>
          <w:sz w:val="24"/>
          <w:szCs w:val="24"/>
        </w:rPr>
        <w:t>ykonawcę, którego oferta została najwyżej oceniona –</w:t>
      </w:r>
      <w:r w:rsidR="00CA1003" w:rsidRPr="00C33D94">
        <w:rPr>
          <w:b/>
          <w:sz w:val="24"/>
          <w:szCs w:val="24"/>
        </w:rPr>
        <w:t xml:space="preserve"> </w:t>
      </w:r>
    </w:p>
    <w:p w14:paraId="0058629D" w14:textId="6C674B1E" w:rsidR="00B21E4E" w:rsidRPr="00C45C50" w:rsidRDefault="00B21E4E" w:rsidP="00DB4059">
      <w:pPr>
        <w:spacing w:after="11"/>
        <w:ind w:left="426"/>
        <w:jc w:val="both"/>
      </w:pPr>
      <w:r w:rsidRPr="00C45C50">
        <w:t xml:space="preserve">Zamawiający wezwie wykonawcę, którego oferta została najwyżej oceniona, do złożenia w wyznaczonym terminie, nie krótszym niż 5 dni od dnia wezwania, podmiotowych środków dowodowych, aktualnych na dzień złożenia podmiotowych środków dowodowych. </w:t>
      </w:r>
    </w:p>
    <w:p w14:paraId="4AC3108A" w14:textId="6DBFF8F7" w:rsidR="00914E09" w:rsidRPr="00806658" w:rsidRDefault="0064698C" w:rsidP="00DB4059">
      <w:pPr>
        <w:pStyle w:val="Teksttreci241"/>
        <w:numPr>
          <w:ilvl w:val="0"/>
          <w:numId w:val="31"/>
        </w:numPr>
        <w:spacing w:before="0" w:line="240" w:lineRule="auto"/>
        <w:ind w:left="567" w:hanging="283"/>
        <w:rPr>
          <w:sz w:val="24"/>
          <w:szCs w:val="24"/>
        </w:rPr>
      </w:pPr>
      <w:r w:rsidRPr="00806658">
        <w:rPr>
          <w:b/>
          <w:sz w:val="24"/>
          <w:szCs w:val="24"/>
        </w:rPr>
        <w:t>Oświadczenie w</w:t>
      </w:r>
      <w:r w:rsidR="0030524A" w:rsidRPr="00806658">
        <w:rPr>
          <w:b/>
          <w:sz w:val="24"/>
          <w:szCs w:val="24"/>
        </w:rPr>
        <w:t>ykonawcy o aktualności informacji zawartych w oświadczeniu o niepodleganiu wykluczeniu, spełnianiu warunków udziału w postępowaniu</w:t>
      </w:r>
      <w:r w:rsidR="00914E09" w:rsidRPr="00806658">
        <w:rPr>
          <w:sz w:val="24"/>
          <w:szCs w:val="24"/>
        </w:rPr>
        <w:t xml:space="preserve"> w zakresie wskazanym przez zamawiającego, o którym mowa w art. 125 ust. 1 ustawy</w:t>
      </w:r>
      <w:r w:rsidRPr="00806658">
        <w:rPr>
          <w:sz w:val="24"/>
          <w:szCs w:val="24"/>
        </w:rPr>
        <w:t xml:space="preserve"> </w:t>
      </w:r>
      <w:proofErr w:type="spellStart"/>
      <w:r w:rsidRPr="00806658">
        <w:rPr>
          <w:sz w:val="24"/>
          <w:szCs w:val="24"/>
        </w:rPr>
        <w:t>Pzp</w:t>
      </w:r>
      <w:proofErr w:type="spellEnd"/>
      <w:r w:rsidR="00914E09" w:rsidRPr="00806658">
        <w:rPr>
          <w:sz w:val="24"/>
          <w:szCs w:val="24"/>
        </w:rPr>
        <w:t>, sporządzony</w:t>
      </w:r>
      <w:r w:rsidRPr="00806658">
        <w:rPr>
          <w:sz w:val="24"/>
          <w:szCs w:val="24"/>
        </w:rPr>
        <w:t>m</w:t>
      </w:r>
      <w:r w:rsidR="00914E09" w:rsidRPr="00806658">
        <w:rPr>
          <w:sz w:val="24"/>
          <w:szCs w:val="24"/>
        </w:rPr>
        <w:t xml:space="preserve"> zgodnie z </w:t>
      </w:r>
      <w:r w:rsidR="00914E09" w:rsidRPr="00806658">
        <w:rPr>
          <w:b/>
          <w:sz w:val="24"/>
          <w:szCs w:val="24"/>
        </w:rPr>
        <w:t>załącznikiem</w:t>
      </w:r>
      <w:r w:rsidR="00914E09" w:rsidRPr="00806658">
        <w:rPr>
          <w:sz w:val="24"/>
          <w:szCs w:val="24"/>
        </w:rPr>
        <w:t xml:space="preserve"> </w:t>
      </w:r>
      <w:r w:rsidR="00CD0913" w:rsidRPr="00806658">
        <w:rPr>
          <w:b/>
          <w:sz w:val="24"/>
          <w:szCs w:val="24"/>
        </w:rPr>
        <w:t>nr</w:t>
      </w:r>
      <w:r w:rsidR="00C905F6">
        <w:rPr>
          <w:b/>
          <w:sz w:val="24"/>
          <w:szCs w:val="24"/>
        </w:rPr>
        <w:t xml:space="preserve"> </w:t>
      </w:r>
      <w:r w:rsidR="00954A06">
        <w:rPr>
          <w:b/>
          <w:sz w:val="24"/>
          <w:szCs w:val="24"/>
        </w:rPr>
        <w:t>6</w:t>
      </w:r>
      <w:r w:rsidR="00914E09" w:rsidRPr="00806658">
        <w:rPr>
          <w:b/>
          <w:sz w:val="24"/>
          <w:szCs w:val="24"/>
        </w:rPr>
        <w:t xml:space="preserve"> do SWZ</w:t>
      </w:r>
      <w:r w:rsidR="00914E09" w:rsidRPr="00806658">
        <w:rPr>
          <w:sz w:val="24"/>
          <w:szCs w:val="24"/>
        </w:rPr>
        <w:t xml:space="preserve">; </w:t>
      </w:r>
    </w:p>
    <w:p w14:paraId="4FE38245" w14:textId="1E1F9AD3" w:rsidR="001868A0" w:rsidRPr="004478BC" w:rsidRDefault="007C11C7" w:rsidP="00DB4059">
      <w:pPr>
        <w:pStyle w:val="Teksttreci241"/>
        <w:numPr>
          <w:ilvl w:val="0"/>
          <w:numId w:val="31"/>
        </w:numPr>
        <w:spacing w:before="0" w:line="240" w:lineRule="auto"/>
        <w:ind w:left="709" w:hanging="425"/>
        <w:rPr>
          <w:sz w:val="24"/>
          <w:szCs w:val="24"/>
        </w:rPr>
      </w:pPr>
      <w:r w:rsidRPr="00A1154B">
        <w:rPr>
          <w:sz w:val="24"/>
          <w:szCs w:val="24"/>
        </w:rPr>
        <w:t xml:space="preserve">odpisu </w:t>
      </w:r>
      <w:r w:rsidR="00ED544B" w:rsidRPr="00A1154B">
        <w:rPr>
          <w:sz w:val="24"/>
          <w:szCs w:val="24"/>
        </w:rPr>
        <w:t xml:space="preserve">lub informacji  Krajowego Rejestru Sądowego lub </w:t>
      </w:r>
      <w:r w:rsidR="00ED544B" w:rsidRPr="004478BC">
        <w:rPr>
          <w:sz w:val="24"/>
          <w:szCs w:val="24"/>
        </w:rPr>
        <w:t>Centralnej Ewidencji i Informacji o Działalności Gospodarczej</w:t>
      </w:r>
      <w:r w:rsidRPr="004478BC">
        <w:rPr>
          <w:sz w:val="24"/>
          <w:szCs w:val="24"/>
        </w:rPr>
        <w:t xml:space="preserve">, jeżeli odrębne przepisy wymagają wpisu do rejestru lub ewidencji, </w:t>
      </w:r>
      <w:r w:rsidR="00CF5FEE" w:rsidRPr="004478BC">
        <w:rPr>
          <w:sz w:val="24"/>
          <w:szCs w:val="24"/>
        </w:rPr>
        <w:t xml:space="preserve">sporządzonych nie wcześniej niż 3 miesiące przed złożeniem, </w:t>
      </w:r>
      <w:r w:rsidRPr="004478BC">
        <w:rPr>
          <w:sz w:val="24"/>
          <w:szCs w:val="24"/>
        </w:rPr>
        <w:t>w celu potwierdzenia braku podstaw wykluczenia na podstawie art. 109</w:t>
      </w:r>
      <w:r w:rsidR="00C65931" w:rsidRPr="004478BC">
        <w:rPr>
          <w:sz w:val="24"/>
          <w:szCs w:val="24"/>
        </w:rPr>
        <w:t xml:space="preserve"> ust. 1 pkt 4</w:t>
      </w:r>
      <w:r w:rsidRPr="004478BC">
        <w:rPr>
          <w:sz w:val="24"/>
          <w:szCs w:val="24"/>
        </w:rPr>
        <w:t xml:space="preserve"> ustawy</w:t>
      </w:r>
      <w:r w:rsidR="00C45C50" w:rsidRPr="004478BC">
        <w:rPr>
          <w:sz w:val="24"/>
          <w:szCs w:val="24"/>
        </w:rPr>
        <w:t>.</w:t>
      </w:r>
    </w:p>
    <w:p w14:paraId="114DE695" w14:textId="504D3AE2" w:rsidR="007C76F7" w:rsidRPr="003D1586" w:rsidRDefault="007C76F7" w:rsidP="001F060A">
      <w:pPr>
        <w:pStyle w:val="Teksttreci241"/>
        <w:numPr>
          <w:ilvl w:val="0"/>
          <w:numId w:val="5"/>
        </w:numPr>
        <w:spacing w:before="0" w:line="240" w:lineRule="auto"/>
        <w:ind w:left="426" w:hanging="426"/>
        <w:rPr>
          <w:b/>
          <w:color w:val="000000" w:themeColor="text1"/>
          <w:sz w:val="24"/>
          <w:szCs w:val="24"/>
        </w:rPr>
      </w:pPr>
      <w:r w:rsidRPr="003D1586">
        <w:rPr>
          <w:b/>
          <w:color w:val="000000" w:themeColor="text1"/>
          <w:sz w:val="24"/>
          <w:szCs w:val="24"/>
        </w:rPr>
        <w:t>Informacja dla Wykonawców, którzy będą wspólnie ubiegać się</w:t>
      </w:r>
      <w:r w:rsidR="00214D14" w:rsidRPr="003D1586">
        <w:rPr>
          <w:b/>
          <w:color w:val="000000" w:themeColor="text1"/>
          <w:sz w:val="24"/>
          <w:szCs w:val="24"/>
        </w:rPr>
        <w:t xml:space="preserve"> o udzielenie zamówienia:</w:t>
      </w:r>
    </w:p>
    <w:p w14:paraId="343D45A2" w14:textId="5652ECBA" w:rsidR="0030524A" w:rsidRPr="00053CA4" w:rsidRDefault="000D3F25" w:rsidP="006839AB">
      <w:pPr>
        <w:pStyle w:val="Akapitzlist"/>
        <w:numPr>
          <w:ilvl w:val="0"/>
          <w:numId w:val="32"/>
        </w:numPr>
        <w:spacing w:after="89"/>
        <w:ind w:left="567" w:hanging="283"/>
        <w:jc w:val="both"/>
      </w:pPr>
      <w:r>
        <w:t xml:space="preserve">Wykonawcy mogą wspólnie ubiegać się o udzielenie zamówienia. W takim przypadku Wykonawcy ustanawiają pełnomocnika do reprezentowania ich w postępowaniu o udzielenie zamówienia albo do reprezentowania w postępowaniu i zawarcia umowy w sprawie zamówienia publicznego. </w:t>
      </w:r>
      <w:r w:rsidR="00053CA4" w:rsidRPr="00766AD7">
        <w:t xml:space="preserve">Pełnomocnictwo winno być załączone do oferty. </w:t>
      </w:r>
    </w:p>
    <w:p w14:paraId="46508046" w14:textId="27B6B40F" w:rsidR="00053CA4" w:rsidRDefault="006269C6" w:rsidP="006839AB">
      <w:pPr>
        <w:pStyle w:val="Akapitzlist"/>
        <w:numPr>
          <w:ilvl w:val="0"/>
          <w:numId w:val="32"/>
        </w:numPr>
        <w:spacing w:after="89"/>
        <w:ind w:left="567" w:hanging="283"/>
        <w:jc w:val="both"/>
      </w:pPr>
      <w:r>
        <w:t>W przypadku wspólnego ubiegania się o zamówienie przez wykonawców, oświadczeni</w:t>
      </w:r>
      <w:r w:rsidR="00D47C1E">
        <w:t>e, o którym mowa w ust. 1 pkt 1</w:t>
      </w:r>
      <w:r w:rsidR="004F76FB">
        <w:t xml:space="preserve"> rozdziału X</w:t>
      </w:r>
      <w:r w:rsidR="00007582">
        <w:t xml:space="preserve"> SWZ</w:t>
      </w:r>
      <w:r>
        <w:t>, składa każdy z wykonawców. Oświadczenia te potwierdzają brak podstaw wykluczenia oraz spełnianie warunków udziału w pos</w:t>
      </w:r>
      <w:r w:rsidR="00D3478A">
        <w:t>tępowaniu</w:t>
      </w:r>
      <w:r>
        <w:t xml:space="preserve"> w zakresie, w jakim każdy z wykonawców wykazuje spełnianie warunków udziału w pos</w:t>
      </w:r>
      <w:r w:rsidR="00D3478A">
        <w:t>tępowaniu.</w:t>
      </w:r>
    </w:p>
    <w:p w14:paraId="07800C1B" w14:textId="5A8D6CAF" w:rsidR="003A4DE5" w:rsidRDefault="00EF71F8" w:rsidP="006839AB">
      <w:pPr>
        <w:pStyle w:val="Akapitzlist"/>
        <w:numPr>
          <w:ilvl w:val="0"/>
          <w:numId w:val="32"/>
        </w:numPr>
        <w:spacing w:after="89"/>
        <w:ind w:left="567" w:hanging="283"/>
        <w:jc w:val="both"/>
      </w:pPr>
      <w:r>
        <w:t>Wykonawcy wspólnie ubiegający się o udzielenie zamówienia dołączają do oferty, oświadcze</w:t>
      </w:r>
      <w:r w:rsidR="00D47C1E">
        <w:t xml:space="preserve">nie o którym mowa w ust. 1 pkt </w:t>
      </w:r>
      <w:r w:rsidR="00226D42">
        <w:t>3</w:t>
      </w:r>
      <w:r w:rsidR="004F76FB">
        <w:t xml:space="preserve"> rozdziału X</w:t>
      </w:r>
      <w:r w:rsidR="00007582">
        <w:t xml:space="preserve"> SWZ, </w:t>
      </w:r>
      <w:r w:rsidR="003A4DE5">
        <w:t xml:space="preserve">z którego wynika, które roboty budowlane wykonają poszczególni wykonawcy. </w:t>
      </w:r>
    </w:p>
    <w:p w14:paraId="075E5826" w14:textId="77777777" w:rsidR="0060335D" w:rsidRPr="00F24AED" w:rsidRDefault="003A4DE5" w:rsidP="00D52E8F">
      <w:pPr>
        <w:pStyle w:val="Akapitzlist"/>
        <w:numPr>
          <w:ilvl w:val="0"/>
          <w:numId w:val="5"/>
        </w:numPr>
        <w:spacing w:after="89"/>
        <w:ind w:left="284" w:hanging="284"/>
        <w:jc w:val="both"/>
        <w:rPr>
          <w:color w:val="000000" w:themeColor="text1"/>
        </w:rPr>
      </w:pPr>
      <w:r w:rsidRPr="00F24AED">
        <w:rPr>
          <w:b/>
          <w:color w:val="000000" w:themeColor="text1"/>
        </w:rPr>
        <w:t xml:space="preserve">Informacje dla wykonawców, którzy będą polegać na zdolnościach </w:t>
      </w:r>
      <w:r w:rsidR="0060335D" w:rsidRPr="00F24AED">
        <w:rPr>
          <w:b/>
          <w:color w:val="000000" w:themeColor="text1"/>
        </w:rPr>
        <w:t>lub sytuacji podmiotów udostępniających zasoby</w:t>
      </w:r>
      <w:r w:rsidR="0060335D" w:rsidRPr="00F24AED">
        <w:rPr>
          <w:color w:val="000000" w:themeColor="text1"/>
        </w:rPr>
        <w:t>:</w:t>
      </w:r>
    </w:p>
    <w:p w14:paraId="22D0C5B6" w14:textId="77777777" w:rsidR="00297CDC" w:rsidRDefault="0060335D" w:rsidP="00297CDC">
      <w:pPr>
        <w:pStyle w:val="Akapitzlist"/>
        <w:numPr>
          <w:ilvl w:val="0"/>
          <w:numId w:val="33"/>
        </w:numPr>
        <w:spacing w:after="89"/>
        <w:jc w:val="both"/>
        <w:rPr>
          <w:color w:val="000000" w:themeColor="text1"/>
        </w:rPr>
      </w:pPr>
      <w:r w:rsidRPr="00F24AED">
        <w:rPr>
          <w:color w:val="000000" w:themeColor="text1"/>
        </w:rPr>
        <w:t>Wykonawca, w przypadku polegania na zdolnościach lub sytuacji podmiotów udostępniających zasoby, przedstawia, wraz z oświ</w:t>
      </w:r>
      <w:r w:rsidR="005B5CAB" w:rsidRPr="00F24AED">
        <w:rPr>
          <w:color w:val="000000" w:themeColor="text1"/>
        </w:rPr>
        <w:t>adczeniem, o którym mowa w ust. </w:t>
      </w:r>
      <w:r w:rsidRPr="00F24AED">
        <w:rPr>
          <w:color w:val="000000" w:themeColor="text1"/>
        </w:rPr>
        <w:t>1</w:t>
      </w:r>
      <w:r w:rsidR="00D47C1E">
        <w:rPr>
          <w:color w:val="000000" w:themeColor="text1"/>
        </w:rPr>
        <w:t xml:space="preserve"> pkt </w:t>
      </w:r>
      <w:r w:rsidR="00226D42">
        <w:rPr>
          <w:color w:val="000000" w:themeColor="text1"/>
        </w:rPr>
        <w:t>2</w:t>
      </w:r>
      <w:r w:rsidR="005B5CAB" w:rsidRPr="00F24AED">
        <w:rPr>
          <w:color w:val="000000" w:themeColor="text1"/>
        </w:rPr>
        <w:t xml:space="preserve"> </w:t>
      </w:r>
      <w:r w:rsidR="007D1123">
        <w:rPr>
          <w:color w:val="000000" w:themeColor="text1"/>
        </w:rPr>
        <w:t xml:space="preserve">rozdziału X </w:t>
      </w:r>
      <w:r w:rsidR="005B5CAB" w:rsidRPr="00F24AED">
        <w:rPr>
          <w:color w:val="000000" w:themeColor="text1"/>
        </w:rPr>
        <w:t>SWZ</w:t>
      </w:r>
      <w:r w:rsidRPr="00F24AED">
        <w:rPr>
          <w:color w:val="000000" w:themeColor="text1"/>
        </w:rPr>
        <w:t>, także oświadczenie podmiotu udostępniającego zasoby, potwierdzające brak podstaw wykluczenia tego podmiotu oraz odpowiednio spełnianie warunków udziału w pos</w:t>
      </w:r>
      <w:r w:rsidR="005B5CAB" w:rsidRPr="00F24AED">
        <w:rPr>
          <w:color w:val="000000" w:themeColor="text1"/>
        </w:rPr>
        <w:t>tępowaniu</w:t>
      </w:r>
      <w:r w:rsidRPr="00F24AED">
        <w:rPr>
          <w:color w:val="000000" w:themeColor="text1"/>
        </w:rPr>
        <w:t xml:space="preserve">, w zakresie, w jakim wykonawca powołuje się na jego zasoby. </w:t>
      </w:r>
    </w:p>
    <w:p w14:paraId="6BE4F5E1" w14:textId="01A49ABC" w:rsidR="003B0B2C" w:rsidRPr="00297CDC" w:rsidRDefault="001A656A" w:rsidP="00297CDC">
      <w:pPr>
        <w:pStyle w:val="Akapitzlist"/>
        <w:numPr>
          <w:ilvl w:val="0"/>
          <w:numId w:val="33"/>
        </w:numPr>
        <w:spacing w:after="89"/>
        <w:jc w:val="both"/>
        <w:rPr>
          <w:color w:val="000000" w:themeColor="text1"/>
        </w:rPr>
      </w:pPr>
      <w:r w:rsidRPr="00CD26A6">
        <w:t>Jeżeli wykonawca ma siedzibę lub miejsce zamieszkania poza terytorium</w:t>
      </w:r>
      <w:r w:rsidR="00121BF8" w:rsidRPr="00CD26A6">
        <w:t xml:space="preserve"> </w:t>
      </w:r>
      <w:r w:rsidRPr="00CD26A6">
        <w:t>Rze</w:t>
      </w:r>
      <w:r w:rsidR="00CA0CD1">
        <w:t>czypospolitej Polskiej, składa dokumenty zgodnie z § 4 rozporządzenia</w:t>
      </w:r>
      <w:r w:rsidR="00A3035F" w:rsidRPr="00B35110">
        <w:t xml:space="preserve"> Ministra Rozwoju</w:t>
      </w:r>
      <w:r w:rsidR="00A3035F">
        <w:t>, Pracy i </w:t>
      </w:r>
      <w:r w:rsidR="00A3035F" w:rsidRPr="00B35110">
        <w:t>Technologii z dnia 23 grudnia 2020 r. w sprawie podmiotowych środków dowodowych oraz innych dokumentów lub oświadczeń, jakich może żądać zamawiający od wykonawcy (Dz. U. z 2020 r., poz. 2415)</w:t>
      </w:r>
    </w:p>
    <w:p w14:paraId="6A972A77" w14:textId="77777777" w:rsidR="002A4973" w:rsidRPr="00843104" w:rsidRDefault="002A4973" w:rsidP="00843104">
      <w:pPr>
        <w:pStyle w:val="Teksttreci221"/>
        <w:tabs>
          <w:tab w:val="left" w:pos="809"/>
        </w:tabs>
        <w:spacing w:after="0" w:line="240" w:lineRule="auto"/>
        <w:ind w:right="23" w:firstLine="0"/>
        <w:rPr>
          <w:sz w:val="24"/>
          <w:szCs w:val="24"/>
        </w:rPr>
      </w:pPr>
      <w:bookmarkStart w:id="6" w:name="bookmark23"/>
    </w:p>
    <w:p w14:paraId="496A19FF" w14:textId="65CEB674" w:rsidR="007D126D" w:rsidRDefault="00CF1083" w:rsidP="00B25641">
      <w:pPr>
        <w:pStyle w:val="Nagwek60"/>
        <w:keepNext/>
        <w:keepLines/>
        <w:shd w:val="clear" w:color="auto" w:fill="auto"/>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Rozdział X</w:t>
      </w:r>
      <w:r w:rsidR="007D126D" w:rsidRPr="00094E02">
        <w:rPr>
          <w:rFonts w:ascii="Times New Roman" w:hAnsi="Times New Roman" w:cs="Times New Roman"/>
          <w:color w:val="000000"/>
          <w:sz w:val="28"/>
          <w:szCs w:val="28"/>
        </w:rPr>
        <w:t>I</w:t>
      </w:r>
      <w:bookmarkEnd w:id="6"/>
    </w:p>
    <w:p w14:paraId="4CE85841" w14:textId="04952580" w:rsidR="00067564" w:rsidRDefault="00A66BF9" w:rsidP="00B25641">
      <w:pPr>
        <w:pStyle w:val="Nagwek60"/>
        <w:keepNext/>
        <w:keepLines/>
        <w:shd w:val="clear" w:color="auto" w:fill="auto"/>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Informacje o sposobie komunikowania się Zamawiającego z Wykonawcami oraz wyjaśnienia treści SWZ,</w:t>
      </w:r>
    </w:p>
    <w:p w14:paraId="1DB7567D" w14:textId="73BFCC4F" w:rsidR="00067564" w:rsidRPr="00083BFB" w:rsidRDefault="00A66BF9" w:rsidP="00067564">
      <w:pPr>
        <w:widowControl w:val="0"/>
        <w:tabs>
          <w:tab w:val="num" w:pos="284"/>
          <w:tab w:val="left" w:pos="903"/>
        </w:tabs>
        <w:autoSpaceDE w:val="0"/>
        <w:autoSpaceDN w:val="0"/>
        <w:spacing w:before="120" w:line="281" w:lineRule="exact"/>
        <w:ind w:right="181"/>
        <w:jc w:val="both"/>
      </w:pPr>
      <w:r>
        <w:t xml:space="preserve">1. </w:t>
      </w:r>
      <w:r>
        <w:tab/>
      </w:r>
      <w:r w:rsidR="00067564" w:rsidRPr="00083BFB">
        <w:t xml:space="preserve">Zamawiający wyznacza następujące osoby do kontaktu z Wykonawcami: </w:t>
      </w:r>
    </w:p>
    <w:p w14:paraId="1D7DAC4A" w14:textId="0D8EB6BB" w:rsidR="00067564" w:rsidRPr="00EE532A" w:rsidRDefault="005A15A3" w:rsidP="00A66BF9">
      <w:pPr>
        <w:ind w:firstLine="426"/>
        <w:jc w:val="both"/>
      </w:pPr>
      <w:r w:rsidRPr="00EE532A">
        <w:t xml:space="preserve">Pani </w:t>
      </w:r>
      <w:r w:rsidR="00EE532A" w:rsidRPr="00EE532A">
        <w:t xml:space="preserve">Joanna Tarczyk </w:t>
      </w:r>
      <w:r w:rsidR="00067564" w:rsidRPr="00EE532A">
        <w:t xml:space="preserve"> – </w:t>
      </w:r>
    </w:p>
    <w:p w14:paraId="7947532B" w14:textId="6DAF6D3D" w:rsidR="00067564" w:rsidRPr="0017077D" w:rsidRDefault="00067564" w:rsidP="00A66BF9">
      <w:pPr>
        <w:ind w:firstLine="426"/>
        <w:jc w:val="both"/>
      </w:pPr>
      <w:r w:rsidRPr="0017077D">
        <w:lastRenderedPageBreak/>
        <w:t xml:space="preserve">w godz.  od 9.00 do 15.00, tel. </w:t>
      </w:r>
      <w:r w:rsidR="000B670F" w:rsidRPr="0017077D">
        <w:t>(22) 100 25 96</w:t>
      </w:r>
      <w:r w:rsidRPr="0017077D">
        <w:t>, e-</w:t>
      </w:r>
      <w:r w:rsidRPr="0017077D">
        <w:rPr>
          <w:color w:val="000000" w:themeColor="text1"/>
        </w:rPr>
        <w:t xml:space="preserve">mail: </w:t>
      </w:r>
      <w:hyperlink r:id="rId10" w:history="1">
        <w:r w:rsidR="00E67FE4" w:rsidRPr="007A39A0">
          <w:rPr>
            <w:rStyle w:val="Hipercze"/>
          </w:rPr>
          <w:t>j.tarczyk@brochow.pl</w:t>
        </w:r>
      </w:hyperlink>
      <w:r w:rsidR="00E67FE4">
        <w:rPr>
          <w:color w:val="000000" w:themeColor="text1"/>
        </w:rPr>
        <w:t xml:space="preserve"> </w:t>
      </w:r>
    </w:p>
    <w:p w14:paraId="26624719" w14:textId="10C6387C" w:rsidR="002646D2" w:rsidRPr="00A1154B" w:rsidRDefault="00A66BF9" w:rsidP="006839AB">
      <w:pPr>
        <w:pStyle w:val="Akapitzlist"/>
        <w:numPr>
          <w:ilvl w:val="0"/>
          <w:numId w:val="45"/>
        </w:numPr>
        <w:tabs>
          <w:tab w:val="num" w:pos="284"/>
          <w:tab w:val="left" w:pos="426"/>
          <w:tab w:val="left" w:pos="3240"/>
        </w:tabs>
        <w:jc w:val="both"/>
        <w:rPr>
          <w:b/>
        </w:rPr>
      </w:pPr>
      <w:r w:rsidRPr="00A1154B">
        <w:t xml:space="preserve">Komunikacja pomiędzy Zamawiającym a Wykonawcą odbywa się </w:t>
      </w:r>
      <w:r w:rsidR="00211E27" w:rsidRPr="00A1154B">
        <w:t>e</w:t>
      </w:r>
      <w:r w:rsidRPr="00A1154B">
        <w:t>lektronicznie. Zalecany sposób komunikacji – za pośrednictwem</w:t>
      </w:r>
      <w:r w:rsidR="005B76E2" w:rsidRPr="00A1154B">
        <w:t xml:space="preserve"> </w:t>
      </w:r>
      <w:proofErr w:type="spellStart"/>
      <w:r w:rsidR="005B76E2" w:rsidRPr="00A1154B">
        <w:t>ePUAP</w:t>
      </w:r>
      <w:proofErr w:type="spellEnd"/>
      <w:r w:rsidR="00FB0926">
        <w:t xml:space="preserve"> lub </w:t>
      </w:r>
      <w:proofErr w:type="spellStart"/>
      <w:r w:rsidR="00FB0926">
        <w:t>eDoręczeń</w:t>
      </w:r>
      <w:proofErr w:type="spellEnd"/>
      <w:r w:rsidR="004478BC" w:rsidRPr="00A1154B">
        <w:t xml:space="preserve"> lub</w:t>
      </w:r>
      <w:r w:rsidR="005B76E2" w:rsidRPr="00A1154B">
        <w:t xml:space="preserve"> poczty e-mail</w:t>
      </w:r>
      <w:r w:rsidR="002646D2" w:rsidRPr="00A1154B">
        <w:t>: gmina@brochow.pl</w:t>
      </w:r>
      <w:r w:rsidR="005B76E2" w:rsidRPr="00A1154B">
        <w:t xml:space="preserve">. </w:t>
      </w:r>
    </w:p>
    <w:p w14:paraId="52053211" w14:textId="234E50F7" w:rsidR="005B76E2" w:rsidRDefault="005B76E2" w:rsidP="002646D2">
      <w:pPr>
        <w:pStyle w:val="Akapitzlist"/>
        <w:tabs>
          <w:tab w:val="left" w:pos="426"/>
          <w:tab w:val="left" w:pos="3240"/>
        </w:tabs>
        <w:ind w:left="502"/>
        <w:jc w:val="both"/>
      </w:pPr>
      <w:r w:rsidRPr="00A1154B">
        <w:t xml:space="preserve">Konto zamawiającego na platformie </w:t>
      </w:r>
      <w:proofErr w:type="spellStart"/>
      <w:r w:rsidRPr="00A1154B">
        <w:t>ePUAP</w:t>
      </w:r>
      <w:proofErr w:type="spellEnd"/>
      <w:r w:rsidRPr="00A1154B">
        <w:t xml:space="preserve"> to: URZĄD GMINY BROCHÓW adres elektronicznej skrzynki podawczej: /</w:t>
      </w:r>
      <w:r w:rsidRPr="00A1154B">
        <w:rPr>
          <w:b/>
        </w:rPr>
        <w:t>hpxq834y5d/skrytka</w:t>
      </w:r>
      <w:r w:rsidRPr="00A1154B">
        <w:t xml:space="preserve"> </w:t>
      </w:r>
    </w:p>
    <w:p w14:paraId="3F98F13B" w14:textId="539405D7" w:rsidR="00FB0926" w:rsidRPr="00A1154B" w:rsidRDefault="00FB0926" w:rsidP="002646D2">
      <w:pPr>
        <w:pStyle w:val="Akapitzlist"/>
        <w:tabs>
          <w:tab w:val="left" w:pos="426"/>
          <w:tab w:val="left" w:pos="3240"/>
        </w:tabs>
        <w:ind w:left="502"/>
        <w:jc w:val="both"/>
        <w:rPr>
          <w:b/>
        </w:rPr>
      </w:pPr>
      <w:r w:rsidRPr="00FB0926">
        <w:rPr>
          <w:b/>
        </w:rPr>
        <w:t xml:space="preserve">Adres </w:t>
      </w:r>
      <w:proofErr w:type="spellStart"/>
      <w:r w:rsidRPr="00FB0926">
        <w:rPr>
          <w:b/>
        </w:rPr>
        <w:t>eDoręczeń</w:t>
      </w:r>
      <w:proofErr w:type="spellEnd"/>
      <w:r w:rsidRPr="00FB0926">
        <w:rPr>
          <w:b/>
        </w:rPr>
        <w:t xml:space="preserve"> AE:PL-50612-43306-BIIEE-31</w:t>
      </w:r>
    </w:p>
    <w:p w14:paraId="60BEBA54" w14:textId="4AE938A8" w:rsidR="00A66BF9" w:rsidRPr="00A1154B" w:rsidRDefault="00A66BF9" w:rsidP="005B76E2">
      <w:pPr>
        <w:pStyle w:val="Akapitzlist"/>
        <w:tabs>
          <w:tab w:val="left" w:pos="426"/>
          <w:tab w:val="left" w:pos="3240"/>
        </w:tabs>
        <w:ind w:left="502"/>
        <w:jc w:val="both"/>
      </w:pPr>
      <w:r w:rsidRPr="00A1154B">
        <w:t>Wykonawca może też skorzystać z dedykowanego formularza do komunikacji dostępnego na platformie e-zamówienia.</w:t>
      </w:r>
    </w:p>
    <w:p w14:paraId="492BA0BC" w14:textId="3F0825CD" w:rsidR="00211E27" w:rsidRDefault="00211E27" w:rsidP="006839AB">
      <w:pPr>
        <w:pStyle w:val="Akapitzlist"/>
        <w:numPr>
          <w:ilvl w:val="0"/>
          <w:numId w:val="28"/>
        </w:numPr>
        <w:tabs>
          <w:tab w:val="left" w:pos="426"/>
          <w:tab w:val="left" w:pos="3240"/>
        </w:tabs>
        <w:jc w:val="both"/>
      </w:pPr>
      <w:r>
        <w:t>Zamawiający nie przewiduje sposobu komunikowania się z Wykonawcami w inny sposób niż przy użyciu środków komunikacji elektronicznej, wskazanych w SWZ.</w:t>
      </w:r>
    </w:p>
    <w:p w14:paraId="76863691" w14:textId="76FDFAB0" w:rsidR="00A66BF9" w:rsidRDefault="0059462A" w:rsidP="006839AB">
      <w:pPr>
        <w:pStyle w:val="Akapitzlist"/>
        <w:numPr>
          <w:ilvl w:val="0"/>
          <w:numId w:val="28"/>
        </w:numPr>
        <w:tabs>
          <w:tab w:val="num" w:pos="284"/>
          <w:tab w:val="left" w:pos="426"/>
          <w:tab w:val="left" w:pos="3240"/>
        </w:tabs>
        <w:jc w:val="both"/>
      </w:pPr>
      <w:r>
        <w:t>Wykonawca może zwrócić się do Zamawiającego o wyjaśnienie treści SWZ. Zamawiający jest zobowiązany udzielić wyjaśnień niezwłocznie, jednak nie później niż na 2 dni przed upływem terminu składania ofert, pod warunkiem że wniosek o wyjaśnienie treści SWZ wpłynął do Zamawiającego nie później niż 4 dni przed upływem terminu składania ofert.</w:t>
      </w:r>
    </w:p>
    <w:p w14:paraId="61EDB322" w14:textId="4847F12B" w:rsidR="0059462A" w:rsidRDefault="0059462A" w:rsidP="006839AB">
      <w:pPr>
        <w:pStyle w:val="Akapitzlist"/>
        <w:numPr>
          <w:ilvl w:val="0"/>
          <w:numId w:val="28"/>
        </w:numPr>
        <w:tabs>
          <w:tab w:val="num" w:pos="284"/>
          <w:tab w:val="left" w:pos="426"/>
          <w:tab w:val="left" w:pos="3240"/>
        </w:tabs>
        <w:jc w:val="both"/>
      </w:pPr>
      <w:r>
        <w:t xml:space="preserve">Wyjaśnienia treści SWZ, zmiany postanowień SWZ i inne informacje związane z postępowaniem będą umieszczane na stronie internetowej poprzez podanie linku do strony </w:t>
      </w:r>
      <w:hyperlink r:id="rId11" w:history="1">
        <w:r w:rsidRPr="00FE492E">
          <w:rPr>
            <w:rStyle w:val="Hipercze"/>
          </w:rPr>
          <w:t>https://brochow.bip.org.pl</w:t>
        </w:r>
      </w:hyperlink>
      <w:r>
        <w:t xml:space="preserve"> zakładka Przetargi.</w:t>
      </w:r>
    </w:p>
    <w:p w14:paraId="18CB3F4B" w14:textId="77777777" w:rsidR="0059462A" w:rsidRPr="00423CC6" w:rsidRDefault="0059462A" w:rsidP="0059462A">
      <w:pPr>
        <w:pStyle w:val="Akapitzlist"/>
        <w:tabs>
          <w:tab w:val="num" w:pos="284"/>
          <w:tab w:val="left" w:pos="426"/>
          <w:tab w:val="left" w:pos="3240"/>
        </w:tabs>
        <w:ind w:left="502"/>
        <w:jc w:val="both"/>
      </w:pPr>
    </w:p>
    <w:p w14:paraId="7B676D56" w14:textId="77777777" w:rsidR="009C0497" w:rsidRPr="00423CC6" w:rsidRDefault="009C0497" w:rsidP="008926A7">
      <w:pPr>
        <w:pStyle w:val="Nagwek60"/>
        <w:keepNext/>
        <w:keepLines/>
        <w:shd w:val="clear" w:color="auto" w:fill="auto"/>
        <w:spacing w:line="240" w:lineRule="auto"/>
        <w:jc w:val="center"/>
        <w:rPr>
          <w:rFonts w:ascii="Times New Roman" w:hAnsi="Times New Roman" w:cs="Times New Roman"/>
          <w:color w:val="000000"/>
          <w:sz w:val="28"/>
          <w:szCs w:val="28"/>
        </w:rPr>
      </w:pPr>
    </w:p>
    <w:p w14:paraId="3013A2AF" w14:textId="6C79B414" w:rsidR="00067564" w:rsidRPr="00C905F6" w:rsidRDefault="008926A7" w:rsidP="008926A7">
      <w:pPr>
        <w:pStyle w:val="Nagwek60"/>
        <w:keepNext/>
        <w:keepLines/>
        <w:shd w:val="clear" w:color="auto" w:fill="auto"/>
        <w:spacing w:line="240" w:lineRule="auto"/>
        <w:jc w:val="center"/>
        <w:rPr>
          <w:rFonts w:ascii="Times New Roman" w:hAnsi="Times New Roman" w:cs="Times New Roman"/>
          <w:color w:val="000000"/>
          <w:sz w:val="28"/>
          <w:szCs w:val="28"/>
        </w:rPr>
      </w:pPr>
      <w:r w:rsidRPr="00C905F6">
        <w:rPr>
          <w:rFonts w:ascii="Times New Roman" w:hAnsi="Times New Roman" w:cs="Times New Roman"/>
          <w:color w:val="000000"/>
          <w:sz w:val="28"/>
          <w:szCs w:val="28"/>
        </w:rPr>
        <w:t>Rozdział XII</w:t>
      </w:r>
    </w:p>
    <w:p w14:paraId="06741E5D" w14:textId="6FAEB504" w:rsidR="007D126D" w:rsidRDefault="0059462A" w:rsidP="006152D1">
      <w:pPr>
        <w:pStyle w:val="Nagwek60"/>
        <w:keepNext/>
        <w:keepLines/>
        <w:shd w:val="clear" w:color="auto" w:fill="auto"/>
        <w:spacing w:after="209" w:line="240" w:lineRule="auto"/>
        <w:ind w:left="20"/>
        <w:jc w:val="center"/>
        <w:rPr>
          <w:rFonts w:ascii="Times New Roman" w:hAnsi="Times New Roman" w:cs="Times New Roman"/>
          <w:color w:val="000000"/>
          <w:sz w:val="28"/>
          <w:szCs w:val="28"/>
        </w:rPr>
      </w:pPr>
      <w:r>
        <w:rPr>
          <w:rFonts w:ascii="Times New Roman" w:hAnsi="Times New Roman" w:cs="Times New Roman"/>
          <w:color w:val="000000"/>
          <w:sz w:val="28"/>
          <w:szCs w:val="28"/>
        </w:rPr>
        <w:t>Opis sposobu przygotowania ofert oraz wymagania formalne dotyczące składanych oświadczeń i dokumentów</w:t>
      </w:r>
    </w:p>
    <w:p w14:paraId="5BE28599" w14:textId="77777777" w:rsidR="0059462A" w:rsidRDefault="0059462A" w:rsidP="0059462A">
      <w:pPr>
        <w:pStyle w:val="Default"/>
      </w:pPr>
    </w:p>
    <w:p w14:paraId="1C2C3126" w14:textId="3AB23645" w:rsidR="0059462A" w:rsidRPr="006B0062" w:rsidRDefault="0059462A" w:rsidP="00BC3A6A">
      <w:pPr>
        <w:pStyle w:val="Default"/>
        <w:numPr>
          <w:ilvl w:val="0"/>
          <w:numId w:val="23"/>
        </w:numPr>
        <w:ind w:left="499" w:hanging="357"/>
        <w:jc w:val="both"/>
      </w:pPr>
      <w:r w:rsidRPr="006B0062">
        <w:t xml:space="preserve">Wykonawca składa ofertę na formularzu oferty, stanowiącym załącznik nr 1 do </w:t>
      </w:r>
      <w:proofErr w:type="spellStart"/>
      <w:r w:rsidRPr="006B0062">
        <w:t>swz</w:t>
      </w:r>
      <w:proofErr w:type="spellEnd"/>
      <w:r w:rsidRPr="006B0062">
        <w:t xml:space="preserve">. Wykonawca powinien wypełnić każdą pozycję formularza oferty, a następnie podpisać go kwalifikowanym podpisem elektronicznym, podpisem zaufanym lub podpisem osobistym. </w:t>
      </w:r>
    </w:p>
    <w:p w14:paraId="66664E3A" w14:textId="6A511710" w:rsidR="0059462A" w:rsidRPr="006B0062" w:rsidRDefault="0059462A" w:rsidP="00BC3A6A">
      <w:pPr>
        <w:pStyle w:val="Default"/>
        <w:numPr>
          <w:ilvl w:val="0"/>
          <w:numId w:val="23"/>
        </w:numPr>
        <w:ind w:left="499" w:hanging="357"/>
        <w:jc w:val="both"/>
      </w:pPr>
      <w:r w:rsidRPr="006B0062">
        <w:t>Ofertę należy sporządzić w języku polskim, w formacie danych: .pdf, .</w:t>
      </w:r>
      <w:proofErr w:type="spellStart"/>
      <w:r w:rsidRPr="006B0062">
        <w:t>doc</w:t>
      </w:r>
      <w:proofErr w:type="spellEnd"/>
      <w:r w:rsidRPr="006B0062">
        <w:t>, .</w:t>
      </w:r>
      <w:proofErr w:type="spellStart"/>
      <w:r w:rsidRPr="006B0062">
        <w:t>docx</w:t>
      </w:r>
      <w:proofErr w:type="spellEnd"/>
      <w:r w:rsidRPr="006B0062">
        <w:t>, .xls, .</w:t>
      </w:r>
      <w:proofErr w:type="spellStart"/>
      <w:r w:rsidRPr="006B0062">
        <w:t>xlsx</w:t>
      </w:r>
      <w:proofErr w:type="spellEnd"/>
      <w:r w:rsidRPr="006B0062">
        <w:t>, .</w:t>
      </w:r>
      <w:proofErr w:type="spellStart"/>
      <w:r w:rsidRPr="006B0062">
        <w:t>odt</w:t>
      </w:r>
      <w:proofErr w:type="spellEnd"/>
      <w:r w:rsidRPr="006B0062">
        <w:t xml:space="preserve">. </w:t>
      </w:r>
    </w:p>
    <w:p w14:paraId="7DD3F596" w14:textId="43EEBAB9" w:rsidR="0059462A" w:rsidRPr="006B0062" w:rsidRDefault="0059462A" w:rsidP="00BC3A6A">
      <w:pPr>
        <w:pStyle w:val="Default"/>
        <w:numPr>
          <w:ilvl w:val="0"/>
          <w:numId w:val="23"/>
        </w:numPr>
        <w:ind w:left="499" w:hanging="357"/>
        <w:jc w:val="both"/>
      </w:pPr>
      <w:r w:rsidRPr="006B0062">
        <w:t xml:space="preserve">Ofertę składa się, pod rygorem nieważności, w formie elektronicznej (zgodnie z art. 781 kodeksu cywilnego, do zachowania elektronicznej formy czynności prawnej wystarcza złożenie oświadczenia woli w postaci elektronicznej i opatrzenie go kwalifikowanym popisem elektronicznym) lub w postaci elektronicznej opatrzonej podpisem zaufanym lub podpisem osobistym. </w:t>
      </w:r>
    </w:p>
    <w:p w14:paraId="4781789F" w14:textId="387E12FD" w:rsidR="0059462A" w:rsidRPr="006B0062" w:rsidRDefault="0059462A" w:rsidP="00BC3A6A">
      <w:pPr>
        <w:pStyle w:val="Default"/>
        <w:numPr>
          <w:ilvl w:val="0"/>
          <w:numId w:val="23"/>
        </w:numPr>
        <w:ind w:left="499" w:hanging="357"/>
        <w:jc w:val="both"/>
      </w:pPr>
      <w:r w:rsidRPr="006B0062">
        <w:t xml:space="preserve">Oferta ma być podpisana przez osobę/osoby upoważnione do reprezentowania Wykonawcy. W celu potwierdzenia, że osoba działająca w imieniu Wykonawcy jest umocowana do jego reprezentowania </w:t>
      </w:r>
      <w:r w:rsidRPr="006B0062">
        <w:rPr>
          <w:b/>
          <w:bCs/>
        </w:rPr>
        <w:t xml:space="preserve">do oferty należy dołączyć </w:t>
      </w:r>
      <w:r w:rsidRPr="006B0062">
        <w:t xml:space="preserve">odpis lub informację z Krajowego Rejestru Sądowego, Centralnej Ewidencji i Informacji o Działalności Gospodarczej lub innego właściwego rejestru. Jeżeli w imieniu Wykonawcy działa osoba, której umocowanie nie wynika z dokumentów, o których mowa w zdaniu poprzedzającym, do oferty należy dołączyć pełnomocnictwo lub inny dokument potwierdzający umocowanie do reprezentowania Wykonawcy. </w:t>
      </w:r>
    </w:p>
    <w:p w14:paraId="0A4DA192" w14:textId="530DB62F" w:rsidR="003873F0" w:rsidRPr="006B0062" w:rsidRDefault="0059462A" w:rsidP="00BC3A6A">
      <w:pPr>
        <w:pStyle w:val="Default"/>
        <w:numPr>
          <w:ilvl w:val="0"/>
          <w:numId w:val="23"/>
        </w:numPr>
        <w:jc w:val="both"/>
      </w:pPr>
      <w:r w:rsidRPr="006B0062">
        <w:t>Wykonawca nie będzie zobowiązany do złożenia dokumentów rejestrowych, o których mowa w pkt. 4., jeżeli Zamawiający może je uzyskać za pomocą bezpłatnych i ogólnodostępnych baz</w:t>
      </w:r>
      <w:r w:rsidR="00D71DBD">
        <w:t xml:space="preserve"> </w:t>
      </w:r>
      <w:r w:rsidR="005B76E2" w:rsidRPr="006B0062">
        <w:t xml:space="preserve">danych, o ile Wykonawca wskaże w ofercie dane umożliwiające dostęp do tych dokumentów. </w:t>
      </w:r>
    </w:p>
    <w:p w14:paraId="230E61E3" w14:textId="77777777" w:rsidR="003873F0" w:rsidRPr="006B0062" w:rsidRDefault="005B76E2" w:rsidP="00BC3A6A">
      <w:pPr>
        <w:pStyle w:val="Default"/>
        <w:numPr>
          <w:ilvl w:val="0"/>
          <w:numId w:val="23"/>
        </w:numPr>
        <w:ind w:left="499" w:hanging="357"/>
        <w:jc w:val="both"/>
      </w:pPr>
      <w:r w:rsidRPr="006B0062">
        <w:lastRenderedPageBreak/>
        <w:t xml:space="preserve"> </w:t>
      </w:r>
      <w:r w:rsidRPr="006B0062">
        <w:rPr>
          <w:b/>
          <w:bCs/>
        </w:rPr>
        <w:t xml:space="preserve">Pełnomocnictwo </w:t>
      </w:r>
      <w:r w:rsidRPr="006B0062">
        <w:t xml:space="preserve">przekazuje się w postaci elektronicznej i opatruje się kwalifikowanym podpisem elektronicznym, podpisem zaufanym lub podpisem osobistym. Dopuszcza się także złożenie cyfrowego odwzorowania pełnomocnictwa (sporządzonego uprzednio w formie pisemnej) opatrzonego kwalifikowanym podpisem elektronicznym, podpisem zaufanym lub podpisem osobistym, poświadczającym zgodność cyfrowego odwzorowania z dokumentem w postaci papierowej. Poświadczenia zgodności cyfrowego odwzorowania z pełnomocnictwem w postaci papierowej dokonuje mocodawca lub notariusz (w formie elektronicznego poświadczenia sporządzonego stosownie z art. 97 § 2 ustawy z dnia 14 lutego 1991r. – Prawo o notariacie, które to poświadczenie notariusz opatruje kwalifikowanym podpisem elektronicznym). Cyfrowe odwzorowanie nie może być poświadczone przez umocowanego. </w:t>
      </w:r>
    </w:p>
    <w:p w14:paraId="72BE25D4" w14:textId="308B0C80" w:rsidR="003873F0" w:rsidRPr="006B0062" w:rsidRDefault="005B76E2" w:rsidP="00BC3A6A">
      <w:pPr>
        <w:pStyle w:val="Default"/>
        <w:numPr>
          <w:ilvl w:val="0"/>
          <w:numId w:val="23"/>
        </w:numPr>
        <w:ind w:left="499" w:hanging="357"/>
        <w:jc w:val="both"/>
      </w:pPr>
      <w:r w:rsidRPr="006B0062">
        <w:t xml:space="preserve">Jeżeli dokumenty elektroniczne, przekazywane przy użyciu środków komunikacji elektronicznej, zawierają informacje stanowiące </w:t>
      </w:r>
      <w:r w:rsidRPr="006B0062">
        <w:rPr>
          <w:b/>
          <w:bCs/>
        </w:rPr>
        <w:t xml:space="preserve">tajemnicę przedsiębiorstwa </w:t>
      </w:r>
      <w:r w:rsidRPr="006B0062">
        <w:t xml:space="preserve">w rozumieniu przepisów ustawy z dnia 16 kwietnia 1993r. o zwalczaniu nieuczciwej konkurencji, Wykonawca, w celu utrzymania w poufności tych informacji, przekazuje je w wydzielonym i oznaczonym pliku. Plik ten należy następnie złożyć wraz z plikami stanowiącymi jawną część oferty. Wykonawca do oferty musi załączyć uzasadnienie dlaczego informacje te zostały zastrzeżone jako tajemnica przedsiębiorstwa. Wykonawca nie może zastrzec informacji, o których mowa w art. 222 ust. 5 </w:t>
      </w:r>
      <w:proofErr w:type="spellStart"/>
      <w:r w:rsidRPr="006B0062">
        <w:t>Pzp</w:t>
      </w:r>
      <w:proofErr w:type="spellEnd"/>
      <w:r w:rsidRPr="006B0062">
        <w:t xml:space="preserve"> (tj. informacji o nazwach albo imionach i nazwiskach oraz siedzibach lub miejscach prowadzonej działalności gospodarczej albo miejscach zamieszkania wykonawców, których oferty zostały otwarte; cenach lub kosztach zawartych w ofertach). </w:t>
      </w:r>
    </w:p>
    <w:p w14:paraId="46258102" w14:textId="77777777" w:rsidR="003873F0" w:rsidRPr="006B0062" w:rsidRDefault="005B76E2" w:rsidP="00BC3A6A">
      <w:pPr>
        <w:pStyle w:val="Default"/>
        <w:numPr>
          <w:ilvl w:val="0"/>
          <w:numId w:val="23"/>
        </w:numPr>
        <w:ind w:left="499" w:hanging="357"/>
        <w:jc w:val="both"/>
      </w:pPr>
      <w:r w:rsidRPr="006B0062">
        <w:t xml:space="preserve"> </w:t>
      </w:r>
      <w:r w:rsidRPr="006B0062">
        <w:rPr>
          <w:b/>
          <w:bCs/>
        </w:rPr>
        <w:t xml:space="preserve">Do oferty należy dołączyć oświadczenia </w:t>
      </w:r>
      <w:r w:rsidRPr="006B0062">
        <w:t xml:space="preserve">o niepodleganiu wykluczeniu i spełnianiu warunków udziału w postępowaniu (składane na podstawie art. 125 ust. 1 </w:t>
      </w:r>
      <w:proofErr w:type="spellStart"/>
      <w:r w:rsidRPr="006B0062">
        <w:t>Pzp</w:t>
      </w:r>
      <w:proofErr w:type="spellEnd"/>
      <w:r w:rsidRPr="006B0062">
        <w:t xml:space="preserve"> i art. 7 ust. 1 ustawy z dnia 13 kwietnia 2022 r. o szczególnych rozwiązaniach w zakresie przeciwdziałania wspieraniu agresji na Ukrainę oraz służących ochronie bezpieczeństwa narodowego), a następnie złożyć je wraz z plikami stanowiącymi ofertę. Oświadczenia mają być złożone w formie elektronicznej lub w postaci elektronicznej opatrzonej podpisem osobistym lub podpisem zaufanym. </w:t>
      </w:r>
    </w:p>
    <w:p w14:paraId="36E8B597" w14:textId="77777777" w:rsidR="003873F0" w:rsidRPr="006B0062" w:rsidRDefault="005B76E2" w:rsidP="00BC3A6A">
      <w:pPr>
        <w:pStyle w:val="Default"/>
        <w:numPr>
          <w:ilvl w:val="0"/>
          <w:numId w:val="23"/>
        </w:numPr>
        <w:ind w:left="499" w:hanging="357"/>
        <w:jc w:val="both"/>
      </w:pPr>
      <w:r w:rsidRPr="006B0062">
        <w:t xml:space="preserve">Oferta może być złożona tylko do upływu terminu składania ofert. Oferta złożona po terminie składania ofert zostanie odrzucona na podstawie art. 226 ust. 1 </w:t>
      </w:r>
      <w:proofErr w:type="spellStart"/>
      <w:r w:rsidRPr="006B0062">
        <w:t>Pzp</w:t>
      </w:r>
      <w:proofErr w:type="spellEnd"/>
      <w:r w:rsidRPr="006B0062">
        <w:t xml:space="preserve">. </w:t>
      </w:r>
    </w:p>
    <w:p w14:paraId="6FF230D6" w14:textId="77777777" w:rsidR="003873F0" w:rsidRPr="006B0062" w:rsidRDefault="005B76E2" w:rsidP="00BC3A6A">
      <w:pPr>
        <w:pStyle w:val="Default"/>
        <w:numPr>
          <w:ilvl w:val="0"/>
          <w:numId w:val="23"/>
        </w:numPr>
        <w:ind w:left="499" w:hanging="357"/>
        <w:jc w:val="both"/>
      </w:pPr>
      <w:r w:rsidRPr="006B0062">
        <w:t xml:space="preserve">Wykonawca może złożyć tylko jedną ofertę. Wykonawca po upływie terminu składania ofert nie może skutecznie dokonać zmiany ani wycofać złożonej oferty. </w:t>
      </w:r>
    </w:p>
    <w:p w14:paraId="606FDEB4" w14:textId="77777777" w:rsidR="002646D2" w:rsidRDefault="005B76E2" w:rsidP="00BC3A6A">
      <w:pPr>
        <w:pStyle w:val="Default"/>
        <w:numPr>
          <w:ilvl w:val="0"/>
          <w:numId w:val="23"/>
        </w:numPr>
        <w:ind w:left="499" w:hanging="357"/>
        <w:jc w:val="both"/>
      </w:pPr>
      <w:r w:rsidRPr="006B0062">
        <w:t xml:space="preserve"> Zamawiający nie dopuszcza składania ofert wariantowych, nie przewiduje zawarcia umowy ramowej, przeprowadzenia aukcji elektronicznej ani dynamicznego systemu zakupów. </w:t>
      </w:r>
    </w:p>
    <w:p w14:paraId="16E53C5A" w14:textId="3EBF9122" w:rsidR="003873F0" w:rsidRPr="006B0062" w:rsidRDefault="005B76E2" w:rsidP="00BC3A6A">
      <w:pPr>
        <w:pStyle w:val="Default"/>
        <w:numPr>
          <w:ilvl w:val="0"/>
          <w:numId w:val="23"/>
        </w:numPr>
        <w:ind w:left="499" w:hanging="357"/>
        <w:jc w:val="both"/>
      </w:pPr>
      <w:r w:rsidRPr="006B0062">
        <w:t xml:space="preserve">Wszelkie koszty związane z przygotowaniem oraz złożeniem oferty ponosi Wykonawca, niezależnie od wyniku postępowania. </w:t>
      </w:r>
    </w:p>
    <w:p w14:paraId="11D4A80C" w14:textId="77777777" w:rsidR="003873F0" w:rsidRPr="006B0062" w:rsidRDefault="005B76E2" w:rsidP="00BC3A6A">
      <w:pPr>
        <w:pStyle w:val="Default"/>
        <w:numPr>
          <w:ilvl w:val="0"/>
          <w:numId w:val="23"/>
        </w:numPr>
        <w:ind w:left="499" w:hanging="357"/>
        <w:jc w:val="both"/>
      </w:pPr>
      <w:r w:rsidRPr="006B0062">
        <w:t>Opatrzenie pliku zawierającego skompresowane dokumenty odpowiednim podpisem jest równoznaczne z opatrzeniem tym podpisem wszystkich do</w:t>
      </w:r>
      <w:r w:rsidR="003873F0" w:rsidRPr="006B0062">
        <w:t>kumentów zawartych w tym pliku.</w:t>
      </w:r>
    </w:p>
    <w:p w14:paraId="7BB5FFAC" w14:textId="3C479B15" w:rsidR="005B76E2" w:rsidRPr="006B0062" w:rsidRDefault="005B76E2" w:rsidP="00BC3A6A">
      <w:pPr>
        <w:pStyle w:val="Default"/>
        <w:numPr>
          <w:ilvl w:val="0"/>
          <w:numId w:val="23"/>
        </w:numPr>
        <w:ind w:left="499" w:hanging="357"/>
        <w:jc w:val="both"/>
      </w:pPr>
      <w:r w:rsidRPr="006B0062">
        <w:t xml:space="preserve">Wykonawca składa ofertę za pośrednictwem platformy e-zamówienia. Instrukcja składania ofert dostępna jest na stronie https://ezamowienia.gov.pl w zakładce „Centrum pomocy” – kafelek „Oferty, wnioski, prace konkursowe”. Ponieważ Zamawiający nie wykorzystuje interaktywnego formularza udostępnionego przez platformę, Wykonawców nie dotyczy instrukcja w części dot. pobierania wzorca formularza i jego wypełnienia. Podczas dodawania formularza oferty platforma może zgłosić komunikat dotyczący braku wygenerowania interaktywnego formularza – należy potwierdzić komunikat. </w:t>
      </w:r>
    </w:p>
    <w:p w14:paraId="101E67BE" w14:textId="6E6829D1" w:rsidR="005B76E2" w:rsidRPr="006B0062" w:rsidRDefault="005B76E2" w:rsidP="00BC3A6A">
      <w:pPr>
        <w:pStyle w:val="Default"/>
        <w:numPr>
          <w:ilvl w:val="0"/>
          <w:numId w:val="23"/>
        </w:numPr>
        <w:jc w:val="both"/>
      </w:pPr>
      <w:r w:rsidRPr="006B0062">
        <w:t xml:space="preserve">Techniczny sposób złożenia oferty: </w:t>
      </w:r>
    </w:p>
    <w:p w14:paraId="08E896C7" w14:textId="77777777" w:rsidR="005B76E2" w:rsidRPr="006B0062" w:rsidRDefault="005B76E2" w:rsidP="00BC3A6A">
      <w:pPr>
        <w:pStyle w:val="Default"/>
        <w:ind w:left="502"/>
        <w:jc w:val="both"/>
      </w:pPr>
      <w:r w:rsidRPr="006B0062">
        <w:lastRenderedPageBreak/>
        <w:t xml:space="preserve">1) Wykonawca musi mieć aktywne konto wykonawcy na platformie e-zamówienia z zaznaczonymi uprawnieniami do „Składania ofert/wniosków/prac konkursowych”. </w:t>
      </w:r>
    </w:p>
    <w:p w14:paraId="5DED10A8" w14:textId="77777777" w:rsidR="005B76E2" w:rsidRPr="006B0062" w:rsidRDefault="005B76E2" w:rsidP="00BC3A6A">
      <w:pPr>
        <w:pStyle w:val="Default"/>
        <w:ind w:left="502"/>
        <w:jc w:val="both"/>
      </w:pPr>
      <w:r w:rsidRPr="006B0062">
        <w:t xml:space="preserve">2) Składanie ofert możliwe jest tylko przed terminem składania ofert – oferta złożona po terminie nie będzie przyjęta. Dokumentów nie należy składać w ostatniej chwili. Czas trwania wgrywania i przetwarzania dokumentów jest zależny od ich ilości, rozmiaru oraz obciążenia Platformy. </w:t>
      </w:r>
    </w:p>
    <w:p w14:paraId="6AA4D7FE" w14:textId="77777777" w:rsidR="005B76E2" w:rsidRPr="006B0062" w:rsidRDefault="005B76E2" w:rsidP="00BC3A6A">
      <w:pPr>
        <w:pStyle w:val="Default"/>
        <w:ind w:left="502"/>
        <w:jc w:val="both"/>
      </w:pPr>
      <w:r w:rsidRPr="006B0062">
        <w:t xml:space="preserve">3) W celu złożenia oferty należy przejść do szczegółów postępowania, wybrać zakładkę „Oferty/wnioski”, a następnie przycisk „Złóż ofertę”. </w:t>
      </w:r>
    </w:p>
    <w:p w14:paraId="50FF18BE" w14:textId="77777777" w:rsidR="005B76E2" w:rsidRPr="006B0062" w:rsidRDefault="005B76E2" w:rsidP="00BC3A6A">
      <w:pPr>
        <w:pStyle w:val="Default"/>
        <w:ind w:left="502"/>
        <w:jc w:val="both"/>
      </w:pPr>
      <w:r w:rsidRPr="006B0062">
        <w:t xml:space="preserve">4) Podpisany formularz ofertowy należy dodać w miejscu „Wypełniony formularz ofertowy”, a pozostałe dokumenty składane wraz z ofertą lub stanowiące ofertę – w miejscu „Załączniki i inne dokumenty przedstawione w ofercie przez Wykonawcę”. Wszystkie dodawane pliki muszą być wcześniej podpisane. </w:t>
      </w:r>
    </w:p>
    <w:p w14:paraId="65651952" w14:textId="77777777" w:rsidR="005B76E2" w:rsidRPr="006B0062" w:rsidRDefault="005B76E2" w:rsidP="00BC3A6A">
      <w:pPr>
        <w:pStyle w:val="Default"/>
        <w:ind w:left="502"/>
        <w:jc w:val="both"/>
      </w:pPr>
      <w:r w:rsidRPr="006B0062">
        <w:t xml:space="preserve">Formularz oferty powinien być podpisany popisem wewnętrznym. Jeśli Wykonawca podpisze formularz podpisem zewnętrznym, wówczas plik podpisu należy załączyć w miejscu „Załączniki i inne dokumenty przedstawione w ofercie przez Wykonawcę”. </w:t>
      </w:r>
    </w:p>
    <w:p w14:paraId="728958FF" w14:textId="77777777" w:rsidR="005B76E2" w:rsidRPr="006B0062" w:rsidRDefault="005B76E2" w:rsidP="00BC3A6A">
      <w:pPr>
        <w:pStyle w:val="Default"/>
        <w:ind w:left="502"/>
        <w:jc w:val="both"/>
      </w:pPr>
      <w:r w:rsidRPr="006B0062">
        <w:t xml:space="preserve">W miejscu „Wypełniony formularz oferty” można załączyć tylko jeden plik. </w:t>
      </w:r>
    </w:p>
    <w:p w14:paraId="1A28124B" w14:textId="77777777" w:rsidR="005B76E2" w:rsidRPr="006B0062" w:rsidRDefault="005B76E2" w:rsidP="00BC3A6A">
      <w:pPr>
        <w:pStyle w:val="Default"/>
        <w:ind w:left="502"/>
        <w:jc w:val="both"/>
      </w:pPr>
      <w:r w:rsidRPr="006B0062">
        <w:t xml:space="preserve">System powinien umożliwić dodanie plików w wersji skompresowanej. Możliwe jest także dodanie całej oferty w jednym pliku w miejscu „Wypełniony formularz oferty” </w:t>
      </w:r>
    </w:p>
    <w:p w14:paraId="0E529134" w14:textId="77777777" w:rsidR="005B76E2" w:rsidRPr="006B0062" w:rsidRDefault="005B76E2" w:rsidP="00BC3A6A">
      <w:pPr>
        <w:pStyle w:val="Default"/>
        <w:ind w:left="502"/>
        <w:jc w:val="both"/>
      </w:pPr>
      <w:r w:rsidRPr="006B0062">
        <w:t xml:space="preserve">5) Po wprowadzeniu plików należy wybrać „Wyślij pliki i złóż ofertę”, a następnie potwierdzić, że chce się złożyć ofertę. </w:t>
      </w:r>
    </w:p>
    <w:p w14:paraId="0BAB046B" w14:textId="335C6748" w:rsidR="005B76E2" w:rsidRPr="006B0062" w:rsidRDefault="006B0062" w:rsidP="00BC3A6A">
      <w:pPr>
        <w:pStyle w:val="Default"/>
        <w:ind w:left="505"/>
        <w:jc w:val="both"/>
      </w:pPr>
      <w:r w:rsidRPr="006B0062">
        <w:t xml:space="preserve">6) </w:t>
      </w:r>
      <w:r w:rsidR="005B76E2" w:rsidRPr="006B0062">
        <w:t xml:space="preserve">Proces składania ofert może trwać przez dłuższy czas, w zależności od liczby i wielkości składanych dokumentów. W tym czasie nie należy zamykać okna przeglądarki. System pokazuje kolejne etapy przetwarzania dokumentów. </w:t>
      </w:r>
    </w:p>
    <w:p w14:paraId="7AF2F8E3" w14:textId="77777777" w:rsidR="006B0062" w:rsidRPr="006B0062" w:rsidRDefault="005B76E2" w:rsidP="00BC3A6A">
      <w:pPr>
        <w:pStyle w:val="Default"/>
        <w:ind w:left="502"/>
        <w:jc w:val="both"/>
      </w:pPr>
      <w:r w:rsidRPr="006B0062">
        <w:t xml:space="preserve">7) Po zakończeniu procesu składania oferty na ekranie pojawi się informacja że proces składania oferty się zakończył i można pobrać dokumenty, potwierdzające złożenie oferty – można wówczas pobrać Elektroniczne Potwierdzenie Przyjęcia (EPP) i Elektroniczne Potwierdzenie Otrzymania (EPO). </w:t>
      </w:r>
    </w:p>
    <w:p w14:paraId="3AD52363" w14:textId="05CDCC63" w:rsidR="005B76E2" w:rsidRPr="006B0062" w:rsidRDefault="006B0062" w:rsidP="00BC3A6A">
      <w:pPr>
        <w:pStyle w:val="Default"/>
        <w:jc w:val="both"/>
      </w:pPr>
      <w:r w:rsidRPr="006B0062">
        <w:t>1</w:t>
      </w:r>
      <w:r w:rsidR="00D71DBD">
        <w:t>6</w:t>
      </w:r>
      <w:r w:rsidRPr="006B0062">
        <w:t xml:space="preserve">.   </w:t>
      </w:r>
      <w:r w:rsidR="005B76E2" w:rsidRPr="006B0062">
        <w:t xml:space="preserve"> Wycofanie oferty: </w:t>
      </w:r>
    </w:p>
    <w:p w14:paraId="35BAA8AB" w14:textId="1E29D36A" w:rsidR="005B76E2" w:rsidRPr="006B0062" w:rsidRDefault="006B0062" w:rsidP="00BC3A6A">
      <w:pPr>
        <w:pStyle w:val="Default"/>
        <w:ind w:left="142" w:firstLine="360"/>
        <w:jc w:val="both"/>
      </w:pPr>
      <w:r w:rsidRPr="006B0062">
        <w:t>1</w:t>
      </w:r>
      <w:r w:rsidR="005B76E2" w:rsidRPr="006B0062">
        <w:t xml:space="preserve">) Przed upływem terminu składania ofert Wykonawca może wycofać ofertę. </w:t>
      </w:r>
    </w:p>
    <w:p w14:paraId="54E58242" w14:textId="77777777" w:rsidR="005B76E2" w:rsidRPr="006B0062" w:rsidRDefault="005B76E2" w:rsidP="00BC3A6A">
      <w:pPr>
        <w:pStyle w:val="Default"/>
        <w:ind w:left="502"/>
        <w:jc w:val="both"/>
      </w:pPr>
      <w:r w:rsidRPr="006B0062">
        <w:t xml:space="preserve">2) W celu wycofania ofert należy przejść do szczegółów postępowania, wybrać zakładkę „Oferty/wnioski”, a następnie przycisk „Wycofaj ofertę”. </w:t>
      </w:r>
    </w:p>
    <w:p w14:paraId="03C30B87" w14:textId="77777777" w:rsidR="005B76E2" w:rsidRDefault="005B76E2" w:rsidP="00BC3A6A">
      <w:pPr>
        <w:pStyle w:val="Default"/>
        <w:ind w:left="502"/>
        <w:jc w:val="both"/>
      </w:pPr>
      <w:r w:rsidRPr="006B0062">
        <w:t xml:space="preserve">3) Funkcja „Wycofaj ofertę” jest dostępna tylko dla użytkowników mających zaznaczone uprawnienia „Wycofanie ofert/wniosków/prac konkursowych”. </w:t>
      </w:r>
    </w:p>
    <w:p w14:paraId="329FA17C" w14:textId="2B6FD63B" w:rsidR="00BD1F02" w:rsidRDefault="00D71DBD" w:rsidP="00BC3A6A">
      <w:pPr>
        <w:pStyle w:val="Default"/>
        <w:ind w:left="502" w:hanging="502"/>
        <w:jc w:val="both"/>
      </w:pPr>
      <w:r>
        <w:t>17</w:t>
      </w:r>
      <w:r w:rsidR="00BD1F02">
        <w:t>.   Postępowanie można wyszukać także ze strony głównej platformy e-zamówienia poprzez kafelek „Przeglądaj postępowania/konkursy”.</w:t>
      </w:r>
    </w:p>
    <w:p w14:paraId="5BCA21B5" w14:textId="2A1CBCFD" w:rsidR="00BD1F02" w:rsidRDefault="00D71DBD" w:rsidP="00BC3A6A">
      <w:pPr>
        <w:pStyle w:val="Default"/>
        <w:ind w:left="502" w:hanging="502"/>
        <w:jc w:val="both"/>
      </w:pPr>
      <w:r>
        <w:t>18</w:t>
      </w:r>
      <w:r w:rsidR="00BD1F02">
        <w:t>.   Wykonawca zamierzający wziąć udział w postępowaniu musi posiadać aktywne konto podmiotu „Wykonawca” na platformie e-zamówienia. Wykonawca posiadający konto na platformie e-zamówienia będzie miał dostęp do formularzy służących do komunikacji z Zamawiającym oraz do formularzy umożliwiających złożenie lub wycofanie oferty.</w:t>
      </w:r>
    </w:p>
    <w:p w14:paraId="69F7EE07" w14:textId="29B7F518" w:rsidR="00BD1F02" w:rsidRDefault="00BD1F02" w:rsidP="00BC3A6A">
      <w:pPr>
        <w:pStyle w:val="Default"/>
        <w:ind w:left="502"/>
        <w:jc w:val="both"/>
      </w:pPr>
      <w:r>
        <w:t>UWAGA – Wykonawca powinien dokładnie zapoznać się z instrukcją zakładania konta użytkownika, dostępną na platformie e-zamówienia, kafelek „Centrum Pomocy”.</w:t>
      </w:r>
    </w:p>
    <w:p w14:paraId="13BF2AAC" w14:textId="7DFC23AD" w:rsidR="00BD1F02" w:rsidRDefault="00D71DBD" w:rsidP="00BC3A6A">
      <w:pPr>
        <w:pStyle w:val="Default"/>
        <w:ind w:left="502" w:hanging="502"/>
        <w:jc w:val="both"/>
      </w:pPr>
      <w:r>
        <w:t>19</w:t>
      </w:r>
      <w:r w:rsidR="001F60E4">
        <w:t>.   Wszystkie wysłane i odebrane przez Wykonawcę wiadomości widoczne będą po zalogowaniu w podglądzie postepowania w zakładce „Komunikacja”.</w:t>
      </w:r>
    </w:p>
    <w:p w14:paraId="433A097A" w14:textId="6E2F2CE2" w:rsidR="001F60E4" w:rsidRDefault="001F60E4" w:rsidP="00BC3A6A">
      <w:pPr>
        <w:pStyle w:val="Default"/>
        <w:ind w:left="502" w:hanging="502"/>
        <w:jc w:val="both"/>
      </w:pPr>
      <w:r>
        <w:t>2</w:t>
      </w:r>
      <w:r w:rsidR="00D71DBD">
        <w:t>0</w:t>
      </w:r>
      <w:r>
        <w:t>.</w:t>
      </w:r>
      <w:r w:rsidR="007F3A96">
        <w:t xml:space="preserve">  </w:t>
      </w:r>
      <w:r>
        <w:t xml:space="preserve"> Wymagania techniczne i organizacyjne wysyłania i odbierania dokumentów (oświadczeń) informacji zostały opisane w regulaminach korzystania z platformy e-zamówienia, dostępnych po adresem </w:t>
      </w:r>
      <w:hyperlink r:id="rId12" w:history="1">
        <w:r w:rsidRPr="00FE492E">
          <w:rPr>
            <w:rStyle w:val="Hipercze"/>
          </w:rPr>
          <w:t>https://ezamowienia.gov.pl</w:t>
        </w:r>
      </w:hyperlink>
      <w:r>
        <w:t xml:space="preserve"> w zakładce „Centrum Pomocy”.</w:t>
      </w:r>
    </w:p>
    <w:p w14:paraId="735AB7DF" w14:textId="174E7A0E" w:rsidR="001F60E4" w:rsidRDefault="001F60E4" w:rsidP="00BC3A6A">
      <w:pPr>
        <w:pStyle w:val="Default"/>
        <w:ind w:left="426" w:hanging="426"/>
        <w:jc w:val="both"/>
      </w:pPr>
      <w:r>
        <w:t>2</w:t>
      </w:r>
      <w:r w:rsidR="00D71DBD">
        <w:t>1</w:t>
      </w:r>
      <w:r>
        <w:t xml:space="preserve">. </w:t>
      </w:r>
      <w:r w:rsidR="007F3A96">
        <w:t xml:space="preserve">  </w:t>
      </w:r>
      <w:r>
        <w:t xml:space="preserve">Maksymalny rozmiar plików przesłanych za pośrednictwem platformy e-zamówienia </w:t>
      </w:r>
      <w:r w:rsidR="007F3A96">
        <w:t xml:space="preserve">  </w:t>
      </w:r>
      <w:r>
        <w:t xml:space="preserve">wynosi 150 </w:t>
      </w:r>
      <w:proofErr w:type="spellStart"/>
      <w:r>
        <w:t>Mb</w:t>
      </w:r>
      <w:proofErr w:type="spellEnd"/>
      <w:r>
        <w:t xml:space="preserve">. Minimalne wymagania techniczne dotyczące sprzętu używanego w celu korzystania z platformy e-zamówienia oraz wymagania techniczne dotyczące specyfikacji </w:t>
      </w:r>
      <w:r w:rsidR="008333F6">
        <w:t>połączenia określa Regulamin Platformy e-zamówienia.</w:t>
      </w:r>
    </w:p>
    <w:p w14:paraId="0515A0B9" w14:textId="637A777E" w:rsidR="008333F6" w:rsidRDefault="008333F6" w:rsidP="00BC3A6A">
      <w:pPr>
        <w:pStyle w:val="Default"/>
        <w:ind w:left="426" w:hanging="426"/>
        <w:jc w:val="both"/>
      </w:pPr>
      <w:r>
        <w:lastRenderedPageBreak/>
        <w:t>2</w:t>
      </w:r>
      <w:r w:rsidR="00D71DBD">
        <w:t>2</w:t>
      </w:r>
      <w:r>
        <w:t>.</w:t>
      </w:r>
      <w:r w:rsidR="007F3A96">
        <w:t xml:space="preserve">  </w:t>
      </w:r>
      <w:r>
        <w:t xml:space="preserve"> Za datę przekazania oferty przyjmuje się datę jej przekazania na platformę e-zamówienia, a za datę przekazania dokumentów elektronicznych, cyfrowych </w:t>
      </w:r>
      <w:proofErr w:type="spellStart"/>
      <w:r>
        <w:t>odwzorowań</w:t>
      </w:r>
      <w:proofErr w:type="spellEnd"/>
      <w:r>
        <w:t xml:space="preserve"> dokumentów oraz innych informacji przyjmuje się datę ich przekazania na platformę e-zamó</w:t>
      </w:r>
      <w:r w:rsidR="002646D2">
        <w:t>w</w:t>
      </w:r>
      <w:r>
        <w:t>ienia, a w przypadku przekazywania tych dokumentó</w:t>
      </w:r>
      <w:r w:rsidR="002646D2">
        <w:t>w</w:t>
      </w:r>
      <w:r>
        <w:t xml:space="preserve"> oraz informacji za pomocą poczty elektronicznej – datę potwierdzenia dostarczenia wiadomości zawierającej dokument / informację z serwera pocztowego Zamawiającego.</w:t>
      </w:r>
    </w:p>
    <w:p w14:paraId="779087D5" w14:textId="79AD4420" w:rsidR="008333F6" w:rsidRDefault="008333F6" w:rsidP="00BC3A6A">
      <w:pPr>
        <w:pStyle w:val="Default"/>
        <w:jc w:val="both"/>
      </w:pPr>
    </w:p>
    <w:p w14:paraId="45A05316" w14:textId="77777777" w:rsidR="006B0062" w:rsidRDefault="006B0062" w:rsidP="00BC3A6A">
      <w:pPr>
        <w:ind w:left="502"/>
        <w:jc w:val="both"/>
        <w:rPr>
          <w:b/>
        </w:rPr>
      </w:pPr>
    </w:p>
    <w:p w14:paraId="0B975AC6" w14:textId="0552BBC0" w:rsidR="0020544F" w:rsidRDefault="0020544F" w:rsidP="00BC3A6A">
      <w:pPr>
        <w:ind w:left="502"/>
        <w:jc w:val="both"/>
        <w:rPr>
          <w:b/>
          <w:bCs/>
        </w:rPr>
      </w:pPr>
      <w:r w:rsidRPr="0079516A">
        <w:rPr>
          <w:b/>
        </w:rPr>
        <w:t>Wykonawca</w:t>
      </w:r>
      <w:r w:rsidRPr="0079516A">
        <w:rPr>
          <w:b/>
          <w:bCs/>
        </w:rPr>
        <w:t xml:space="preserve"> winien zapoznać się ze wszystkimi zap</w:t>
      </w:r>
      <w:r w:rsidR="0079516A">
        <w:rPr>
          <w:b/>
          <w:bCs/>
        </w:rPr>
        <w:t>isami niniejszej</w:t>
      </w:r>
      <w:r w:rsidR="00BC3A6A">
        <w:rPr>
          <w:b/>
          <w:bCs/>
        </w:rPr>
        <w:t xml:space="preserve"> </w:t>
      </w:r>
      <w:r w:rsidR="00BC3A6A" w:rsidRPr="00BC3A6A">
        <w:rPr>
          <w:b/>
          <w:bCs/>
        </w:rPr>
        <w:t>s</w:t>
      </w:r>
      <w:r w:rsidR="0079516A">
        <w:rPr>
          <w:b/>
          <w:bCs/>
        </w:rPr>
        <w:t>pecyfikacji</w:t>
      </w:r>
      <w:r w:rsidRPr="0079516A">
        <w:rPr>
          <w:b/>
          <w:bCs/>
        </w:rPr>
        <w:t xml:space="preserve">   Warunków Zamówienia. Wykonawca </w:t>
      </w:r>
      <w:r w:rsidR="0079516A">
        <w:rPr>
          <w:b/>
          <w:bCs/>
        </w:rPr>
        <w:t>winien zdobyć wszelkie</w:t>
      </w:r>
      <w:r w:rsidRPr="0079516A">
        <w:rPr>
          <w:b/>
          <w:bCs/>
        </w:rPr>
        <w:t xml:space="preserve">  informacje, które     mogą być konieczne do przygotowania oferty oraz podpisania umowy.     </w:t>
      </w:r>
    </w:p>
    <w:p w14:paraId="48DEF726" w14:textId="77777777" w:rsidR="00AF7954" w:rsidRPr="0079516A" w:rsidRDefault="00AF7954" w:rsidP="00AF7954">
      <w:pPr>
        <w:jc w:val="both"/>
        <w:rPr>
          <w:b/>
        </w:rPr>
      </w:pPr>
    </w:p>
    <w:p w14:paraId="6AECEF90" w14:textId="3C8AC3F9" w:rsidR="000707B7" w:rsidRPr="00AF7954" w:rsidRDefault="0004115C" w:rsidP="006D2FDD">
      <w:pPr>
        <w:pStyle w:val="Nagwek60"/>
        <w:keepNext/>
        <w:keepLines/>
        <w:shd w:val="clear" w:color="auto" w:fill="auto"/>
        <w:spacing w:line="240" w:lineRule="auto"/>
        <w:ind w:left="20"/>
        <w:jc w:val="center"/>
        <w:rPr>
          <w:rFonts w:ascii="Times New Roman" w:hAnsi="Times New Roman" w:cs="Times New Roman"/>
          <w:sz w:val="28"/>
          <w:szCs w:val="28"/>
        </w:rPr>
      </w:pPr>
      <w:bookmarkStart w:id="7" w:name="bookmark25"/>
      <w:r>
        <w:rPr>
          <w:rFonts w:ascii="Times New Roman" w:hAnsi="Times New Roman" w:cs="Times New Roman"/>
          <w:color w:val="000000"/>
          <w:sz w:val="28"/>
          <w:szCs w:val="28"/>
        </w:rPr>
        <w:t>Rozdział X</w:t>
      </w:r>
      <w:r w:rsidR="007D126D" w:rsidRPr="00094E02">
        <w:rPr>
          <w:rFonts w:ascii="Times New Roman" w:hAnsi="Times New Roman" w:cs="Times New Roman"/>
          <w:color w:val="000000"/>
          <w:sz w:val="28"/>
          <w:szCs w:val="28"/>
        </w:rPr>
        <w:t>III</w:t>
      </w:r>
      <w:r w:rsidR="007D126D" w:rsidRPr="00094E02">
        <w:rPr>
          <w:rFonts w:ascii="Times New Roman" w:hAnsi="Times New Roman" w:cs="Times New Roman"/>
          <w:color w:val="000000"/>
          <w:sz w:val="28"/>
          <w:szCs w:val="28"/>
        </w:rPr>
        <w:br/>
        <w:t>Wadium</w:t>
      </w:r>
      <w:bookmarkEnd w:id="7"/>
    </w:p>
    <w:p w14:paraId="782F8335" w14:textId="3B932188" w:rsidR="00CC47A1" w:rsidRDefault="00AF147F" w:rsidP="00BC3A6A">
      <w:pPr>
        <w:widowControl w:val="0"/>
        <w:numPr>
          <w:ilvl w:val="0"/>
          <w:numId w:val="6"/>
        </w:numPr>
        <w:tabs>
          <w:tab w:val="left" w:pos="419"/>
        </w:tabs>
        <w:ind w:left="480" w:hanging="480"/>
        <w:jc w:val="both"/>
      </w:pPr>
      <w:r w:rsidRPr="00070A0B">
        <w:t xml:space="preserve">Zamawiający </w:t>
      </w:r>
      <w:r w:rsidR="00CC47A1">
        <w:t>nie wymaga wniesienia wadium.</w:t>
      </w:r>
    </w:p>
    <w:p w14:paraId="66A4DEE6" w14:textId="043ED98D" w:rsidR="00CC47A1" w:rsidRPr="00CC47A1" w:rsidRDefault="00CC47A1" w:rsidP="00CC47A1">
      <w:pPr>
        <w:widowControl w:val="0"/>
        <w:tabs>
          <w:tab w:val="left" w:pos="419"/>
        </w:tabs>
        <w:ind w:left="480"/>
        <w:jc w:val="both"/>
        <w:rPr>
          <w:strike/>
        </w:rPr>
      </w:pPr>
      <w:bookmarkStart w:id="8" w:name="bookmark26"/>
    </w:p>
    <w:p w14:paraId="1A235586" w14:textId="2FF2E716" w:rsidR="007D126D" w:rsidRPr="00C141AE" w:rsidRDefault="007D126D" w:rsidP="00B13C97">
      <w:pPr>
        <w:pStyle w:val="Nagwek60"/>
        <w:keepNext/>
        <w:keepLines/>
        <w:shd w:val="clear" w:color="auto" w:fill="auto"/>
        <w:spacing w:after="9" w:line="240" w:lineRule="auto"/>
        <w:ind w:right="20"/>
        <w:jc w:val="center"/>
        <w:rPr>
          <w:rFonts w:ascii="Times New Roman" w:hAnsi="Times New Roman" w:cs="Times New Roman"/>
          <w:sz w:val="28"/>
          <w:szCs w:val="28"/>
        </w:rPr>
      </w:pPr>
      <w:r w:rsidRPr="00C141AE">
        <w:rPr>
          <w:rFonts w:ascii="Times New Roman" w:hAnsi="Times New Roman" w:cs="Times New Roman"/>
          <w:color w:val="000000"/>
          <w:sz w:val="28"/>
          <w:szCs w:val="28"/>
        </w:rPr>
        <w:t xml:space="preserve">Rozdział </w:t>
      </w:r>
      <w:r w:rsidR="00C141AE">
        <w:rPr>
          <w:rFonts w:ascii="Times New Roman" w:hAnsi="Times New Roman" w:cs="Times New Roman"/>
          <w:color w:val="000000"/>
          <w:sz w:val="28"/>
          <w:szCs w:val="28"/>
        </w:rPr>
        <w:t>X</w:t>
      </w:r>
      <w:r w:rsidRPr="00C141AE">
        <w:rPr>
          <w:rFonts w:ascii="Times New Roman" w:hAnsi="Times New Roman" w:cs="Times New Roman"/>
          <w:color w:val="000000"/>
          <w:sz w:val="28"/>
          <w:szCs w:val="28"/>
        </w:rPr>
        <w:t>I</w:t>
      </w:r>
      <w:bookmarkEnd w:id="8"/>
      <w:r w:rsidR="00C141AE">
        <w:rPr>
          <w:rFonts w:ascii="Times New Roman" w:hAnsi="Times New Roman" w:cs="Times New Roman"/>
          <w:color w:val="000000"/>
          <w:sz w:val="28"/>
          <w:szCs w:val="28"/>
        </w:rPr>
        <w:t>V</w:t>
      </w:r>
    </w:p>
    <w:p w14:paraId="5894B358" w14:textId="77777777" w:rsidR="007D126D" w:rsidRPr="00C141AE" w:rsidRDefault="007D126D" w:rsidP="00B13C97">
      <w:pPr>
        <w:pStyle w:val="Nagwek60"/>
        <w:keepNext/>
        <w:keepLines/>
        <w:shd w:val="clear" w:color="auto" w:fill="auto"/>
        <w:spacing w:after="158" w:line="240" w:lineRule="auto"/>
        <w:ind w:right="20"/>
        <w:jc w:val="center"/>
        <w:rPr>
          <w:rFonts w:ascii="Times New Roman" w:hAnsi="Times New Roman" w:cs="Times New Roman"/>
          <w:sz w:val="28"/>
          <w:szCs w:val="28"/>
        </w:rPr>
      </w:pPr>
      <w:bookmarkStart w:id="9" w:name="bookmark27"/>
      <w:r w:rsidRPr="00C141AE">
        <w:rPr>
          <w:rFonts w:ascii="Times New Roman" w:hAnsi="Times New Roman" w:cs="Times New Roman"/>
          <w:color w:val="000000"/>
          <w:sz w:val="28"/>
          <w:szCs w:val="28"/>
        </w:rPr>
        <w:t>Termin związania ofertą</w:t>
      </w:r>
      <w:bookmarkEnd w:id="9"/>
    </w:p>
    <w:p w14:paraId="6FC3E453" w14:textId="704FA7E6" w:rsidR="00BC75EF" w:rsidRPr="00BC75EF" w:rsidRDefault="007D126D" w:rsidP="00CC3072">
      <w:pPr>
        <w:widowControl w:val="0"/>
        <w:numPr>
          <w:ilvl w:val="0"/>
          <w:numId w:val="8"/>
        </w:numPr>
        <w:tabs>
          <w:tab w:val="left" w:pos="426"/>
        </w:tabs>
        <w:ind w:left="426" w:hanging="426"/>
        <w:jc w:val="both"/>
        <w:rPr>
          <w:rStyle w:val="Teksttreci2Pogrubienie"/>
          <w:rFonts w:ascii="Times New Roman" w:eastAsia="Times New Roman" w:hAnsi="Times New Roman" w:cs="Times New Roman"/>
          <w:b w:val="0"/>
          <w:bCs w:val="0"/>
          <w:color w:val="auto"/>
          <w:shd w:val="clear" w:color="auto" w:fill="auto"/>
          <w:lang w:bidi="ar-SA"/>
        </w:rPr>
      </w:pPr>
      <w:r w:rsidRPr="00BD3C89">
        <w:t>Wykonawca jes</w:t>
      </w:r>
      <w:r w:rsidR="000B11F4" w:rsidRPr="00BD3C89">
        <w:t>t związany ofertą</w:t>
      </w:r>
      <w:r w:rsidR="00BD3C89">
        <w:t xml:space="preserve"> przez okres</w:t>
      </w:r>
      <w:r w:rsidRPr="00BD3C89">
        <w:t xml:space="preserve"> </w:t>
      </w:r>
      <w:r w:rsidR="00BD3C89">
        <w:rPr>
          <w:rStyle w:val="Teksttreci2Pogrubienie"/>
          <w:rFonts w:ascii="Times New Roman" w:hAnsi="Times New Roman" w:cs="Times New Roman"/>
        </w:rPr>
        <w:t>3</w:t>
      </w:r>
      <w:r w:rsidRPr="00BD3C89">
        <w:rPr>
          <w:rStyle w:val="Teksttreci2Pogrubienie"/>
          <w:rFonts w:ascii="Times New Roman" w:hAnsi="Times New Roman" w:cs="Times New Roman"/>
        </w:rPr>
        <w:t>0 dni</w:t>
      </w:r>
      <w:r w:rsidR="00211E27">
        <w:rPr>
          <w:rStyle w:val="Teksttreci2Pogrubienie"/>
          <w:rFonts w:ascii="Times New Roman" w:hAnsi="Times New Roman" w:cs="Times New Roman"/>
        </w:rPr>
        <w:t>.</w:t>
      </w:r>
      <w:r w:rsidR="00BC0A4E" w:rsidRPr="009401FC">
        <w:rPr>
          <w:rStyle w:val="Teksttreci2Pogrubienie"/>
          <w:rFonts w:ascii="Times New Roman" w:hAnsi="Times New Roman" w:cs="Times New Roman"/>
          <w:color w:val="auto"/>
        </w:rPr>
        <w:t xml:space="preserve"> </w:t>
      </w:r>
    </w:p>
    <w:p w14:paraId="5BB1239D" w14:textId="740F6103" w:rsidR="007D126D" w:rsidRPr="00237EF5" w:rsidRDefault="00BC75EF" w:rsidP="00CC3072">
      <w:pPr>
        <w:widowControl w:val="0"/>
        <w:numPr>
          <w:ilvl w:val="0"/>
          <w:numId w:val="8"/>
        </w:numPr>
        <w:tabs>
          <w:tab w:val="left" w:pos="426"/>
        </w:tabs>
        <w:ind w:left="426" w:hanging="426"/>
        <w:jc w:val="both"/>
      </w:pPr>
      <w:r>
        <w:t>B</w:t>
      </w:r>
      <w:r w:rsidR="007D126D" w:rsidRPr="00BD3C89">
        <w:t xml:space="preserve">ieg terminu związania ofertą rozpoczyna się </w:t>
      </w:r>
      <w:r w:rsidR="00E07FD3">
        <w:t>w dniu, w którym upływa</w:t>
      </w:r>
      <w:r w:rsidR="007D126D" w:rsidRPr="00BD3C89">
        <w:t xml:space="preserve"> terminu składania ofert</w:t>
      </w:r>
      <w:r w:rsidR="008F74E4">
        <w:t xml:space="preserve">, </w:t>
      </w:r>
      <w:r w:rsidR="008F74E4" w:rsidRPr="00016F77">
        <w:t xml:space="preserve">przy czym pierwszym dniem terminu </w:t>
      </w:r>
      <w:r w:rsidR="0075602F" w:rsidRPr="00016F77">
        <w:t xml:space="preserve">związania ofertą jest dzień, w którym upływa termin składania ofert. </w:t>
      </w:r>
    </w:p>
    <w:p w14:paraId="1DF20EFA" w14:textId="545E21CC" w:rsidR="00237EF5" w:rsidRPr="00237EF5" w:rsidRDefault="00237EF5" w:rsidP="00CC3072">
      <w:pPr>
        <w:numPr>
          <w:ilvl w:val="0"/>
          <w:numId w:val="8"/>
        </w:numPr>
        <w:tabs>
          <w:tab w:val="left" w:pos="426"/>
        </w:tabs>
        <w:spacing w:line="248" w:lineRule="auto"/>
        <w:ind w:left="426" w:right="33" w:hanging="426"/>
        <w:jc w:val="both"/>
      </w:pPr>
      <w:r w:rsidRPr="00237EF5">
        <w:rPr>
          <w:rFonts w:eastAsia="Trebuchet MS"/>
        </w:rPr>
        <w:t xml:space="preserve">W przypadku gdy </w:t>
      </w:r>
      <w:r w:rsidR="0083533E" w:rsidRPr="00237EF5">
        <w:rPr>
          <w:rFonts w:eastAsia="Trebuchet MS"/>
        </w:rPr>
        <w:t>wybór</w:t>
      </w:r>
      <w:r w:rsidRPr="00237EF5">
        <w:rPr>
          <w:rFonts w:eastAsia="Trebuchet MS"/>
        </w:rPr>
        <w:t xml:space="preserve"> najkorzystniejszej oferty nie </w:t>
      </w:r>
      <w:r w:rsidR="003E70DE" w:rsidRPr="00237EF5">
        <w:rPr>
          <w:rFonts w:eastAsia="Trebuchet MS"/>
        </w:rPr>
        <w:t>nastąpi</w:t>
      </w:r>
      <w:r w:rsidRPr="00237EF5">
        <w:rPr>
          <w:rFonts w:eastAsia="Trebuchet MS"/>
        </w:rPr>
        <w:t xml:space="preserve"> przed upływem terminu </w:t>
      </w:r>
      <w:r w:rsidR="003E70DE" w:rsidRPr="00237EF5">
        <w:rPr>
          <w:rFonts w:eastAsia="Trebuchet MS"/>
        </w:rPr>
        <w:t>związania</w:t>
      </w:r>
      <w:r w:rsidRPr="00237EF5">
        <w:rPr>
          <w:rFonts w:eastAsia="Trebuchet MS"/>
        </w:rPr>
        <w:t xml:space="preserve"> oferta </w:t>
      </w:r>
      <w:r w:rsidR="003E70DE" w:rsidRPr="00237EF5">
        <w:rPr>
          <w:rFonts w:eastAsia="Trebuchet MS"/>
        </w:rPr>
        <w:t>określonego</w:t>
      </w:r>
      <w:r w:rsidRPr="00237EF5">
        <w:rPr>
          <w:rFonts w:eastAsia="Trebuchet MS"/>
        </w:rPr>
        <w:t xml:space="preserve"> w SWZ, </w:t>
      </w:r>
      <w:r w:rsidR="003E70DE" w:rsidRPr="00237EF5">
        <w:rPr>
          <w:rFonts w:eastAsia="Trebuchet MS"/>
        </w:rPr>
        <w:t>Zamawiający</w:t>
      </w:r>
      <w:r w:rsidRPr="00237EF5">
        <w:rPr>
          <w:rFonts w:eastAsia="Trebuchet MS"/>
        </w:rPr>
        <w:t xml:space="preserve"> przed upływem terminu </w:t>
      </w:r>
      <w:r w:rsidR="003E70DE" w:rsidRPr="00237EF5">
        <w:rPr>
          <w:rFonts w:eastAsia="Trebuchet MS"/>
        </w:rPr>
        <w:t>związania</w:t>
      </w:r>
      <w:r w:rsidRPr="00237EF5">
        <w:rPr>
          <w:rFonts w:eastAsia="Trebuchet MS"/>
        </w:rPr>
        <w:t xml:space="preserve"> oferta zwraca </w:t>
      </w:r>
      <w:r w:rsidR="003E70DE" w:rsidRPr="00237EF5">
        <w:rPr>
          <w:rFonts w:eastAsia="Trebuchet MS"/>
        </w:rPr>
        <w:t>się</w:t>
      </w:r>
      <w:r w:rsidRPr="00237EF5">
        <w:rPr>
          <w:rFonts w:eastAsia="Trebuchet MS"/>
        </w:rPr>
        <w:t xml:space="preserve"> jednokrotnie do </w:t>
      </w:r>
      <w:r w:rsidR="00775455">
        <w:rPr>
          <w:rFonts w:eastAsia="Trebuchet MS"/>
        </w:rPr>
        <w:t>w</w:t>
      </w:r>
      <w:r w:rsidR="003E70DE" w:rsidRPr="00237EF5">
        <w:rPr>
          <w:rFonts w:eastAsia="Trebuchet MS"/>
        </w:rPr>
        <w:t>ykonawców</w:t>
      </w:r>
      <w:r w:rsidRPr="00237EF5">
        <w:rPr>
          <w:rFonts w:eastAsia="Trebuchet MS"/>
        </w:rPr>
        <w:t xml:space="preserve"> o </w:t>
      </w:r>
      <w:r w:rsidR="003E70DE" w:rsidRPr="00237EF5">
        <w:rPr>
          <w:rFonts w:eastAsia="Trebuchet MS"/>
        </w:rPr>
        <w:t>wyrażenie</w:t>
      </w:r>
      <w:r w:rsidRPr="00237EF5">
        <w:rPr>
          <w:rFonts w:eastAsia="Trebuchet MS"/>
        </w:rPr>
        <w:t xml:space="preserve"> zgody na </w:t>
      </w:r>
      <w:r w:rsidR="003E70DE" w:rsidRPr="00237EF5">
        <w:rPr>
          <w:rFonts w:eastAsia="Trebuchet MS"/>
        </w:rPr>
        <w:t>przedłużenie</w:t>
      </w:r>
      <w:r w:rsidRPr="00237EF5">
        <w:rPr>
          <w:rFonts w:eastAsia="Trebuchet MS"/>
        </w:rPr>
        <w:t xml:space="preserve"> tego terminu o wskazywany przez niego okres, nie </w:t>
      </w:r>
      <w:r w:rsidR="003E70DE" w:rsidRPr="00237EF5">
        <w:rPr>
          <w:rFonts w:eastAsia="Trebuchet MS"/>
        </w:rPr>
        <w:t>dłuższy</w:t>
      </w:r>
      <w:r w:rsidRPr="00237EF5">
        <w:rPr>
          <w:rFonts w:eastAsia="Trebuchet MS"/>
        </w:rPr>
        <w:t xml:space="preserve"> </w:t>
      </w:r>
      <w:r w:rsidR="003E70DE" w:rsidRPr="00237EF5">
        <w:rPr>
          <w:rFonts w:eastAsia="Trebuchet MS"/>
        </w:rPr>
        <w:t>niż</w:t>
      </w:r>
      <w:r w:rsidRPr="00237EF5">
        <w:rPr>
          <w:rFonts w:eastAsia="Trebuchet MS"/>
        </w:rPr>
        <w:t xml:space="preserve"> 30 dni. </w:t>
      </w:r>
    </w:p>
    <w:p w14:paraId="160EBD16" w14:textId="29F9DFBD" w:rsidR="00217835" w:rsidRDefault="00C86608" w:rsidP="00CC3072">
      <w:pPr>
        <w:numPr>
          <w:ilvl w:val="0"/>
          <w:numId w:val="8"/>
        </w:numPr>
        <w:tabs>
          <w:tab w:val="left" w:pos="426"/>
        </w:tabs>
        <w:spacing w:line="248" w:lineRule="auto"/>
        <w:ind w:left="426" w:right="33" w:hanging="426"/>
        <w:jc w:val="both"/>
      </w:pPr>
      <w:r w:rsidRPr="00C86608">
        <w:rPr>
          <w:rFonts w:eastAsia="Trebuchet MS"/>
        </w:rPr>
        <w:t>Przedłużenie</w:t>
      </w:r>
      <w:r w:rsidR="00237EF5" w:rsidRPr="00C86608">
        <w:rPr>
          <w:rFonts w:eastAsia="Trebuchet MS"/>
        </w:rPr>
        <w:t xml:space="preserve"> terminu </w:t>
      </w:r>
      <w:r w:rsidRPr="00C86608">
        <w:rPr>
          <w:rFonts w:eastAsia="Trebuchet MS"/>
        </w:rPr>
        <w:t>związania</w:t>
      </w:r>
      <w:r w:rsidR="00237EF5" w:rsidRPr="00C86608">
        <w:rPr>
          <w:rFonts w:eastAsia="Trebuchet MS"/>
        </w:rPr>
        <w:t xml:space="preserve"> oferta, o </w:t>
      </w:r>
      <w:r w:rsidRPr="00C86608">
        <w:rPr>
          <w:rFonts w:eastAsia="Trebuchet MS"/>
        </w:rPr>
        <w:t>którym mowa w ust. 3</w:t>
      </w:r>
      <w:r w:rsidR="00237EF5" w:rsidRPr="00C86608">
        <w:rPr>
          <w:rFonts w:eastAsia="Trebuchet MS"/>
        </w:rPr>
        <w:t xml:space="preserve">, wymaga </w:t>
      </w:r>
      <w:r w:rsidRPr="00C86608">
        <w:rPr>
          <w:rFonts w:eastAsia="Trebuchet MS"/>
        </w:rPr>
        <w:t>złożenia</w:t>
      </w:r>
      <w:r w:rsidR="00237EF5" w:rsidRPr="00C86608">
        <w:rPr>
          <w:rFonts w:eastAsia="Trebuchet MS"/>
        </w:rPr>
        <w:t xml:space="preserve"> przez </w:t>
      </w:r>
      <w:r w:rsidR="00775455">
        <w:rPr>
          <w:rFonts w:eastAsia="Trebuchet MS"/>
        </w:rPr>
        <w:t>w</w:t>
      </w:r>
      <w:r w:rsidRPr="00C86608">
        <w:rPr>
          <w:rFonts w:eastAsia="Trebuchet MS"/>
        </w:rPr>
        <w:t>ykonawcę</w:t>
      </w:r>
      <w:r w:rsidR="00237EF5" w:rsidRPr="00C86608">
        <w:rPr>
          <w:rFonts w:eastAsia="Trebuchet MS"/>
        </w:rPr>
        <w:t xml:space="preserve"> pisemnego </w:t>
      </w:r>
      <w:r w:rsidRPr="00C86608">
        <w:rPr>
          <w:rFonts w:eastAsia="Trebuchet MS"/>
        </w:rPr>
        <w:t>oświadczenia</w:t>
      </w:r>
      <w:r w:rsidR="00237EF5" w:rsidRPr="00C86608">
        <w:rPr>
          <w:rFonts w:eastAsia="Trebuchet MS"/>
        </w:rPr>
        <w:t xml:space="preserve"> o </w:t>
      </w:r>
      <w:r w:rsidRPr="00C86608">
        <w:rPr>
          <w:rFonts w:eastAsia="Trebuchet MS"/>
        </w:rPr>
        <w:t>wyrażeniu</w:t>
      </w:r>
      <w:r w:rsidR="00237EF5" w:rsidRPr="00C86608">
        <w:rPr>
          <w:rFonts w:eastAsia="Trebuchet MS"/>
        </w:rPr>
        <w:t xml:space="preserve"> zgody na </w:t>
      </w:r>
      <w:r w:rsidRPr="00C86608">
        <w:rPr>
          <w:rFonts w:eastAsia="Trebuchet MS"/>
        </w:rPr>
        <w:t>przedłużenie</w:t>
      </w:r>
      <w:r w:rsidR="00237EF5" w:rsidRPr="00C86608">
        <w:rPr>
          <w:rFonts w:eastAsia="Trebuchet MS"/>
        </w:rPr>
        <w:t xml:space="preserve"> terminu </w:t>
      </w:r>
      <w:r w:rsidRPr="00C86608">
        <w:rPr>
          <w:rFonts w:eastAsia="Trebuchet MS"/>
        </w:rPr>
        <w:t>związania</w:t>
      </w:r>
      <w:r w:rsidR="00775455">
        <w:rPr>
          <w:rFonts w:eastAsia="Trebuchet MS"/>
        </w:rPr>
        <w:t xml:space="preserve"> ofertą</w:t>
      </w:r>
      <w:r w:rsidR="00237EF5" w:rsidRPr="00C86608">
        <w:rPr>
          <w:rFonts w:eastAsia="Trebuchet MS"/>
        </w:rPr>
        <w:t xml:space="preserve">. </w:t>
      </w:r>
    </w:p>
    <w:p w14:paraId="564D4B5C" w14:textId="4E78BE7F" w:rsidR="00217835" w:rsidRPr="00775455" w:rsidRDefault="00217835" w:rsidP="00CC3072">
      <w:pPr>
        <w:numPr>
          <w:ilvl w:val="0"/>
          <w:numId w:val="8"/>
        </w:numPr>
        <w:tabs>
          <w:tab w:val="left" w:pos="426"/>
        </w:tabs>
        <w:spacing w:line="248" w:lineRule="auto"/>
        <w:ind w:left="426" w:right="33" w:hanging="426"/>
        <w:jc w:val="both"/>
        <w:rPr>
          <w:color w:val="000000" w:themeColor="text1"/>
        </w:rPr>
      </w:pPr>
      <w:r w:rsidRPr="00775455">
        <w:rPr>
          <w:color w:val="000000" w:themeColor="text1"/>
        </w:rPr>
        <w:t xml:space="preserve">Przedłużenie terminu związania ofertą jest dopuszczalne tylko z jednoczesnym przedłużeniem okresu ważności wadium albo, jeżeli nie jest to możliwe, z wniesieniem nowego wadium na przedłużony okres związania ofertą. </w:t>
      </w:r>
    </w:p>
    <w:p w14:paraId="0930EF3F" w14:textId="77777777" w:rsidR="00217835" w:rsidRDefault="00217835" w:rsidP="00B13C97">
      <w:pPr>
        <w:pStyle w:val="Nagwek60"/>
        <w:keepNext/>
        <w:keepLines/>
        <w:shd w:val="clear" w:color="auto" w:fill="auto"/>
        <w:spacing w:after="16" w:line="240" w:lineRule="auto"/>
        <w:ind w:left="20"/>
        <w:jc w:val="center"/>
        <w:rPr>
          <w:rFonts w:ascii="Times New Roman" w:hAnsi="Times New Roman" w:cs="Times New Roman"/>
          <w:color w:val="000000"/>
          <w:sz w:val="28"/>
          <w:szCs w:val="28"/>
        </w:rPr>
      </w:pPr>
      <w:bookmarkStart w:id="10" w:name="bookmark28"/>
    </w:p>
    <w:p w14:paraId="22B97A50" w14:textId="0D09AE33" w:rsidR="007D126D" w:rsidRPr="0075602F" w:rsidRDefault="007D126D" w:rsidP="00B13C97">
      <w:pPr>
        <w:pStyle w:val="Nagwek60"/>
        <w:keepNext/>
        <w:keepLines/>
        <w:shd w:val="clear" w:color="auto" w:fill="auto"/>
        <w:spacing w:after="16" w:line="240" w:lineRule="auto"/>
        <w:ind w:left="20"/>
        <w:jc w:val="center"/>
        <w:rPr>
          <w:rFonts w:ascii="Times New Roman" w:hAnsi="Times New Roman" w:cs="Times New Roman"/>
          <w:sz w:val="28"/>
          <w:szCs w:val="28"/>
        </w:rPr>
      </w:pPr>
      <w:r w:rsidRPr="0075602F">
        <w:rPr>
          <w:rFonts w:ascii="Times New Roman" w:hAnsi="Times New Roman" w:cs="Times New Roman"/>
          <w:color w:val="000000"/>
          <w:sz w:val="28"/>
          <w:szCs w:val="28"/>
        </w:rPr>
        <w:t xml:space="preserve">Rozdział </w:t>
      </w:r>
      <w:r w:rsidRPr="0075602F">
        <w:rPr>
          <w:rStyle w:val="Nagwek610pt"/>
          <w:rFonts w:ascii="Times New Roman" w:hAnsi="Times New Roman" w:cs="Times New Roman"/>
          <w:b/>
          <w:sz w:val="28"/>
          <w:szCs w:val="28"/>
        </w:rPr>
        <w:t>X</w:t>
      </w:r>
      <w:bookmarkEnd w:id="10"/>
      <w:r w:rsidR="0075602F">
        <w:rPr>
          <w:rStyle w:val="Nagwek610pt"/>
          <w:rFonts w:ascii="Times New Roman" w:hAnsi="Times New Roman" w:cs="Times New Roman"/>
          <w:b/>
          <w:sz w:val="28"/>
          <w:szCs w:val="28"/>
        </w:rPr>
        <w:t>V</w:t>
      </w:r>
    </w:p>
    <w:p w14:paraId="0B6FF909" w14:textId="23185546" w:rsidR="007D126D" w:rsidRPr="00F15138" w:rsidRDefault="00211E27" w:rsidP="00B73D96">
      <w:pPr>
        <w:pStyle w:val="Nagwek60"/>
        <w:keepNext/>
        <w:keepLines/>
        <w:shd w:val="clear" w:color="auto" w:fill="auto"/>
        <w:spacing w:after="172" w:line="240" w:lineRule="auto"/>
        <w:jc w:val="center"/>
        <w:rPr>
          <w:rFonts w:ascii="Times New Roman" w:hAnsi="Times New Roman" w:cs="Times New Roman"/>
          <w:sz w:val="28"/>
          <w:szCs w:val="28"/>
        </w:rPr>
      </w:pPr>
      <w:r>
        <w:rPr>
          <w:rFonts w:ascii="Times New Roman" w:hAnsi="Times New Roman" w:cs="Times New Roman"/>
          <w:color w:val="000000"/>
          <w:sz w:val="28"/>
          <w:szCs w:val="28"/>
        </w:rPr>
        <w:t>Sposób i termin składania i otwarcia ofert</w:t>
      </w:r>
    </w:p>
    <w:p w14:paraId="34D907E7" w14:textId="77777777" w:rsidR="00211E27" w:rsidRDefault="00211E27" w:rsidP="00211E27">
      <w:pPr>
        <w:pStyle w:val="Default"/>
      </w:pPr>
    </w:p>
    <w:p w14:paraId="0510FE44" w14:textId="78B3469E" w:rsidR="00211E27" w:rsidRPr="006B0062" w:rsidRDefault="006B0062" w:rsidP="00BC3A6A">
      <w:pPr>
        <w:pStyle w:val="Default"/>
        <w:spacing w:after="59"/>
        <w:jc w:val="both"/>
      </w:pPr>
      <w:r w:rsidRPr="006B0062">
        <w:t xml:space="preserve">1. </w:t>
      </w:r>
      <w:r w:rsidR="00211E27" w:rsidRPr="006B0062">
        <w:t xml:space="preserve">Ofertę należy złożyć </w:t>
      </w:r>
      <w:r w:rsidR="00211E27" w:rsidRPr="00C905F6">
        <w:t xml:space="preserve">poprzez Platformę </w:t>
      </w:r>
      <w:r w:rsidR="00211E27" w:rsidRPr="00C905F6">
        <w:rPr>
          <w:b/>
          <w:bCs/>
        </w:rPr>
        <w:t xml:space="preserve">do dnia </w:t>
      </w:r>
      <w:r w:rsidR="00963CAF" w:rsidRPr="00A1154B">
        <w:rPr>
          <w:b/>
          <w:bCs/>
          <w:color w:val="FF0000"/>
        </w:rPr>
        <w:t>23.</w:t>
      </w:r>
      <w:r w:rsidR="00D26A5D">
        <w:rPr>
          <w:b/>
          <w:bCs/>
          <w:color w:val="FF0000"/>
        </w:rPr>
        <w:t>0</w:t>
      </w:r>
      <w:r w:rsidR="00963CAF" w:rsidRPr="00A1154B">
        <w:rPr>
          <w:b/>
          <w:bCs/>
          <w:color w:val="FF0000"/>
        </w:rPr>
        <w:t>2.</w:t>
      </w:r>
      <w:r w:rsidR="00211E27" w:rsidRPr="00A1154B">
        <w:rPr>
          <w:b/>
          <w:bCs/>
          <w:color w:val="FF0000"/>
        </w:rPr>
        <w:t>202</w:t>
      </w:r>
      <w:r w:rsidR="00D26A5D">
        <w:rPr>
          <w:b/>
          <w:bCs/>
          <w:color w:val="FF0000"/>
        </w:rPr>
        <w:t>6</w:t>
      </w:r>
      <w:r w:rsidR="00211E27" w:rsidRPr="00A1154B">
        <w:rPr>
          <w:b/>
          <w:bCs/>
          <w:color w:val="FF0000"/>
        </w:rPr>
        <w:t xml:space="preserve"> r. do godziny </w:t>
      </w:r>
      <w:r w:rsidR="008E3BA5">
        <w:rPr>
          <w:b/>
          <w:bCs/>
          <w:color w:val="FF0000"/>
        </w:rPr>
        <w:t>14:</w:t>
      </w:r>
      <w:bookmarkStart w:id="11" w:name="_GoBack"/>
      <w:bookmarkEnd w:id="11"/>
      <w:r w:rsidR="008E3BA5">
        <w:rPr>
          <w:b/>
          <w:bCs/>
          <w:color w:val="FF0000"/>
        </w:rPr>
        <w:t>20</w:t>
      </w:r>
      <w:r w:rsidR="00211E27" w:rsidRPr="00A1154B">
        <w:rPr>
          <w:color w:val="FF0000"/>
        </w:rPr>
        <w:t xml:space="preserve">. </w:t>
      </w:r>
    </w:p>
    <w:p w14:paraId="77F725E8" w14:textId="77777777" w:rsidR="00211E27" w:rsidRPr="006B0062" w:rsidRDefault="00211E27" w:rsidP="00BC3A6A">
      <w:pPr>
        <w:pStyle w:val="Default"/>
        <w:spacing w:after="59"/>
        <w:ind w:left="142" w:hanging="142"/>
        <w:jc w:val="both"/>
      </w:pPr>
      <w:r w:rsidRPr="006B0062">
        <w:rPr>
          <w:bCs/>
        </w:rPr>
        <w:t>2.</w:t>
      </w:r>
      <w:r w:rsidRPr="006B0062">
        <w:rPr>
          <w:b/>
          <w:bCs/>
        </w:rPr>
        <w:t xml:space="preserve"> O terminie złożenia oferty decyduje czas pełnego przeprocesowania transakcji na Platformie. </w:t>
      </w:r>
    </w:p>
    <w:p w14:paraId="5F761FC1" w14:textId="32945993" w:rsidR="00211E27" w:rsidRPr="00A1154B" w:rsidRDefault="00211E27" w:rsidP="00BC3A6A">
      <w:pPr>
        <w:pStyle w:val="Default"/>
        <w:spacing w:after="59"/>
        <w:jc w:val="both"/>
        <w:rPr>
          <w:color w:val="FF0000"/>
        </w:rPr>
      </w:pPr>
      <w:r w:rsidRPr="006B0062">
        <w:rPr>
          <w:bCs/>
        </w:rPr>
        <w:t>3.</w:t>
      </w:r>
      <w:r w:rsidRPr="006B0062">
        <w:rPr>
          <w:b/>
          <w:bCs/>
        </w:rPr>
        <w:t xml:space="preserve"> </w:t>
      </w:r>
      <w:r w:rsidRPr="006B0062">
        <w:t xml:space="preserve">Otwarcie ofert nastąpi w dniu </w:t>
      </w:r>
      <w:r w:rsidR="00D26A5D">
        <w:rPr>
          <w:b/>
          <w:bCs/>
          <w:color w:val="FF0000"/>
        </w:rPr>
        <w:t>23.0</w:t>
      </w:r>
      <w:r w:rsidR="00963CAF" w:rsidRPr="00A1154B">
        <w:rPr>
          <w:b/>
          <w:bCs/>
          <w:color w:val="FF0000"/>
        </w:rPr>
        <w:t>2.</w:t>
      </w:r>
      <w:r w:rsidRPr="00A1154B">
        <w:rPr>
          <w:b/>
          <w:bCs/>
          <w:color w:val="FF0000"/>
        </w:rPr>
        <w:t>202</w:t>
      </w:r>
      <w:r w:rsidR="00D26A5D">
        <w:rPr>
          <w:b/>
          <w:bCs/>
          <w:color w:val="FF0000"/>
        </w:rPr>
        <w:t>6</w:t>
      </w:r>
      <w:r w:rsidRPr="00A1154B">
        <w:rPr>
          <w:b/>
          <w:bCs/>
          <w:color w:val="FF0000"/>
        </w:rPr>
        <w:t xml:space="preserve"> r. o godzinie </w:t>
      </w:r>
      <w:r w:rsidR="008E3BA5">
        <w:rPr>
          <w:b/>
          <w:bCs/>
          <w:color w:val="FF0000"/>
        </w:rPr>
        <w:t>14:35</w:t>
      </w:r>
      <w:r w:rsidRPr="00A1154B">
        <w:rPr>
          <w:color w:val="FF0000"/>
        </w:rPr>
        <w:t xml:space="preserve">. </w:t>
      </w:r>
    </w:p>
    <w:p w14:paraId="51AD0D4C" w14:textId="77777777" w:rsidR="00211E27" w:rsidRPr="006B0062" w:rsidRDefault="00211E27" w:rsidP="00BC3A6A">
      <w:pPr>
        <w:pStyle w:val="Default"/>
        <w:spacing w:after="59"/>
        <w:jc w:val="both"/>
      </w:pPr>
      <w:r w:rsidRPr="006B0062">
        <w:rPr>
          <w:bCs/>
        </w:rPr>
        <w:t>4.</w:t>
      </w:r>
      <w:r w:rsidRPr="006B0062">
        <w:rPr>
          <w:b/>
          <w:bCs/>
        </w:rPr>
        <w:t xml:space="preserve"> </w:t>
      </w:r>
      <w:r w:rsidRPr="006B0062">
        <w:t xml:space="preserve">W przypadku awarii systemu teleinformatycznego, która powoduje brak możliwości otwarcia ofert w terminie określonym przez Zamawiającego, otwarcie ofert nastąpi niezwłocznie po usunięciu awarii. </w:t>
      </w:r>
    </w:p>
    <w:p w14:paraId="76E402CF" w14:textId="77777777" w:rsidR="00211E27" w:rsidRPr="006B0062" w:rsidRDefault="00211E27" w:rsidP="00BC3A6A">
      <w:pPr>
        <w:pStyle w:val="Default"/>
        <w:spacing w:after="59"/>
        <w:jc w:val="both"/>
      </w:pPr>
      <w:r w:rsidRPr="006B0062">
        <w:rPr>
          <w:bCs/>
        </w:rPr>
        <w:t>5.</w:t>
      </w:r>
      <w:r w:rsidRPr="006B0062">
        <w:rPr>
          <w:b/>
          <w:bCs/>
        </w:rPr>
        <w:t xml:space="preserve"> </w:t>
      </w:r>
      <w:r w:rsidRPr="006B0062">
        <w:t xml:space="preserve">Zamawiający poinformuje o zmianie terminu otwarcia ofert na stronie internetowej prowadzonego postępowania. </w:t>
      </w:r>
    </w:p>
    <w:p w14:paraId="244CB61D" w14:textId="77777777" w:rsidR="00211E27" w:rsidRPr="006B0062" w:rsidRDefault="00211E27" w:rsidP="00BC3A6A">
      <w:pPr>
        <w:pStyle w:val="Default"/>
        <w:spacing w:after="59"/>
        <w:jc w:val="both"/>
      </w:pPr>
      <w:r w:rsidRPr="006B0062">
        <w:rPr>
          <w:bCs/>
        </w:rPr>
        <w:lastRenderedPageBreak/>
        <w:t>6.</w:t>
      </w:r>
      <w:r w:rsidRPr="006B0062">
        <w:rPr>
          <w:b/>
          <w:bCs/>
        </w:rPr>
        <w:t xml:space="preserve"> </w:t>
      </w:r>
      <w:r w:rsidRPr="006B0062">
        <w:t xml:space="preserve">Najpóźniej przed otwarciem ofert, udostępnia się na stronie internetowej prowadzonego postępowania informację o kwocie, jaką zamierza się przeznaczyć na sfinansowanie zamówienia. </w:t>
      </w:r>
    </w:p>
    <w:p w14:paraId="2DF33434" w14:textId="77777777" w:rsidR="00211E27" w:rsidRPr="006B0062" w:rsidRDefault="00211E27" w:rsidP="00BC3A6A">
      <w:pPr>
        <w:pStyle w:val="Default"/>
        <w:jc w:val="both"/>
      </w:pPr>
      <w:r w:rsidRPr="006B0062">
        <w:rPr>
          <w:bCs/>
        </w:rPr>
        <w:t>7</w:t>
      </w:r>
      <w:r w:rsidRPr="006B0062">
        <w:rPr>
          <w:b/>
          <w:bCs/>
        </w:rPr>
        <w:t xml:space="preserve">. </w:t>
      </w:r>
      <w:r w:rsidRPr="006B0062">
        <w:t xml:space="preserve">Niezwłocznie po otwarciu ofert, udostępnia się na stronie internetowej prowadzonego postępowania informacje o: </w:t>
      </w:r>
    </w:p>
    <w:p w14:paraId="6626752C" w14:textId="77777777" w:rsidR="00211E27" w:rsidRPr="006B0062" w:rsidRDefault="00211E27" w:rsidP="00BC3A6A">
      <w:pPr>
        <w:pStyle w:val="Default"/>
        <w:jc w:val="both"/>
      </w:pPr>
      <w:r w:rsidRPr="006B0062">
        <w:t xml:space="preserve">1) nazwach albo imionach i nazwiskach oraz siedzibach lub miejscach prowadzonej działalności gospodarczej albo miejscach zamieszkania wykonawców, których oferty zostały otwarte; </w:t>
      </w:r>
    </w:p>
    <w:p w14:paraId="6C6A015B" w14:textId="77777777" w:rsidR="00211E27" w:rsidRPr="006B0062" w:rsidRDefault="00211E27" w:rsidP="00BC3A6A">
      <w:pPr>
        <w:pStyle w:val="Default"/>
        <w:jc w:val="both"/>
      </w:pPr>
      <w:r w:rsidRPr="006B0062">
        <w:t xml:space="preserve">2) cenach zawartych w ofertach. </w:t>
      </w:r>
    </w:p>
    <w:p w14:paraId="778C21B6" w14:textId="036F35A1" w:rsidR="00211E27" w:rsidRPr="006B0062" w:rsidRDefault="006B0062" w:rsidP="00BC3A6A">
      <w:pPr>
        <w:pStyle w:val="Teksttreci70"/>
        <w:shd w:val="clear" w:color="auto" w:fill="auto"/>
        <w:spacing w:before="0" w:line="240" w:lineRule="auto"/>
        <w:rPr>
          <w:rFonts w:ascii="Times New Roman" w:hAnsi="Times New Roman" w:cs="Times New Roman"/>
          <w:b w:val="0"/>
          <w:color w:val="FF0000"/>
          <w:sz w:val="24"/>
          <w:szCs w:val="24"/>
          <w:highlight w:val="yellow"/>
        </w:rPr>
      </w:pPr>
      <w:r w:rsidRPr="006B0062">
        <w:rPr>
          <w:rFonts w:ascii="Times New Roman" w:hAnsi="Times New Roman" w:cs="Times New Roman"/>
          <w:b w:val="0"/>
          <w:bCs w:val="0"/>
          <w:sz w:val="24"/>
          <w:szCs w:val="24"/>
        </w:rPr>
        <w:t>8</w:t>
      </w:r>
      <w:r w:rsidR="00211E27" w:rsidRPr="006B0062">
        <w:rPr>
          <w:rFonts w:ascii="Times New Roman" w:hAnsi="Times New Roman" w:cs="Times New Roman"/>
          <w:b w:val="0"/>
          <w:bCs w:val="0"/>
          <w:sz w:val="24"/>
          <w:szCs w:val="24"/>
        </w:rPr>
        <w:t>.</w:t>
      </w:r>
      <w:r w:rsidR="00211E27" w:rsidRPr="006B0062">
        <w:rPr>
          <w:b w:val="0"/>
          <w:bCs w:val="0"/>
          <w:sz w:val="24"/>
          <w:szCs w:val="24"/>
        </w:rPr>
        <w:t xml:space="preserve"> </w:t>
      </w:r>
      <w:r w:rsidR="00211E27" w:rsidRPr="006B0062">
        <w:rPr>
          <w:rFonts w:ascii="Times New Roman" w:hAnsi="Times New Roman" w:cs="Times New Roman"/>
          <w:b w:val="0"/>
          <w:sz w:val="24"/>
          <w:szCs w:val="24"/>
        </w:rPr>
        <w:t xml:space="preserve">Zamawiający może żądać od Wykonawcy wyjaśnienia treści złożonej oferty zgodnie z art. 128 ust. 4 ustawy </w:t>
      </w:r>
      <w:proofErr w:type="spellStart"/>
      <w:r w:rsidR="00211E27" w:rsidRPr="006B0062">
        <w:rPr>
          <w:rFonts w:ascii="Times New Roman" w:hAnsi="Times New Roman" w:cs="Times New Roman"/>
          <w:b w:val="0"/>
          <w:sz w:val="24"/>
          <w:szCs w:val="24"/>
        </w:rPr>
        <w:t>Pzp</w:t>
      </w:r>
      <w:proofErr w:type="spellEnd"/>
      <w:r w:rsidR="00211E27" w:rsidRPr="006B0062">
        <w:rPr>
          <w:rFonts w:ascii="Times New Roman" w:hAnsi="Times New Roman" w:cs="Times New Roman"/>
          <w:b w:val="0"/>
          <w:sz w:val="24"/>
          <w:szCs w:val="24"/>
        </w:rPr>
        <w:t>.</w:t>
      </w:r>
    </w:p>
    <w:p w14:paraId="68CFCCD0" w14:textId="77777777" w:rsidR="00211E27" w:rsidRPr="00211E27" w:rsidRDefault="00211E27" w:rsidP="006B0062">
      <w:pPr>
        <w:pStyle w:val="Teksttreci70"/>
        <w:shd w:val="clear" w:color="auto" w:fill="auto"/>
        <w:spacing w:before="0" w:line="240" w:lineRule="auto"/>
        <w:rPr>
          <w:rFonts w:ascii="Times New Roman" w:hAnsi="Times New Roman" w:cs="Times New Roman"/>
          <w:b w:val="0"/>
          <w:color w:val="FF0000"/>
          <w:sz w:val="24"/>
          <w:szCs w:val="24"/>
          <w:highlight w:val="yellow"/>
        </w:rPr>
      </w:pPr>
    </w:p>
    <w:p w14:paraId="377FFFC2" w14:textId="0368DD93" w:rsidR="007D126D" w:rsidRPr="00766EFD" w:rsidRDefault="007D126D" w:rsidP="00B13C97">
      <w:pPr>
        <w:pStyle w:val="Nagwek60"/>
        <w:keepNext/>
        <w:keepLines/>
        <w:shd w:val="clear" w:color="auto" w:fill="auto"/>
        <w:spacing w:after="13" w:line="240" w:lineRule="auto"/>
        <w:jc w:val="center"/>
        <w:rPr>
          <w:rFonts w:ascii="Times New Roman" w:hAnsi="Times New Roman" w:cs="Times New Roman"/>
          <w:sz w:val="28"/>
          <w:szCs w:val="28"/>
        </w:rPr>
      </w:pPr>
      <w:bookmarkStart w:id="12" w:name="bookmark39"/>
      <w:r w:rsidRPr="00766EFD">
        <w:rPr>
          <w:rFonts w:ascii="Times New Roman" w:hAnsi="Times New Roman" w:cs="Times New Roman"/>
          <w:color w:val="000000"/>
          <w:sz w:val="28"/>
          <w:szCs w:val="28"/>
        </w:rPr>
        <w:t>Rozdział X</w:t>
      </w:r>
      <w:r w:rsidR="00B338C5">
        <w:rPr>
          <w:rFonts w:ascii="Times New Roman" w:hAnsi="Times New Roman" w:cs="Times New Roman"/>
          <w:color w:val="000000"/>
          <w:sz w:val="28"/>
          <w:szCs w:val="28"/>
        </w:rPr>
        <w:t>V</w:t>
      </w:r>
      <w:r w:rsidRPr="00766EFD">
        <w:rPr>
          <w:rFonts w:ascii="Times New Roman" w:hAnsi="Times New Roman" w:cs="Times New Roman"/>
          <w:color w:val="000000"/>
          <w:sz w:val="28"/>
          <w:szCs w:val="28"/>
        </w:rPr>
        <w:t>I</w:t>
      </w:r>
      <w:bookmarkEnd w:id="12"/>
    </w:p>
    <w:p w14:paraId="44837757" w14:textId="77777777" w:rsidR="007D126D" w:rsidRPr="00766EFD" w:rsidRDefault="007D126D" w:rsidP="00B13C97">
      <w:pPr>
        <w:pStyle w:val="Nagwek60"/>
        <w:keepNext/>
        <w:keepLines/>
        <w:shd w:val="clear" w:color="auto" w:fill="auto"/>
        <w:spacing w:after="172" w:line="240" w:lineRule="auto"/>
        <w:jc w:val="center"/>
        <w:rPr>
          <w:rFonts w:ascii="Times New Roman" w:hAnsi="Times New Roman" w:cs="Times New Roman"/>
          <w:color w:val="000000"/>
          <w:sz w:val="28"/>
          <w:szCs w:val="28"/>
        </w:rPr>
      </w:pPr>
      <w:bookmarkStart w:id="13" w:name="bookmark40"/>
      <w:r w:rsidRPr="00766EFD">
        <w:rPr>
          <w:rFonts w:ascii="Times New Roman" w:hAnsi="Times New Roman" w:cs="Times New Roman"/>
          <w:color w:val="000000"/>
          <w:sz w:val="28"/>
          <w:szCs w:val="28"/>
        </w:rPr>
        <w:t>Opis sposobu obliczenia ceny</w:t>
      </w:r>
      <w:bookmarkEnd w:id="13"/>
    </w:p>
    <w:p w14:paraId="5CAF21BB" w14:textId="75D55D55" w:rsidR="003144DB" w:rsidRDefault="00756EE2" w:rsidP="006839AB">
      <w:pPr>
        <w:pStyle w:val="Tekstpodstawowy"/>
        <w:numPr>
          <w:ilvl w:val="4"/>
          <w:numId w:val="23"/>
        </w:numPr>
        <w:tabs>
          <w:tab w:val="clear" w:pos="1080"/>
          <w:tab w:val="num" w:pos="426"/>
        </w:tabs>
        <w:spacing w:before="100" w:beforeAutospacing="1" w:after="100" w:afterAutospacing="1"/>
        <w:ind w:left="426" w:hanging="426"/>
        <w:rPr>
          <w:rFonts w:ascii="Times New Roman" w:hAnsi="Times New Roman"/>
          <w:szCs w:val="24"/>
          <w:lang w:val="pl-PL"/>
        </w:rPr>
      </w:pPr>
      <w:r w:rsidRPr="00756EE2">
        <w:rPr>
          <w:rFonts w:ascii="Times New Roman" w:hAnsi="Times New Roman"/>
          <w:szCs w:val="24"/>
          <w:lang w:val="pl-PL"/>
        </w:rPr>
        <w:t xml:space="preserve">W </w:t>
      </w:r>
      <w:r>
        <w:rPr>
          <w:rFonts w:ascii="Times New Roman" w:hAnsi="Times New Roman"/>
          <w:szCs w:val="24"/>
          <w:lang w:val="pl-PL"/>
        </w:rPr>
        <w:t>formularzu ofertowym (</w:t>
      </w:r>
      <w:r w:rsidRPr="006D4711">
        <w:rPr>
          <w:rFonts w:ascii="Times New Roman" w:hAnsi="Times New Roman"/>
          <w:b/>
          <w:color w:val="000000" w:themeColor="text1"/>
          <w:szCs w:val="24"/>
          <w:lang w:val="pl-PL"/>
        </w:rPr>
        <w:t>załączni</w:t>
      </w:r>
      <w:r w:rsidR="006D4711" w:rsidRPr="006D4711">
        <w:rPr>
          <w:rFonts w:ascii="Times New Roman" w:hAnsi="Times New Roman"/>
          <w:b/>
          <w:color w:val="000000" w:themeColor="text1"/>
          <w:szCs w:val="24"/>
          <w:lang w:val="pl-PL"/>
        </w:rPr>
        <w:t xml:space="preserve">k nr </w:t>
      </w:r>
      <w:r w:rsidR="00E67FE4">
        <w:rPr>
          <w:rFonts w:ascii="Times New Roman" w:hAnsi="Times New Roman"/>
          <w:b/>
          <w:color w:val="000000" w:themeColor="text1"/>
          <w:szCs w:val="24"/>
          <w:lang w:val="pl-PL"/>
        </w:rPr>
        <w:t>11</w:t>
      </w:r>
      <w:r w:rsidRPr="006D4711">
        <w:rPr>
          <w:rFonts w:ascii="Times New Roman" w:hAnsi="Times New Roman"/>
          <w:b/>
          <w:color w:val="000000" w:themeColor="text1"/>
          <w:szCs w:val="24"/>
          <w:lang w:val="pl-PL"/>
        </w:rPr>
        <w:t xml:space="preserve"> do SWZ</w:t>
      </w:r>
      <w:r>
        <w:rPr>
          <w:rFonts w:ascii="Times New Roman" w:hAnsi="Times New Roman"/>
          <w:szCs w:val="24"/>
          <w:lang w:val="pl-PL"/>
        </w:rPr>
        <w:t xml:space="preserve">) należy wpisać całkowitą cenę brutto za </w:t>
      </w:r>
      <w:r w:rsidR="00430E48">
        <w:rPr>
          <w:rFonts w:ascii="Times New Roman" w:hAnsi="Times New Roman"/>
          <w:szCs w:val="24"/>
          <w:lang w:val="pl-PL"/>
        </w:rPr>
        <w:t xml:space="preserve">wykonanie zamówienie </w:t>
      </w:r>
      <w:r w:rsidR="003144DB">
        <w:rPr>
          <w:rFonts w:ascii="Times New Roman" w:hAnsi="Times New Roman"/>
          <w:szCs w:val="24"/>
          <w:lang w:val="pl-PL"/>
        </w:rPr>
        <w:t>oraz stawkę podatku VAT</w:t>
      </w:r>
      <w:r w:rsidR="006D4711">
        <w:rPr>
          <w:rFonts w:ascii="Times New Roman" w:hAnsi="Times New Roman"/>
          <w:szCs w:val="24"/>
          <w:lang w:val="pl-PL"/>
        </w:rPr>
        <w:t xml:space="preserve">, a także wypełnić kalkulację ceny ofertowej wg. </w:t>
      </w:r>
      <w:r w:rsidR="00683C13">
        <w:rPr>
          <w:rFonts w:ascii="Times New Roman" w:hAnsi="Times New Roman"/>
          <w:szCs w:val="24"/>
          <w:lang w:val="pl-PL"/>
        </w:rPr>
        <w:t>podanego wzoru dla części I</w:t>
      </w:r>
      <w:r w:rsidR="003144DB">
        <w:rPr>
          <w:rFonts w:ascii="Times New Roman" w:hAnsi="Times New Roman"/>
          <w:szCs w:val="24"/>
          <w:lang w:val="pl-PL"/>
        </w:rPr>
        <w:t xml:space="preserve">. </w:t>
      </w:r>
    </w:p>
    <w:p w14:paraId="27E41B0B" w14:textId="7F5F8A46" w:rsidR="00AB4DF6" w:rsidRDefault="00AB4DF6" w:rsidP="006839AB">
      <w:pPr>
        <w:pStyle w:val="Tekstpodstawowy"/>
        <w:numPr>
          <w:ilvl w:val="4"/>
          <w:numId w:val="23"/>
        </w:numPr>
        <w:tabs>
          <w:tab w:val="clear" w:pos="1080"/>
          <w:tab w:val="num" w:pos="426"/>
        </w:tabs>
        <w:spacing w:before="100" w:beforeAutospacing="1" w:after="100" w:afterAutospacing="1"/>
        <w:ind w:left="426" w:hanging="426"/>
        <w:rPr>
          <w:rFonts w:ascii="Times New Roman" w:hAnsi="Times New Roman"/>
          <w:szCs w:val="24"/>
          <w:lang w:val="pl-PL"/>
        </w:rPr>
      </w:pPr>
      <w:r>
        <w:rPr>
          <w:rFonts w:ascii="Times New Roman" w:hAnsi="Times New Roman"/>
          <w:szCs w:val="24"/>
          <w:lang w:val="pl-PL"/>
        </w:rPr>
        <w:t xml:space="preserve">Cena oferty stanowi wynagrodzenie ryczałtowe. </w:t>
      </w:r>
    </w:p>
    <w:p w14:paraId="23F2C84F" w14:textId="7E6F6269" w:rsidR="006963BD" w:rsidRDefault="00430E48" w:rsidP="006839AB">
      <w:pPr>
        <w:pStyle w:val="Tekstpodstawowy"/>
        <w:numPr>
          <w:ilvl w:val="4"/>
          <w:numId w:val="23"/>
        </w:numPr>
        <w:tabs>
          <w:tab w:val="clear" w:pos="1080"/>
          <w:tab w:val="num" w:pos="426"/>
        </w:tabs>
        <w:spacing w:before="100" w:beforeAutospacing="1" w:after="100" w:afterAutospacing="1"/>
        <w:ind w:left="426" w:hanging="426"/>
        <w:rPr>
          <w:rFonts w:ascii="Times New Roman" w:hAnsi="Times New Roman"/>
          <w:szCs w:val="24"/>
          <w:lang w:val="pl-PL"/>
        </w:rPr>
      </w:pPr>
      <w:r>
        <w:rPr>
          <w:rFonts w:ascii="Times New Roman" w:hAnsi="Times New Roman"/>
          <w:szCs w:val="24"/>
          <w:lang w:val="pl-PL"/>
        </w:rPr>
        <w:t xml:space="preserve"> </w:t>
      </w:r>
      <w:r w:rsidR="005B6217">
        <w:rPr>
          <w:rFonts w:ascii="Times New Roman" w:hAnsi="Times New Roman"/>
          <w:szCs w:val="24"/>
          <w:lang w:val="pl-PL"/>
        </w:rPr>
        <w:t>Cena oferty powinna być podana w PLN cyfrowo</w:t>
      </w:r>
      <w:r w:rsidR="00F46920">
        <w:rPr>
          <w:rFonts w:ascii="Times New Roman" w:hAnsi="Times New Roman"/>
          <w:szCs w:val="24"/>
          <w:lang w:val="pl-PL"/>
        </w:rPr>
        <w:t xml:space="preserve"> oraz słownie</w:t>
      </w:r>
      <w:r w:rsidR="005B6217">
        <w:rPr>
          <w:rFonts w:ascii="Times New Roman" w:hAnsi="Times New Roman"/>
          <w:szCs w:val="24"/>
          <w:lang w:val="pl-PL"/>
        </w:rPr>
        <w:t xml:space="preserve">, z uwzględnieniem należnego podatku VAT oraz winna uwzględniać wszystkie koszty związane z wykonaniem przedmiotu zamówienia </w:t>
      </w:r>
      <w:r w:rsidR="005539F3">
        <w:rPr>
          <w:rFonts w:ascii="Times New Roman" w:hAnsi="Times New Roman"/>
          <w:szCs w:val="24"/>
          <w:lang w:val="pl-PL"/>
        </w:rPr>
        <w:t xml:space="preserve">oraz warunkami stawianymi przez Zamawiającego. </w:t>
      </w:r>
    </w:p>
    <w:p w14:paraId="16B9E7E3" w14:textId="44AFA8FB" w:rsidR="005539F3" w:rsidRDefault="005539F3" w:rsidP="006839AB">
      <w:pPr>
        <w:pStyle w:val="Tekstpodstawowy"/>
        <w:numPr>
          <w:ilvl w:val="4"/>
          <w:numId w:val="23"/>
        </w:numPr>
        <w:tabs>
          <w:tab w:val="clear" w:pos="1080"/>
          <w:tab w:val="num" w:pos="426"/>
        </w:tabs>
        <w:spacing w:before="100" w:beforeAutospacing="1" w:after="100" w:afterAutospacing="1"/>
        <w:ind w:left="426" w:hanging="426"/>
        <w:rPr>
          <w:rFonts w:ascii="Times New Roman" w:hAnsi="Times New Roman"/>
          <w:szCs w:val="24"/>
          <w:lang w:val="pl-PL"/>
        </w:rPr>
      </w:pPr>
      <w:r>
        <w:rPr>
          <w:rFonts w:ascii="Times New Roman" w:hAnsi="Times New Roman"/>
          <w:szCs w:val="24"/>
          <w:lang w:val="pl-PL"/>
        </w:rPr>
        <w:t xml:space="preserve">Wszystkie wartości mają być podane z dokładnością do dwóch miejsc po przecinku. </w:t>
      </w:r>
    </w:p>
    <w:p w14:paraId="0F48A3C2" w14:textId="6C0FEC5F" w:rsidR="00AB4DF6" w:rsidRDefault="00AB4DF6" w:rsidP="006839AB">
      <w:pPr>
        <w:pStyle w:val="Tekstpodstawowy"/>
        <w:numPr>
          <w:ilvl w:val="4"/>
          <w:numId w:val="23"/>
        </w:numPr>
        <w:tabs>
          <w:tab w:val="clear" w:pos="1080"/>
          <w:tab w:val="num" w:pos="426"/>
        </w:tabs>
        <w:spacing w:before="100" w:beforeAutospacing="1" w:after="100" w:afterAutospacing="1"/>
        <w:ind w:left="426" w:hanging="426"/>
        <w:rPr>
          <w:rFonts w:ascii="Times New Roman" w:hAnsi="Times New Roman"/>
          <w:szCs w:val="24"/>
          <w:lang w:val="pl-PL"/>
        </w:rPr>
      </w:pPr>
      <w:r>
        <w:rPr>
          <w:rFonts w:ascii="Times New Roman" w:hAnsi="Times New Roman"/>
          <w:szCs w:val="24"/>
          <w:lang w:val="pl-PL"/>
        </w:rPr>
        <w:t xml:space="preserve">Rozliczenie między Zamawiającym a Wykonawcą będą </w:t>
      </w:r>
      <w:r w:rsidR="008522E0">
        <w:rPr>
          <w:rFonts w:ascii="Times New Roman" w:hAnsi="Times New Roman"/>
          <w:szCs w:val="24"/>
          <w:lang w:val="pl-PL"/>
        </w:rPr>
        <w:t xml:space="preserve">prowadzone w złotych polskich (PLN). </w:t>
      </w:r>
    </w:p>
    <w:p w14:paraId="39EBE648" w14:textId="55E09F5E" w:rsidR="008522E0" w:rsidRPr="009959F5" w:rsidRDefault="008522E0" w:rsidP="00BC3A6A">
      <w:pPr>
        <w:pStyle w:val="Tekstpodstawowy"/>
        <w:numPr>
          <w:ilvl w:val="4"/>
          <w:numId w:val="23"/>
        </w:numPr>
        <w:tabs>
          <w:tab w:val="clear" w:pos="1080"/>
          <w:tab w:val="num" w:pos="426"/>
        </w:tabs>
        <w:spacing w:before="100" w:beforeAutospacing="1" w:after="100" w:afterAutospacing="1"/>
        <w:ind w:left="426" w:hanging="426"/>
        <w:rPr>
          <w:rFonts w:ascii="Times New Roman" w:hAnsi="Times New Roman"/>
          <w:szCs w:val="24"/>
          <w:lang w:val="pl-PL"/>
        </w:rPr>
      </w:pPr>
      <w:r w:rsidRPr="009959F5">
        <w:rPr>
          <w:rFonts w:ascii="Times New Roman" w:hAnsi="Times New Roman"/>
          <w:szCs w:val="24"/>
          <w:lang w:val="pl-PL"/>
        </w:rPr>
        <w:t xml:space="preserve">W przypadku rozbieżności pomiędzy ceną ryczałtową podaną cyfrowo a słownie, jako wartość </w:t>
      </w:r>
      <w:r w:rsidR="00851ABE" w:rsidRPr="009959F5">
        <w:rPr>
          <w:rFonts w:ascii="Times New Roman" w:hAnsi="Times New Roman"/>
          <w:szCs w:val="24"/>
          <w:lang w:val="pl-PL"/>
        </w:rPr>
        <w:t>właściwa zostanie przyjęta cena ryczałtowa podana słownie</w:t>
      </w:r>
      <w:r w:rsidR="00683C13" w:rsidRPr="009959F5">
        <w:rPr>
          <w:rFonts w:ascii="Times New Roman" w:hAnsi="Times New Roman"/>
          <w:szCs w:val="24"/>
          <w:lang w:val="pl-PL"/>
        </w:rPr>
        <w:t xml:space="preserve"> </w:t>
      </w:r>
    </w:p>
    <w:p w14:paraId="41150F4D" w14:textId="6908F830" w:rsidR="007D126D" w:rsidRPr="005539F3" w:rsidRDefault="007D126D" w:rsidP="00B13C97">
      <w:pPr>
        <w:pStyle w:val="Nagwek60"/>
        <w:keepNext/>
        <w:keepLines/>
        <w:shd w:val="clear" w:color="auto" w:fill="auto"/>
        <w:spacing w:line="240" w:lineRule="auto"/>
        <w:jc w:val="center"/>
        <w:rPr>
          <w:rFonts w:ascii="Times New Roman" w:hAnsi="Times New Roman" w:cs="Times New Roman"/>
          <w:sz w:val="28"/>
          <w:szCs w:val="28"/>
        </w:rPr>
      </w:pPr>
      <w:bookmarkStart w:id="14" w:name="bookmark41"/>
      <w:r w:rsidRPr="005539F3">
        <w:rPr>
          <w:rFonts w:ascii="Times New Roman" w:hAnsi="Times New Roman" w:cs="Times New Roman"/>
          <w:color w:val="000000"/>
          <w:sz w:val="28"/>
          <w:szCs w:val="28"/>
        </w:rPr>
        <w:t>Rozdział X</w:t>
      </w:r>
      <w:r w:rsidR="005539F3" w:rsidRPr="005539F3">
        <w:rPr>
          <w:rFonts w:ascii="Times New Roman" w:hAnsi="Times New Roman" w:cs="Times New Roman"/>
          <w:color w:val="000000"/>
          <w:sz w:val="28"/>
          <w:szCs w:val="28"/>
        </w:rPr>
        <w:t>V</w:t>
      </w:r>
      <w:r w:rsidRPr="005539F3">
        <w:rPr>
          <w:rFonts w:ascii="Times New Roman" w:hAnsi="Times New Roman" w:cs="Times New Roman"/>
          <w:color w:val="000000"/>
          <w:sz w:val="28"/>
          <w:szCs w:val="28"/>
        </w:rPr>
        <w:t>II</w:t>
      </w:r>
      <w:bookmarkEnd w:id="14"/>
    </w:p>
    <w:p w14:paraId="7633A0A2" w14:textId="4578E920" w:rsidR="00CC39D3" w:rsidRDefault="007D126D" w:rsidP="00CF0DBF">
      <w:pPr>
        <w:pStyle w:val="Nagwek60"/>
        <w:keepNext/>
        <w:keepLines/>
        <w:shd w:val="clear" w:color="auto" w:fill="auto"/>
        <w:spacing w:after="258" w:line="240" w:lineRule="auto"/>
        <w:jc w:val="center"/>
        <w:rPr>
          <w:rFonts w:ascii="Times New Roman" w:hAnsi="Times New Roman" w:cs="Times New Roman"/>
          <w:color w:val="000000"/>
          <w:sz w:val="28"/>
          <w:szCs w:val="28"/>
        </w:rPr>
      </w:pPr>
      <w:bookmarkStart w:id="15" w:name="bookmark42"/>
      <w:r w:rsidRPr="005539F3">
        <w:rPr>
          <w:rFonts w:ascii="Times New Roman" w:hAnsi="Times New Roman" w:cs="Times New Roman"/>
          <w:color w:val="000000"/>
          <w:sz w:val="28"/>
          <w:szCs w:val="28"/>
        </w:rPr>
        <w:t>Opis kryteriów, którymi Zamawiający będzie się kierował przy wyborze</w:t>
      </w:r>
      <w:r w:rsidRPr="005539F3">
        <w:rPr>
          <w:rFonts w:ascii="Times New Roman" w:hAnsi="Times New Roman" w:cs="Times New Roman"/>
          <w:color w:val="000000"/>
          <w:sz w:val="28"/>
          <w:szCs w:val="28"/>
        </w:rPr>
        <w:br/>
        <w:t>oferty, wraz z podaniem wag tych kryteriów i sposobu oceny ofert</w:t>
      </w:r>
      <w:bookmarkEnd w:id="15"/>
    </w:p>
    <w:p w14:paraId="2A291A0A" w14:textId="77777777" w:rsidR="00291F8B" w:rsidRDefault="00291F8B" w:rsidP="00BC3A6A">
      <w:pPr>
        <w:pStyle w:val="Akapitzlist"/>
        <w:numPr>
          <w:ilvl w:val="0"/>
          <w:numId w:val="34"/>
        </w:numPr>
        <w:spacing w:line="248" w:lineRule="exact"/>
        <w:ind w:left="426" w:hanging="426"/>
        <w:jc w:val="both"/>
      </w:pPr>
      <w:r w:rsidRPr="00FA32A3">
        <w:t>Przy wyborze oferty zamawiający będzie kierowa</w:t>
      </w:r>
      <w:r>
        <w:t>ł się następującymi kryteriami</w:t>
      </w:r>
      <w:r w:rsidRPr="00FA32A3">
        <w:t>:</w:t>
      </w:r>
    </w:p>
    <w:p w14:paraId="7DAB08B0" w14:textId="77777777" w:rsidR="0093117C" w:rsidRPr="00344FAD" w:rsidRDefault="0093117C" w:rsidP="00BC3A6A">
      <w:pPr>
        <w:pStyle w:val="Akapitzlist"/>
        <w:spacing w:line="248" w:lineRule="exact"/>
        <w:ind w:left="426"/>
        <w:jc w:val="both"/>
        <w:rPr>
          <w:b/>
        </w:rPr>
      </w:pPr>
    </w:p>
    <w:p w14:paraId="05D8BDD7" w14:textId="38D225F8" w:rsidR="00291F8B" w:rsidRPr="00FA32A3" w:rsidRDefault="00291F8B" w:rsidP="00BC3A6A">
      <w:pPr>
        <w:pStyle w:val="Akapitzlist"/>
        <w:spacing w:line="248" w:lineRule="exact"/>
        <w:ind w:left="840"/>
        <w:jc w:val="both"/>
      </w:pPr>
      <w:r w:rsidRPr="00FA32A3">
        <w:t xml:space="preserve">- Cena            –   C       </w:t>
      </w:r>
      <w:r w:rsidR="006F0A36">
        <w:tab/>
      </w:r>
      <w:r w:rsidRPr="00FA32A3">
        <w:t>-  60%</w:t>
      </w:r>
    </w:p>
    <w:p w14:paraId="66F78A2A" w14:textId="4E837BDF" w:rsidR="00291F8B" w:rsidRPr="00FA32A3" w:rsidRDefault="00291F8B" w:rsidP="00BC3A6A">
      <w:pPr>
        <w:pStyle w:val="Akapitzlist"/>
        <w:spacing w:line="248" w:lineRule="exact"/>
        <w:ind w:left="840"/>
        <w:jc w:val="both"/>
      </w:pPr>
      <w:r w:rsidRPr="00FA32A3">
        <w:t>-</w:t>
      </w:r>
      <w:r w:rsidR="007A0D4F">
        <w:t xml:space="preserve"> </w:t>
      </w:r>
      <w:r w:rsidR="00345C94">
        <w:t>Czas realizacji</w:t>
      </w:r>
      <w:r w:rsidRPr="00FA32A3">
        <w:t xml:space="preserve">    -   </w:t>
      </w:r>
      <w:r w:rsidR="00345C94">
        <w:t>R</w:t>
      </w:r>
      <w:r w:rsidRPr="00FA32A3">
        <w:t xml:space="preserve">        -  40%</w:t>
      </w:r>
    </w:p>
    <w:p w14:paraId="417C5BC7" w14:textId="77777777" w:rsidR="00291F8B" w:rsidRPr="00FA32A3" w:rsidRDefault="00291F8B" w:rsidP="00BC3A6A">
      <w:pPr>
        <w:pStyle w:val="Akapitzlist"/>
        <w:spacing w:line="248" w:lineRule="exact"/>
        <w:ind w:left="840"/>
        <w:jc w:val="both"/>
      </w:pPr>
    </w:p>
    <w:p w14:paraId="5AD9B80F" w14:textId="77777777" w:rsidR="00291F8B" w:rsidRPr="00FA32A3" w:rsidRDefault="00291F8B" w:rsidP="00BC3A6A">
      <w:pPr>
        <w:pStyle w:val="Akapitzlist"/>
        <w:numPr>
          <w:ilvl w:val="0"/>
          <w:numId w:val="35"/>
        </w:numPr>
        <w:spacing w:line="248" w:lineRule="exact"/>
        <w:ind w:hanging="420"/>
        <w:jc w:val="both"/>
        <w:rPr>
          <w:u w:val="single"/>
        </w:rPr>
      </w:pPr>
      <w:r w:rsidRPr="00FA32A3">
        <w:rPr>
          <w:u w:val="single"/>
        </w:rPr>
        <w:t>Kryterium: Cena  - C</w:t>
      </w:r>
    </w:p>
    <w:p w14:paraId="6D76FE53" w14:textId="77777777" w:rsidR="00291F8B" w:rsidRPr="007A3E9F" w:rsidRDefault="00291F8B" w:rsidP="00BC3A6A">
      <w:pPr>
        <w:pStyle w:val="Akapitzlist"/>
        <w:spacing w:line="248" w:lineRule="exact"/>
        <w:ind w:left="426"/>
        <w:jc w:val="both"/>
      </w:pPr>
      <w:r w:rsidRPr="00FA32A3">
        <w:t xml:space="preserve">Kryterium „Cena” będzie </w:t>
      </w:r>
      <w:r>
        <w:t xml:space="preserve">rozpatrywane na podstawie ceny brutto za wykonanie </w:t>
      </w:r>
      <w:r w:rsidRPr="007A3E9F">
        <w:t>przedmiotu zamówienia, p</w:t>
      </w:r>
      <w:r>
        <w:t>odanej przez</w:t>
      </w:r>
      <w:r w:rsidRPr="007A3E9F">
        <w:t xml:space="preserve"> Wykonawcę w formularzu Ofertowym.</w:t>
      </w:r>
    </w:p>
    <w:p w14:paraId="09079F0E" w14:textId="77777777" w:rsidR="00291F8B" w:rsidRPr="00FA32A3" w:rsidRDefault="00291F8B" w:rsidP="00BC3A6A">
      <w:pPr>
        <w:pStyle w:val="Akapitzlist"/>
        <w:spacing w:line="248" w:lineRule="exact"/>
        <w:ind w:left="426"/>
        <w:jc w:val="both"/>
      </w:pPr>
    </w:p>
    <w:p w14:paraId="046D9AF4" w14:textId="77777777" w:rsidR="00291F8B" w:rsidRPr="00FA32A3" w:rsidRDefault="00291F8B" w:rsidP="00BC3A6A">
      <w:pPr>
        <w:pStyle w:val="Akapitzlist"/>
        <w:spacing w:line="248" w:lineRule="exact"/>
        <w:ind w:left="426"/>
        <w:jc w:val="both"/>
      </w:pPr>
      <w:r>
        <w:t>Zamawiający przyzna punkty wg następującego wzoru</w:t>
      </w:r>
      <w:r w:rsidRPr="00FA32A3">
        <w:t>:</w:t>
      </w:r>
    </w:p>
    <w:p w14:paraId="7BDE4553" w14:textId="77777777" w:rsidR="00291F8B" w:rsidRPr="00FA32A3" w:rsidRDefault="00291F8B" w:rsidP="00BC3A6A">
      <w:pPr>
        <w:pStyle w:val="Akapitzlist"/>
        <w:spacing w:line="248" w:lineRule="exact"/>
        <w:ind w:left="426"/>
        <w:jc w:val="both"/>
      </w:pPr>
      <w:r w:rsidRPr="00FA32A3">
        <w:t>C=</w:t>
      </w:r>
      <w:proofErr w:type="spellStart"/>
      <w:r w:rsidRPr="00FA32A3">
        <w:t>Cmin</w:t>
      </w:r>
      <w:proofErr w:type="spellEnd"/>
      <w:r w:rsidRPr="00FA32A3">
        <w:t>/</w:t>
      </w:r>
      <w:proofErr w:type="spellStart"/>
      <w:r w:rsidRPr="00FA32A3">
        <w:t>Cb</w:t>
      </w:r>
      <w:proofErr w:type="spellEnd"/>
      <w:r w:rsidRPr="00FA32A3">
        <w:t xml:space="preserve"> x  60 pkt =     ………..pkt</w:t>
      </w:r>
    </w:p>
    <w:p w14:paraId="19167452" w14:textId="77777777" w:rsidR="00291F8B" w:rsidRPr="00FA32A3" w:rsidRDefault="00291F8B" w:rsidP="00BC3A6A">
      <w:pPr>
        <w:pStyle w:val="Akapitzlist"/>
        <w:spacing w:line="248" w:lineRule="exact"/>
        <w:ind w:left="426"/>
        <w:jc w:val="both"/>
      </w:pPr>
    </w:p>
    <w:p w14:paraId="0D792850" w14:textId="77777777" w:rsidR="00291F8B" w:rsidRPr="00FA32A3" w:rsidRDefault="00291F8B" w:rsidP="00BC3A6A">
      <w:pPr>
        <w:pStyle w:val="Akapitzlist"/>
        <w:spacing w:line="248" w:lineRule="exact"/>
        <w:ind w:left="426"/>
        <w:jc w:val="both"/>
      </w:pPr>
      <w:r w:rsidRPr="00FA32A3">
        <w:t xml:space="preserve">Gdzie: </w:t>
      </w:r>
    </w:p>
    <w:p w14:paraId="7C0C3337" w14:textId="77777777" w:rsidR="00291F8B" w:rsidRPr="00FA32A3" w:rsidRDefault="00291F8B" w:rsidP="00BC3A6A">
      <w:pPr>
        <w:pStyle w:val="Akapitzlist"/>
        <w:spacing w:line="248" w:lineRule="exact"/>
        <w:ind w:left="426"/>
        <w:jc w:val="both"/>
      </w:pPr>
      <w:proofErr w:type="spellStart"/>
      <w:r w:rsidRPr="00FA32A3">
        <w:t>Cmin</w:t>
      </w:r>
      <w:proofErr w:type="spellEnd"/>
      <w:r w:rsidRPr="00FA32A3">
        <w:t xml:space="preserve">  -cena  brutto oferty najniższej</w:t>
      </w:r>
    </w:p>
    <w:p w14:paraId="7B15C0FC" w14:textId="77777777" w:rsidR="00291F8B" w:rsidRPr="00FA32A3" w:rsidRDefault="00291F8B" w:rsidP="00BC3A6A">
      <w:pPr>
        <w:pStyle w:val="Akapitzlist"/>
        <w:spacing w:line="248" w:lineRule="exact"/>
        <w:ind w:left="426"/>
        <w:jc w:val="both"/>
      </w:pPr>
      <w:proofErr w:type="spellStart"/>
      <w:r>
        <w:t>Cb</w:t>
      </w:r>
      <w:proofErr w:type="spellEnd"/>
      <w:r>
        <w:t xml:space="preserve">      - cena brutto oferty </w:t>
      </w:r>
      <w:r w:rsidRPr="00FA32A3">
        <w:t>badanej (rozpatrywanej)</w:t>
      </w:r>
    </w:p>
    <w:p w14:paraId="0C997511" w14:textId="77777777" w:rsidR="00291F8B" w:rsidRPr="00FA32A3" w:rsidRDefault="00291F8B" w:rsidP="00BC3A6A">
      <w:pPr>
        <w:tabs>
          <w:tab w:val="left" w:pos="2500"/>
          <w:tab w:val="left" w:pos="2694"/>
        </w:tabs>
        <w:spacing w:line="242" w:lineRule="auto"/>
        <w:ind w:right="20"/>
        <w:jc w:val="both"/>
        <w:rPr>
          <w:sz w:val="22"/>
          <w:szCs w:val="22"/>
        </w:rPr>
      </w:pPr>
    </w:p>
    <w:p w14:paraId="5607C368" w14:textId="77777777" w:rsidR="0088026C" w:rsidRPr="0088026C" w:rsidRDefault="0088026C" w:rsidP="0088026C">
      <w:pPr>
        <w:tabs>
          <w:tab w:val="left" w:pos="0"/>
        </w:tabs>
        <w:ind w:left="3543" w:hanging="2976"/>
        <w:rPr>
          <w:u w:val="single"/>
        </w:rPr>
      </w:pPr>
      <w:r w:rsidRPr="0088026C">
        <w:rPr>
          <w:u w:val="single"/>
        </w:rPr>
        <w:t>2) Kryterium „Okres gwarancji na wykonane roboty budowlane”- G - 40 pkt</w:t>
      </w:r>
    </w:p>
    <w:p w14:paraId="02E0426E" w14:textId="77777777" w:rsidR="0088026C" w:rsidRPr="0088026C" w:rsidRDefault="0088026C" w:rsidP="0088026C">
      <w:pPr>
        <w:pStyle w:val="Akapitzlist"/>
        <w:spacing w:after="120"/>
        <w:ind w:left="567"/>
      </w:pPr>
      <w:r w:rsidRPr="0088026C">
        <w:t>Zamawiający przyzna punkty za wskazany w ofercie okres gwarancji wynoszący:</w:t>
      </w:r>
    </w:p>
    <w:p w14:paraId="70611AAC" w14:textId="77777777" w:rsidR="0088026C" w:rsidRPr="0088026C" w:rsidRDefault="0088026C" w:rsidP="0088026C">
      <w:pPr>
        <w:numPr>
          <w:ilvl w:val="1"/>
          <w:numId w:val="52"/>
        </w:numPr>
        <w:tabs>
          <w:tab w:val="left" w:pos="0"/>
        </w:tabs>
        <w:ind w:left="567" w:firstLine="0"/>
      </w:pPr>
      <w:r w:rsidRPr="0088026C">
        <w:lastRenderedPageBreak/>
        <w:t>36 miesięcy: 0 pkt,</w:t>
      </w:r>
    </w:p>
    <w:p w14:paraId="584938D6" w14:textId="77777777" w:rsidR="0088026C" w:rsidRPr="0088026C" w:rsidRDefault="0088026C" w:rsidP="0088026C">
      <w:pPr>
        <w:numPr>
          <w:ilvl w:val="1"/>
          <w:numId w:val="52"/>
        </w:numPr>
        <w:tabs>
          <w:tab w:val="left" w:pos="0"/>
        </w:tabs>
        <w:ind w:left="567" w:firstLine="0"/>
      </w:pPr>
      <w:r w:rsidRPr="0088026C">
        <w:t>48 miesięcy: 20 pkt,</w:t>
      </w:r>
    </w:p>
    <w:p w14:paraId="0C16605B" w14:textId="77777777" w:rsidR="0088026C" w:rsidRPr="0088026C" w:rsidRDefault="0088026C" w:rsidP="0088026C">
      <w:pPr>
        <w:numPr>
          <w:ilvl w:val="1"/>
          <w:numId w:val="52"/>
        </w:numPr>
        <w:tabs>
          <w:tab w:val="left" w:pos="0"/>
        </w:tabs>
        <w:ind w:left="567" w:firstLine="0"/>
      </w:pPr>
      <w:r w:rsidRPr="0088026C">
        <w:t>60 miesięcy: 40 pkt.</w:t>
      </w:r>
    </w:p>
    <w:p w14:paraId="517B4B24" w14:textId="77777777" w:rsidR="0088026C" w:rsidRPr="0088026C" w:rsidRDefault="0088026C" w:rsidP="0088026C">
      <w:pPr>
        <w:tabs>
          <w:tab w:val="left" w:pos="0"/>
        </w:tabs>
        <w:ind w:left="567"/>
      </w:pPr>
    </w:p>
    <w:p w14:paraId="01FE73E2" w14:textId="77777777" w:rsidR="0088026C" w:rsidRPr="0088026C" w:rsidRDefault="0088026C" w:rsidP="0088026C">
      <w:pPr>
        <w:ind w:left="567"/>
        <w:jc w:val="both"/>
        <w:rPr>
          <w:bCs/>
        </w:rPr>
      </w:pPr>
      <w:r w:rsidRPr="0088026C">
        <w:rPr>
          <w:bCs/>
        </w:rPr>
        <w:t>Minimalny okres gwarancji na wykonane roboty budowlane wynosi 36 miesięcy.</w:t>
      </w:r>
    </w:p>
    <w:p w14:paraId="19B04360" w14:textId="77777777" w:rsidR="0088026C" w:rsidRPr="0088026C" w:rsidRDefault="0088026C" w:rsidP="0088026C">
      <w:pPr>
        <w:tabs>
          <w:tab w:val="left" w:pos="426"/>
        </w:tabs>
        <w:ind w:left="567"/>
        <w:jc w:val="both"/>
        <w:rPr>
          <w:bCs/>
        </w:rPr>
      </w:pPr>
      <w:r w:rsidRPr="0088026C">
        <w:rPr>
          <w:bCs/>
        </w:rPr>
        <w:t>Jeżeli Wykonawca zaoferuje okres gwarancji  krótszy niż 36 miesięcy – oferta takiego Wykonawcy zostanie odrzucona jako niezgodna z warunkami zamówienia.</w:t>
      </w:r>
    </w:p>
    <w:p w14:paraId="1A157C0B" w14:textId="28A4AE10" w:rsidR="0088026C" w:rsidRPr="0088026C" w:rsidRDefault="0088026C" w:rsidP="0088026C">
      <w:pPr>
        <w:tabs>
          <w:tab w:val="left" w:pos="284"/>
        </w:tabs>
        <w:ind w:left="567"/>
        <w:jc w:val="both"/>
        <w:rPr>
          <w:bCs/>
        </w:rPr>
      </w:pPr>
      <w:r w:rsidRPr="0088026C">
        <w:rPr>
          <w:bCs/>
        </w:rPr>
        <w:t xml:space="preserve">Jeżeli Wykonawca zaoferuje okres gwarancji dłuższy niż 60 miesięcy, Zamawiający wpisze ten termin w projekt umowy, stanowiącej Załącznik nr </w:t>
      </w:r>
      <w:r>
        <w:rPr>
          <w:bCs/>
        </w:rPr>
        <w:t>8</w:t>
      </w:r>
      <w:r w:rsidRPr="0088026C">
        <w:rPr>
          <w:bCs/>
        </w:rPr>
        <w:t xml:space="preserve"> do SWZ, natomiast do celów oceny ofert uzna, iż Wykonawca zaoferował okres gwarancji wynoszący 60 miesięcy.</w:t>
      </w:r>
    </w:p>
    <w:p w14:paraId="16ECAA18" w14:textId="77777777" w:rsidR="00291F8B" w:rsidRPr="00FA32A3" w:rsidRDefault="00291F8B" w:rsidP="00BC3A6A">
      <w:pPr>
        <w:spacing w:line="202" w:lineRule="exact"/>
        <w:jc w:val="both"/>
        <w:rPr>
          <w:sz w:val="22"/>
          <w:szCs w:val="22"/>
        </w:rPr>
      </w:pPr>
    </w:p>
    <w:p w14:paraId="104615B1" w14:textId="77777777" w:rsidR="00291F8B" w:rsidRPr="00A446AE" w:rsidRDefault="00291F8B" w:rsidP="00BC3A6A">
      <w:pPr>
        <w:pStyle w:val="Akapitzlist"/>
        <w:spacing w:line="248" w:lineRule="exact"/>
        <w:ind w:left="426"/>
        <w:jc w:val="both"/>
      </w:pPr>
      <w:r w:rsidRPr="00FA32A3">
        <w:t>Termin gwarancji należy za</w:t>
      </w:r>
      <w:r>
        <w:t>oferować w pełnych miesiącach.</w:t>
      </w:r>
    </w:p>
    <w:p w14:paraId="6BBAD8E7" w14:textId="77777777" w:rsidR="00291F8B" w:rsidRPr="00FA32A3" w:rsidRDefault="00291F8B" w:rsidP="00BC3A6A">
      <w:pPr>
        <w:pStyle w:val="Akapitzlist"/>
        <w:spacing w:line="248" w:lineRule="exact"/>
        <w:ind w:left="426"/>
        <w:jc w:val="both"/>
      </w:pPr>
      <w:r>
        <w:t>Za najkorzystniejszą</w:t>
      </w:r>
      <w:r w:rsidRPr="00FA32A3">
        <w:t xml:space="preserve"> zostanie uzna</w:t>
      </w:r>
      <w:r>
        <w:t>na oferta z największą ilością punktów,</w:t>
      </w:r>
      <w:r w:rsidRPr="00FA32A3">
        <w:t xml:space="preserve"> stanowiąc</w:t>
      </w:r>
      <w:r>
        <w:t>ych sumę punktów przyznanych w każdym</w:t>
      </w:r>
      <w:r w:rsidRPr="00FA32A3">
        <w:t xml:space="preserve"> kryterium z uwzględni</w:t>
      </w:r>
      <w:r>
        <w:t xml:space="preserve">eniem wagi procentowej każdego </w:t>
      </w:r>
      <w:r w:rsidRPr="00FA32A3">
        <w:t xml:space="preserve">kryterium obliczonego wg wzoru: </w:t>
      </w:r>
    </w:p>
    <w:p w14:paraId="7A1FF932" w14:textId="77777777" w:rsidR="00291F8B" w:rsidRPr="00FA32A3" w:rsidRDefault="00291F8B" w:rsidP="00BC3A6A">
      <w:pPr>
        <w:pStyle w:val="Akapitzlist"/>
        <w:spacing w:line="248" w:lineRule="exact"/>
        <w:ind w:left="426"/>
        <w:jc w:val="both"/>
      </w:pPr>
    </w:p>
    <w:p w14:paraId="37A7E6EE" w14:textId="6F08ABC8" w:rsidR="00291F8B" w:rsidRPr="00FA32A3" w:rsidRDefault="00291F8B" w:rsidP="00BC3A6A">
      <w:pPr>
        <w:pStyle w:val="Akapitzlist"/>
        <w:spacing w:line="248" w:lineRule="exact"/>
        <w:ind w:left="426"/>
        <w:jc w:val="both"/>
      </w:pPr>
      <w:r w:rsidRPr="00FA32A3">
        <w:t xml:space="preserve">P = C + </w:t>
      </w:r>
      <w:r w:rsidR="00345C94">
        <w:t>R</w:t>
      </w:r>
    </w:p>
    <w:p w14:paraId="3F53045D" w14:textId="77777777" w:rsidR="00291F8B" w:rsidRPr="00FA32A3" w:rsidRDefault="00291F8B" w:rsidP="00BC3A6A">
      <w:pPr>
        <w:pStyle w:val="Akapitzlist"/>
        <w:spacing w:line="248" w:lineRule="exact"/>
        <w:ind w:left="426"/>
        <w:jc w:val="both"/>
      </w:pPr>
      <w:r w:rsidRPr="00FA32A3">
        <w:t>Gdzie:</w:t>
      </w:r>
    </w:p>
    <w:p w14:paraId="6EDB3DB2" w14:textId="77777777" w:rsidR="00291F8B" w:rsidRPr="00FA32A3" w:rsidRDefault="00291F8B" w:rsidP="00BC3A6A">
      <w:pPr>
        <w:pStyle w:val="Akapitzlist"/>
        <w:spacing w:line="248" w:lineRule="exact"/>
        <w:ind w:left="426"/>
        <w:jc w:val="both"/>
      </w:pPr>
      <w:r>
        <w:t>C- liczba punktów</w:t>
      </w:r>
      <w:r w:rsidRPr="00FA32A3">
        <w:t xml:space="preserve"> przyznana ofercie ocenianej w kryterium „Cena”</w:t>
      </w:r>
    </w:p>
    <w:p w14:paraId="3663CCA0" w14:textId="4201085F" w:rsidR="00CF0DBF" w:rsidRDefault="00291F8B" w:rsidP="00BC3A6A">
      <w:pPr>
        <w:pStyle w:val="Akapitzlist"/>
        <w:spacing w:line="248" w:lineRule="exact"/>
        <w:ind w:left="426"/>
        <w:jc w:val="both"/>
      </w:pPr>
      <w:r w:rsidRPr="00FA32A3">
        <w:t>G- liczba punktów przyznana ofercie ocenianej w kryterium „</w:t>
      </w:r>
      <w:r w:rsidR="0088026C" w:rsidRPr="0088026C">
        <w:t>Okres gwarancji na wykonane roboty budowlane</w:t>
      </w:r>
      <w:r w:rsidRPr="00FA32A3">
        <w:t>”</w:t>
      </w:r>
    </w:p>
    <w:p w14:paraId="25795494" w14:textId="77777777" w:rsidR="0093117C" w:rsidRDefault="0093117C" w:rsidP="00BC3A6A">
      <w:pPr>
        <w:pStyle w:val="Akapitzlist"/>
        <w:spacing w:line="248" w:lineRule="exact"/>
        <w:ind w:left="426"/>
        <w:jc w:val="both"/>
      </w:pPr>
    </w:p>
    <w:p w14:paraId="65ACEF39" w14:textId="33E0C699" w:rsidR="00851ABE" w:rsidRDefault="00CF0DBF" w:rsidP="00BC3A6A">
      <w:pPr>
        <w:pStyle w:val="Akapitzlist"/>
        <w:numPr>
          <w:ilvl w:val="0"/>
          <w:numId w:val="34"/>
        </w:numPr>
        <w:spacing w:line="248" w:lineRule="exact"/>
        <w:ind w:left="426" w:hanging="426"/>
        <w:jc w:val="both"/>
      </w:pPr>
      <w:r w:rsidRPr="00D964E6">
        <w:t>Łącznie oferta może uzyskać maksymalnie 100 pkt. Zamawiający ustali liczbę punktów przyznaną każdej z ocenianych ofert z dokładnością do 2 miejsc po przecinku</w:t>
      </w:r>
      <w:r w:rsidR="00851ABE">
        <w:t>.</w:t>
      </w:r>
    </w:p>
    <w:p w14:paraId="17045D7E" w14:textId="2F41C62E" w:rsidR="001F7049" w:rsidRDefault="00851ABE" w:rsidP="00BC3A6A">
      <w:pPr>
        <w:pStyle w:val="Akapitzlist"/>
        <w:numPr>
          <w:ilvl w:val="0"/>
          <w:numId w:val="34"/>
        </w:numPr>
        <w:spacing w:line="248" w:lineRule="exact"/>
        <w:ind w:left="426" w:hanging="426"/>
        <w:jc w:val="both"/>
      </w:pPr>
      <w:r>
        <w:t xml:space="preserve">Ocenie będą podlegać wyłącznie oferty </w:t>
      </w:r>
      <w:r w:rsidR="00150F2E">
        <w:t xml:space="preserve">nie podlegające odrzuceniu. </w:t>
      </w:r>
      <w:r w:rsidR="00CF0DBF" w:rsidRPr="00D964E6">
        <w:t xml:space="preserve"> </w:t>
      </w:r>
    </w:p>
    <w:p w14:paraId="2CD77F53" w14:textId="4F62BA40" w:rsidR="001F7049" w:rsidRPr="00110C3F" w:rsidRDefault="001F7049" w:rsidP="00BC3A6A">
      <w:pPr>
        <w:pStyle w:val="Akapitzlist"/>
        <w:numPr>
          <w:ilvl w:val="0"/>
          <w:numId w:val="34"/>
        </w:numPr>
        <w:spacing w:line="248" w:lineRule="exact"/>
        <w:ind w:left="426" w:hanging="426"/>
        <w:jc w:val="both"/>
      </w:pPr>
      <w:r w:rsidRPr="001F7049">
        <w:t>Jeżeli nie będzie można wybrać oferty najkorzystniejszej z uwagi na to, że dwie lub więcej ofert będą przedstawiać taki sam bilans ceny i innych kryteriów oceny ofert, Zamawiający spośród tych ofert wybierze ofertę z najniższą ceną, a jeżeli zostaną złożone oferty o takiej samej cenie, Zamawiający wezwie Wykonawców, którzy z</w:t>
      </w:r>
      <w:r w:rsidR="009D69E7">
        <w:t>łożyli te oferty, do złożenia w </w:t>
      </w:r>
      <w:r w:rsidRPr="001F7049">
        <w:t>terminie określonym przez Zamawiającego ofert dodatkowych</w:t>
      </w:r>
      <w:r w:rsidR="0085584A">
        <w:t xml:space="preserve"> zawierających nową cenę</w:t>
      </w:r>
      <w:r w:rsidRPr="001F7049">
        <w:t>.</w:t>
      </w:r>
      <w:r w:rsidR="00150F2E">
        <w:t xml:space="preserve"> </w:t>
      </w:r>
      <w:r w:rsidRPr="00110C3F">
        <w:t xml:space="preserve">Wykonawcy, składając oferty dodatkowe, nie będą mogli zaoferować cen wyższych niż zaoferowane </w:t>
      </w:r>
      <w:r w:rsidR="00CC300D">
        <w:t xml:space="preserve">w uprzednio </w:t>
      </w:r>
      <w:r w:rsidRPr="00110C3F">
        <w:t xml:space="preserve">złożonych </w:t>
      </w:r>
      <w:r w:rsidR="00CC300D">
        <w:t xml:space="preserve">przez nich </w:t>
      </w:r>
      <w:r w:rsidRPr="00110C3F">
        <w:t>ofertach.</w:t>
      </w:r>
    </w:p>
    <w:p w14:paraId="12BB23F2" w14:textId="3EA7B0FA" w:rsidR="00DD1CB9" w:rsidRDefault="007D126D" w:rsidP="00BC3A6A">
      <w:pPr>
        <w:pStyle w:val="Akapitzlist"/>
        <w:numPr>
          <w:ilvl w:val="0"/>
          <w:numId w:val="34"/>
        </w:numPr>
        <w:spacing w:line="248" w:lineRule="exact"/>
        <w:ind w:left="426" w:hanging="426"/>
        <w:jc w:val="both"/>
      </w:pPr>
      <w:r w:rsidRPr="00DA2569">
        <w:t>Zamawiaj</w:t>
      </w:r>
      <w:r w:rsidR="00DA2569">
        <w:t xml:space="preserve">ący udzieli zamówienia Wykonawcy, </w:t>
      </w:r>
      <w:r w:rsidR="008C39FE">
        <w:t>którego oferta odpowiadać będzie wymaganiom przedstawionym w ustawie</w:t>
      </w:r>
      <w:r w:rsidR="009D69E7">
        <w:t xml:space="preserve"> </w:t>
      </w:r>
      <w:proofErr w:type="spellStart"/>
      <w:r w:rsidR="009D69E7">
        <w:t>Pzp</w:t>
      </w:r>
      <w:proofErr w:type="spellEnd"/>
      <w:r w:rsidR="008C39FE">
        <w:t xml:space="preserve"> oraz SWZ i zostanie oceniona jako najkorzystniejsza w oparciu o podane kryterium wyboru</w:t>
      </w:r>
      <w:r w:rsidR="00150F2E">
        <w:t>.</w:t>
      </w:r>
    </w:p>
    <w:p w14:paraId="47D581DB" w14:textId="19FEFEEB" w:rsidR="00ED6E99" w:rsidRPr="00ED6E99" w:rsidRDefault="009D69E7" w:rsidP="00BC3A6A">
      <w:pPr>
        <w:pStyle w:val="Akapitzlist"/>
        <w:numPr>
          <w:ilvl w:val="0"/>
          <w:numId w:val="34"/>
        </w:numPr>
        <w:spacing w:line="248" w:lineRule="exact"/>
        <w:ind w:left="426" w:hanging="426"/>
        <w:jc w:val="both"/>
        <w:rPr>
          <w:strike/>
        </w:rPr>
      </w:pPr>
      <w:r>
        <w:t xml:space="preserve">Zgodnie z art. 223 ustawy </w:t>
      </w:r>
      <w:proofErr w:type="spellStart"/>
      <w:r>
        <w:t>Pzp</w:t>
      </w:r>
      <w:proofErr w:type="spellEnd"/>
      <w:r w:rsidR="007D126D" w:rsidRPr="009D69E7">
        <w:t>, w toku badania i oceny złożonych ofert Zamawiający może żądać od Wykonawców wyjaśnień dotyczących treści złożonych ofer</w:t>
      </w:r>
      <w:r w:rsidR="007D126D" w:rsidRPr="00C22A42">
        <w:t>t</w:t>
      </w:r>
      <w:r w:rsidR="00C22A42" w:rsidRPr="00C22A42">
        <w:t>.</w:t>
      </w:r>
    </w:p>
    <w:p w14:paraId="57AD451C" w14:textId="64E377B0" w:rsidR="007D126D" w:rsidRPr="00ED6E99" w:rsidRDefault="007D126D" w:rsidP="00BC3A6A">
      <w:pPr>
        <w:pStyle w:val="Akapitzlist"/>
        <w:numPr>
          <w:ilvl w:val="0"/>
          <w:numId w:val="34"/>
        </w:numPr>
        <w:spacing w:line="248" w:lineRule="exact"/>
        <w:ind w:left="426" w:hanging="426"/>
        <w:jc w:val="both"/>
      </w:pPr>
      <w:r w:rsidRPr="00ED6E99">
        <w:t>Zamawiający poprawia w ofercie:</w:t>
      </w:r>
    </w:p>
    <w:p w14:paraId="2D411CB6" w14:textId="77777777" w:rsidR="007D126D" w:rsidRPr="00ED6E99" w:rsidRDefault="007D126D" w:rsidP="00BC3A6A">
      <w:pPr>
        <w:widowControl w:val="0"/>
        <w:numPr>
          <w:ilvl w:val="0"/>
          <w:numId w:val="9"/>
        </w:numPr>
        <w:tabs>
          <w:tab w:val="left" w:pos="900"/>
        </w:tabs>
        <w:ind w:left="900" w:hanging="420"/>
        <w:jc w:val="both"/>
      </w:pPr>
      <w:r w:rsidRPr="00ED6E99">
        <w:t xml:space="preserve">oczywiste omyłki pisarskie, </w:t>
      </w:r>
      <w:r w:rsidRPr="00C22A42">
        <w:t xml:space="preserve">w </w:t>
      </w:r>
      <w:r w:rsidR="005F38ED" w:rsidRPr="00C22A42">
        <w:t>szczególności jeżeli cena podana</w:t>
      </w:r>
      <w:r w:rsidRPr="00C22A42">
        <w:t xml:space="preserve"> liczbą nie odpowiada cenie podanej słownie, przyjmuje się za prawidłową cenę podaną słownie;</w:t>
      </w:r>
    </w:p>
    <w:p w14:paraId="35F74E48" w14:textId="77777777" w:rsidR="007D126D" w:rsidRPr="00ED6E99" w:rsidRDefault="007D126D" w:rsidP="00BC3A6A">
      <w:pPr>
        <w:widowControl w:val="0"/>
        <w:numPr>
          <w:ilvl w:val="0"/>
          <w:numId w:val="9"/>
        </w:numPr>
        <w:tabs>
          <w:tab w:val="left" w:pos="897"/>
        </w:tabs>
        <w:ind w:left="920" w:hanging="440"/>
        <w:jc w:val="both"/>
      </w:pPr>
      <w:r w:rsidRPr="00ED6E99">
        <w:t>oczywiste omyłki rachunkowe, z uwzględnieniem konsekwencji rachunkowych dokonanych poprawek,</w:t>
      </w:r>
    </w:p>
    <w:p w14:paraId="6B82E3AA" w14:textId="694D6A2E" w:rsidR="007D126D" w:rsidRPr="00ED6E99" w:rsidRDefault="007D126D" w:rsidP="00BC3A6A">
      <w:pPr>
        <w:widowControl w:val="0"/>
        <w:numPr>
          <w:ilvl w:val="0"/>
          <w:numId w:val="9"/>
        </w:numPr>
        <w:tabs>
          <w:tab w:val="left" w:pos="897"/>
        </w:tabs>
        <w:ind w:left="920" w:hanging="440"/>
        <w:jc w:val="both"/>
      </w:pPr>
      <w:r w:rsidRPr="00ED6E99">
        <w:t>inne omyłki polegają</w:t>
      </w:r>
      <w:r w:rsidR="00ED6E99" w:rsidRPr="00ED6E99">
        <w:t>ce na niezgodności oferty z dokumentami zamówienia</w:t>
      </w:r>
      <w:r w:rsidRPr="00ED6E99">
        <w:t>, niepowodujące istotnych zmian w treści oferty;</w:t>
      </w:r>
    </w:p>
    <w:p w14:paraId="1764E3DA" w14:textId="77777777" w:rsidR="007D126D" w:rsidRPr="00ED6E99" w:rsidRDefault="007D126D" w:rsidP="00BC3A6A">
      <w:pPr>
        <w:ind w:left="920" w:hanging="440"/>
        <w:jc w:val="both"/>
      </w:pPr>
      <w:r w:rsidRPr="00ED6E99">
        <w:t>- niezwłocznie zawiadamiając o tym Wykonawcę, którego oferta została poprawiona.</w:t>
      </w:r>
    </w:p>
    <w:p w14:paraId="2108A465" w14:textId="731A32A3" w:rsidR="007960DC" w:rsidRDefault="007D126D" w:rsidP="00BC3A6A">
      <w:pPr>
        <w:spacing w:after="19"/>
        <w:ind w:left="426"/>
        <w:jc w:val="both"/>
      </w:pPr>
      <w:r w:rsidRPr="00B54592">
        <w:t>Zamawiający</w:t>
      </w:r>
      <w:r w:rsidR="00B54592" w:rsidRPr="00B54592">
        <w:t>, po dokonaniu zgodnie z art. 223</w:t>
      </w:r>
      <w:r w:rsidRPr="00B54592">
        <w:t xml:space="preserve"> ust. </w:t>
      </w:r>
      <w:r w:rsidR="001550B6">
        <w:t>2 pkt 3</w:t>
      </w:r>
      <w:r w:rsidR="006C11F4" w:rsidRPr="00B54592">
        <w:t xml:space="preserve"> ustawy</w:t>
      </w:r>
      <w:r w:rsidR="00B54592">
        <w:t xml:space="preserve"> </w:t>
      </w:r>
      <w:proofErr w:type="spellStart"/>
      <w:r w:rsidR="00B54592">
        <w:t>Pzp</w:t>
      </w:r>
      <w:proofErr w:type="spellEnd"/>
      <w:r w:rsidR="006C11F4" w:rsidRPr="00B54592">
        <w:t xml:space="preserve"> poprawki omyłki</w:t>
      </w:r>
      <w:r w:rsidR="004E71E7" w:rsidRPr="00B54592">
        <w:t xml:space="preserve"> w </w:t>
      </w:r>
      <w:r w:rsidRPr="00B54592">
        <w:t>ofercie</w:t>
      </w:r>
      <w:r w:rsidR="007960DC">
        <w:t>, wyznacza wykonawcy odpowiedni termin na wyrażenie zgody na poprawienie w ofercie omyłki lub zakwestionowanie jej</w:t>
      </w:r>
      <w:r w:rsidR="00D27E1B">
        <w:t xml:space="preserve"> poprawienia. Brak odpowiedzi w </w:t>
      </w:r>
      <w:r w:rsidR="007960DC">
        <w:t xml:space="preserve">wyznaczonym terminie uznaje się za wyrażenie zgody na poprawienie omyłki. </w:t>
      </w:r>
    </w:p>
    <w:p w14:paraId="6D62F927" w14:textId="28596837" w:rsidR="007D126D" w:rsidRPr="008C5C4C" w:rsidRDefault="007D126D" w:rsidP="00BC3A6A">
      <w:pPr>
        <w:pStyle w:val="Teksttreci20"/>
        <w:numPr>
          <w:ilvl w:val="0"/>
          <w:numId w:val="34"/>
        </w:numPr>
        <w:shd w:val="clear" w:color="auto" w:fill="auto"/>
        <w:tabs>
          <w:tab w:val="left" w:pos="426"/>
        </w:tabs>
        <w:spacing w:line="240" w:lineRule="auto"/>
        <w:ind w:left="426" w:hanging="426"/>
        <w:jc w:val="both"/>
        <w:rPr>
          <w:rFonts w:ascii="Times New Roman" w:hAnsi="Times New Roman" w:cs="Times New Roman"/>
          <w:sz w:val="24"/>
          <w:szCs w:val="24"/>
        </w:rPr>
      </w:pPr>
      <w:r w:rsidRPr="008C5C4C">
        <w:rPr>
          <w:rFonts w:ascii="Times New Roman" w:hAnsi="Times New Roman" w:cs="Times New Roman"/>
          <w:color w:val="000000"/>
          <w:sz w:val="24"/>
          <w:szCs w:val="24"/>
        </w:rPr>
        <w:t>Jeżeli zaoferowana cena lub</w:t>
      </w:r>
      <w:r w:rsidR="00D8313C">
        <w:rPr>
          <w:rFonts w:ascii="Times New Roman" w:hAnsi="Times New Roman" w:cs="Times New Roman"/>
          <w:color w:val="000000"/>
          <w:sz w:val="24"/>
          <w:szCs w:val="24"/>
        </w:rPr>
        <w:t xml:space="preserve"> koszt, lub ich</w:t>
      </w:r>
      <w:r w:rsidRPr="008C5C4C">
        <w:rPr>
          <w:rFonts w:ascii="Times New Roman" w:hAnsi="Times New Roman" w:cs="Times New Roman"/>
          <w:color w:val="000000"/>
          <w:sz w:val="24"/>
          <w:szCs w:val="24"/>
        </w:rPr>
        <w:t xml:space="preserve"> istotne części składowe, wydadzą się rażąco niskie w stosunku</w:t>
      </w:r>
      <w:r w:rsidR="00D8313C">
        <w:rPr>
          <w:rFonts w:ascii="Times New Roman" w:hAnsi="Times New Roman" w:cs="Times New Roman"/>
          <w:color w:val="000000"/>
          <w:sz w:val="24"/>
          <w:szCs w:val="24"/>
        </w:rPr>
        <w:t xml:space="preserve"> do przedmiotu zamówienia lub</w:t>
      </w:r>
      <w:r w:rsidRPr="008C5C4C">
        <w:rPr>
          <w:rFonts w:ascii="Times New Roman" w:hAnsi="Times New Roman" w:cs="Times New Roman"/>
          <w:color w:val="000000"/>
          <w:sz w:val="24"/>
          <w:szCs w:val="24"/>
        </w:rPr>
        <w:t xml:space="preserve"> budzić </w:t>
      </w:r>
      <w:r w:rsidR="00F65E93">
        <w:rPr>
          <w:rFonts w:ascii="Times New Roman" w:hAnsi="Times New Roman" w:cs="Times New Roman"/>
          <w:color w:val="000000"/>
          <w:sz w:val="24"/>
          <w:szCs w:val="24"/>
        </w:rPr>
        <w:t xml:space="preserve">będą </w:t>
      </w:r>
      <w:r w:rsidRPr="008C5C4C">
        <w:rPr>
          <w:rFonts w:ascii="Times New Roman" w:hAnsi="Times New Roman" w:cs="Times New Roman"/>
          <w:color w:val="000000"/>
          <w:sz w:val="24"/>
          <w:szCs w:val="24"/>
        </w:rPr>
        <w:t xml:space="preserve">wątpliwości Zamawiającego co do możliwości wykonania przedmiotu zamówienia zgodnie z wymaganiami </w:t>
      </w:r>
      <w:r w:rsidRPr="008C5C4C">
        <w:rPr>
          <w:rFonts w:ascii="Times New Roman" w:hAnsi="Times New Roman" w:cs="Times New Roman"/>
          <w:color w:val="000000"/>
          <w:sz w:val="24"/>
          <w:szCs w:val="24"/>
        </w:rPr>
        <w:lastRenderedPageBreak/>
        <w:t xml:space="preserve">określonymi </w:t>
      </w:r>
      <w:r w:rsidR="00066A95">
        <w:rPr>
          <w:rFonts w:ascii="Times New Roman" w:hAnsi="Times New Roman" w:cs="Times New Roman"/>
          <w:color w:val="000000"/>
          <w:sz w:val="24"/>
          <w:szCs w:val="24"/>
        </w:rPr>
        <w:t xml:space="preserve">w dokumentach zamówienia </w:t>
      </w:r>
      <w:r w:rsidRPr="008C5C4C">
        <w:rPr>
          <w:rFonts w:ascii="Times New Roman" w:hAnsi="Times New Roman" w:cs="Times New Roman"/>
          <w:color w:val="000000"/>
          <w:sz w:val="24"/>
          <w:szCs w:val="24"/>
        </w:rPr>
        <w:t>lub wynikającymi z odrębnyc</w:t>
      </w:r>
      <w:r w:rsidR="00B91FE3">
        <w:rPr>
          <w:rFonts w:ascii="Times New Roman" w:hAnsi="Times New Roman" w:cs="Times New Roman"/>
          <w:color w:val="000000"/>
          <w:sz w:val="24"/>
          <w:szCs w:val="24"/>
        </w:rPr>
        <w:t>h przepisów, Zamawiający żąda od Wykonawcy wyjaśnień, w tym złożenia</w:t>
      </w:r>
      <w:r w:rsidRPr="008C5C4C">
        <w:rPr>
          <w:rFonts w:ascii="Times New Roman" w:hAnsi="Times New Roman" w:cs="Times New Roman"/>
          <w:color w:val="000000"/>
          <w:sz w:val="24"/>
          <w:szCs w:val="24"/>
        </w:rPr>
        <w:t xml:space="preserve"> dowodów </w:t>
      </w:r>
      <w:r w:rsidR="00846E81">
        <w:rPr>
          <w:rFonts w:ascii="Times New Roman" w:hAnsi="Times New Roman" w:cs="Times New Roman"/>
          <w:color w:val="000000"/>
          <w:sz w:val="24"/>
          <w:szCs w:val="24"/>
        </w:rPr>
        <w:t>w zakresie</w:t>
      </w:r>
      <w:r w:rsidRPr="008C5C4C">
        <w:rPr>
          <w:rFonts w:ascii="Times New Roman" w:hAnsi="Times New Roman" w:cs="Times New Roman"/>
          <w:color w:val="000000"/>
          <w:sz w:val="24"/>
          <w:szCs w:val="24"/>
        </w:rPr>
        <w:t xml:space="preserve"> wyliczenia ceny</w:t>
      </w:r>
      <w:r w:rsidR="00846E81">
        <w:rPr>
          <w:rFonts w:ascii="Times New Roman" w:hAnsi="Times New Roman" w:cs="Times New Roman"/>
          <w:color w:val="000000"/>
          <w:sz w:val="24"/>
          <w:szCs w:val="24"/>
        </w:rPr>
        <w:t xml:space="preserve"> lub kosztu, lub istotnych części składowych.</w:t>
      </w:r>
    </w:p>
    <w:p w14:paraId="3E7BA009" w14:textId="47714113" w:rsidR="007D126D" w:rsidRPr="00143008" w:rsidRDefault="007D126D" w:rsidP="00BC3A6A">
      <w:pPr>
        <w:pStyle w:val="Teksttreci20"/>
        <w:numPr>
          <w:ilvl w:val="0"/>
          <w:numId w:val="34"/>
        </w:numPr>
        <w:shd w:val="clear" w:color="auto" w:fill="auto"/>
        <w:tabs>
          <w:tab w:val="left" w:pos="424"/>
        </w:tabs>
        <w:spacing w:line="240" w:lineRule="auto"/>
        <w:ind w:left="426" w:hanging="426"/>
        <w:jc w:val="both"/>
        <w:rPr>
          <w:rFonts w:ascii="Times New Roman" w:hAnsi="Times New Roman" w:cs="Times New Roman"/>
          <w:sz w:val="24"/>
          <w:szCs w:val="24"/>
        </w:rPr>
      </w:pPr>
      <w:r w:rsidRPr="00143008">
        <w:rPr>
          <w:rFonts w:ascii="Times New Roman" w:hAnsi="Times New Roman" w:cs="Times New Roman"/>
          <w:color w:val="000000"/>
          <w:sz w:val="24"/>
          <w:szCs w:val="24"/>
        </w:rPr>
        <w:t>W przypadku, gdy cena całkowita oferty</w:t>
      </w:r>
      <w:r w:rsidR="00143008">
        <w:rPr>
          <w:rFonts w:ascii="Times New Roman" w:hAnsi="Times New Roman" w:cs="Times New Roman"/>
          <w:color w:val="000000"/>
          <w:sz w:val="24"/>
          <w:szCs w:val="24"/>
        </w:rPr>
        <w:t xml:space="preserve"> złożonej w terminie</w:t>
      </w:r>
      <w:r w:rsidRPr="00143008">
        <w:rPr>
          <w:rFonts w:ascii="Times New Roman" w:hAnsi="Times New Roman" w:cs="Times New Roman"/>
          <w:color w:val="000000"/>
          <w:sz w:val="24"/>
          <w:szCs w:val="24"/>
        </w:rPr>
        <w:t xml:space="preserve"> będzie niższa o co najmniej 30% od:</w:t>
      </w:r>
    </w:p>
    <w:p w14:paraId="27B7483F" w14:textId="55B3C9C0" w:rsidR="007D126D" w:rsidRPr="00143008" w:rsidRDefault="007D126D" w:rsidP="00BC3A6A">
      <w:pPr>
        <w:pStyle w:val="Teksttreci20"/>
        <w:numPr>
          <w:ilvl w:val="0"/>
          <w:numId w:val="10"/>
        </w:numPr>
        <w:shd w:val="clear" w:color="auto" w:fill="auto"/>
        <w:tabs>
          <w:tab w:val="left" w:pos="897"/>
        </w:tabs>
        <w:spacing w:line="240" w:lineRule="auto"/>
        <w:ind w:left="920" w:hanging="440"/>
        <w:jc w:val="both"/>
        <w:rPr>
          <w:rFonts w:ascii="Times New Roman" w:hAnsi="Times New Roman" w:cs="Times New Roman"/>
          <w:sz w:val="24"/>
          <w:szCs w:val="24"/>
        </w:rPr>
      </w:pPr>
      <w:r w:rsidRPr="00143008">
        <w:rPr>
          <w:rFonts w:ascii="Times New Roman" w:hAnsi="Times New Roman" w:cs="Times New Roman"/>
          <w:color w:val="000000"/>
          <w:sz w:val="24"/>
          <w:szCs w:val="24"/>
        </w:rPr>
        <w:t>wartości zamówienia powiększonej o należny podatek od towarów i usług, ustalonej p</w:t>
      </w:r>
      <w:r w:rsidR="00543DF0">
        <w:rPr>
          <w:rFonts w:ascii="Times New Roman" w:hAnsi="Times New Roman" w:cs="Times New Roman"/>
          <w:color w:val="000000"/>
          <w:sz w:val="24"/>
          <w:szCs w:val="24"/>
        </w:rPr>
        <w:t>rzed wszczęciem postępowania</w:t>
      </w:r>
      <w:r w:rsidRPr="00143008">
        <w:rPr>
          <w:rFonts w:ascii="Times New Roman" w:hAnsi="Times New Roman" w:cs="Times New Roman"/>
          <w:color w:val="000000"/>
          <w:sz w:val="24"/>
          <w:szCs w:val="24"/>
        </w:rPr>
        <w:t xml:space="preserve"> lub średniej arytmetycznej cen wszystkich złożonych ofert</w:t>
      </w:r>
      <w:r w:rsidR="00543DF0">
        <w:rPr>
          <w:rFonts w:ascii="Times New Roman" w:hAnsi="Times New Roman" w:cs="Times New Roman"/>
          <w:color w:val="000000"/>
          <w:sz w:val="24"/>
          <w:szCs w:val="24"/>
        </w:rPr>
        <w:t xml:space="preserve"> niepodlegających odrzuceniu na podstawie art. 226 ust. 1 pkt 1 i 10</w:t>
      </w:r>
      <w:r w:rsidRPr="00143008">
        <w:rPr>
          <w:rFonts w:ascii="Times New Roman" w:hAnsi="Times New Roman" w:cs="Times New Roman"/>
          <w:color w:val="000000"/>
          <w:sz w:val="24"/>
          <w:szCs w:val="24"/>
        </w:rPr>
        <w:t>, Zamawiający zwróci się o udzielenie wy</w:t>
      </w:r>
      <w:r w:rsidR="00A70828">
        <w:rPr>
          <w:rFonts w:ascii="Times New Roman" w:hAnsi="Times New Roman" w:cs="Times New Roman"/>
          <w:color w:val="000000"/>
          <w:sz w:val="24"/>
          <w:szCs w:val="24"/>
        </w:rPr>
        <w:t>jaśnień, o których mowa w ust.</w:t>
      </w:r>
      <w:r w:rsidR="00543DF0">
        <w:rPr>
          <w:rFonts w:ascii="Times New Roman" w:hAnsi="Times New Roman" w:cs="Times New Roman"/>
          <w:color w:val="000000"/>
          <w:sz w:val="24"/>
          <w:szCs w:val="24"/>
        </w:rPr>
        <w:t xml:space="preserve"> 8</w:t>
      </w:r>
      <w:r w:rsidRPr="00143008">
        <w:rPr>
          <w:rFonts w:ascii="Times New Roman" w:hAnsi="Times New Roman" w:cs="Times New Roman"/>
          <w:color w:val="000000"/>
          <w:sz w:val="24"/>
          <w:szCs w:val="24"/>
        </w:rPr>
        <w:t>, chyba, że rozbieżność będzie wynikać z okoliczności oczywistych niewymagających wyjaśnienia;</w:t>
      </w:r>
    </w:p>
    <w:p w14:paraId="3D5B6BFC" w14:textId="25BD0BC2" w:rsidR="007D126D" w:rsidRPr="002E5D30" w:rsidRDefault="007D126D" w:rsidP="00BC3A6A">
      <w:pPr>
        <w:pStyle w:val="Teksttreci20"/>
        <w:numPr>
          <w:ilvl w:val="0"/>
          <w:numId w:val="10"/>
        </w:numPr>
        <w:shd w:val="clear" w:color="auto" w:fill="auto"/>
        <w:tabs>
          <w:tab w:val="left" w:pos="897"/>
        </w:tabs>
        <w:spacing w:line="240" w:lineRule="auto"/>
        <w:ind w:left="920" w:hanging="440"/>
        <w:jc w:val="both"/>
        <w:rPr>
          <w:rFonts w:ascii="Times New Roman" w:hAnsi="Times New Roman" w:cs="Times New Roman"/>
          <w:sz w:val="24"/>
          <w:szCs w:val="24"/>
        </w:rPr>
      </w:pPr>
      <w:r w:rsidRPr="002E5D30">
        <w:rPr>
          <w:rFonts w:ascii="Times New Roman" w:hAnsi="Times New Roman" w:cs="Times New Roman"/>
          <w:color w:val="000000"/>
          <w:sz w:val="24"/>
          <w:szCs w:val="24"/>
        </w:rPr>
        <w:t>wartości zamówienia powiększonej o należny podatek od towarów i usług, zaktualizowanej z uwzględnieniem okoliczności, które nastąpiły po wszczęciu postępowania, w szczególności istotnej zmiany cen rynkowych, Zamawiający będzie mógł zwrócić się o udzielenie wy</w:t>
      </w:r>
      <w:r w:rsidR="00A70828">
        <w:rPr>
          <w:rFonts w:ascii="Times New Roman" w:hAnsi="Times New Roman" w:cs="Times New Roman"/>
          <w:color w:val="000000"/>
          <w:sz w:val="24"/>
          <w:szCs w:val="24"/>
        </w:rPr>
        <w:t>jaśnień, o których mowa w ust.</w:t>
      </w:r>
      <w:r w:rsidR="0018284B">
        <w:rPr>
          <w:rFonts w:ascii="Times New Roman" w:hAnsi="Times New Roman" w:cs="Times New Roman"/>
          <w:color w:val="000000"/>
          <w:sz w:val="24"/>
          <w:szCs w:val="24"/>
        </w:rPr>
        <w:t xml:space="preserve"> 8</w:t>
      </w:r>
      <w:r w:rsidRPr="002E5D30">
        <w:rPr>
          <w:rFonts w:ascii="Times New Roman" w:hAnsi="Times New Roman" w:cs="Times New Roman"/>
          <w:color w:val="000000"/>
          <w:sz w:val="24"/>
          <w:szCs w:val="24"/>
        </w:rPr>
        <w:t>.</w:t>
      </w:r>
    </w:p>
    <w:p w14:paraId="5D730282" w14:textId="77777777" w:rsidR="0026418C" w:rsidRPr="0026418C" w:rsidRDefault="00626C2E" w:rsidP="00BC3A6A">
      <w:pPr>
        <w:pStyle w:val="Teksttreci20"/>
        <w:numPr>
          <w:ilvl w:val="0"/>
          <w:numId w:val="34"/>
        </w:numPr>
        <w:shd w:val="clear" w:color="auto" w:fill="auto"/>
        <w:tabs>
          <w:tab w:val="left" w:pos="424"/>
        </w:tabs>
        <w:spacing w:line="240" w:lineRule="auto"/>
        <w:ind w:left="480" w:hanging="480"/>
        <w:jc w:val="both"/>
        <w:rPr>
          <w:rFonts w:ascii="Times New Roman" w:hAnsi="Times New Roman" w:cs="Times New Roman"/>
          <w:sz w:val="24"/>
          <w:szCs w:val="24"/>
        </w:rPr>
      </w:pPr>
      <w:r>
        <w:rPr>
          <w:rFonts w:ascii="Times New Roman" w:hAnsi="Times New Roman" w:cs="Times New Roman"/>
          <w:color w:val="000000"/>
          <w:sz w:val="24"/>
          <w:szCs w:val="24"/>
        </w:rPr>
        <w:t>O</w:t>
      </w:r>
      <w:r w:rsidR="007D126D" w:rsidRPr="00626C2E">
        <w:rPr>
          <w:rFonts w:ascii="Times New Roman" w:hAnsi="Times New Roman" w:cs="Times New Roman"/>
          <w:color w:val="000000"/>
          <w:sz w:val="24"/>
          <w:szCs w:val="24"/>
        </w:rPr>
        <w:t>bowiązek wykazania, że oferta nie zawiera rażąco niskiej ceny będzie spoczywać na Wykonawcy.</w:t>
      </w:r>
      <w:r w:rsidR="00CC597B">
        <w:rPr>
          <w:rFonts w:ascii="Times New Roman" w:hAnsi="Times New Roman" w:cs="Times New Roman"/>
          <w:color w:val="000000"/>
          <w:sz w:val="24"/>
          <w:szCs w:val="24"/>
        </w:rPr>
        <w:t xml:space="preserve"> </w:t>
      </w:r>
      <w:r w:rsidR="00CC597B" w:rsidRPr="00CC597B">
        <w:rPr>
          <w:rFonts w:ascii="Times New Roman" w:hAnsi="Times New Roman" w:cs="Times New Roman"/>
          <w:sz w:val="24"/>
          <w:szCs w:val="24"/>
        </w:rPr>
        <w:t>Odrzuceniu, jako oferta z rażąco niską ceną lub kosztem, podlega oferta wykonawcy, który nie udzielił wyjaśnień w wyznaczonym terminie, lub jeżeli złożone wyjaśnienia wraz z dowodami nie uzasadniają podanej w ofercie ceny lub kosztu</w:t>
      </w:r>
      <w:r w:rsidR="00CC597B" w:rsidRPr="00CC597B">
        <w:rPr>
          <w:rFonts w:ascii="Times New Roman" w:hAnsi="Times New Roman" w:cs="Times New Roman"/>
          <w:b/>
          <w:sz w:val="24"/>
          <w:szCs w:val="24"/>
        </w:rPr>
        <w:t>.</w:t>
      </w:r>
    </w:p>
    <w:p w14:paraId="4B9BDF81" w14:textId="77777777" w:rsidR="0026418C" w:rsidRDefault="0026418C" w:rsidP="00BC3A6A">
      <w:pPr>
        <w:pStyle w:val="Teksttreci20"/>
        <w:numPr>
          <w:ilvl w:val="0"/>
          <w:numId w:val="34"/>
        </w:numPr>
        <w:shd w:val="clear" w:color="auto" w:fill="auto"/>
        <w:tabs>
          <w:tab w:val="left" w:pos="424"/>
        </w:tabs>
        <w:spacing w:line="240" w:lineRule="auto"/>
        <w:ind w:left="480" w:hanging="480"/>
        <w:jc w:val="both"/>
        <w:rPr>
          <w:rFonts w:ascii="Times New Roman" w:hAnsi="Times New Roman" w:cs="Times New Roman"/>
          <w:sz w:val="24"/>
          <w:szCs w:val="24"/>
        </w:rPr>
      </w:pPr>
      <w:r w:rsidRPr="0026418C">
        <w:rPr>
          <w:rFonts w:ascii="Times New Roman" w:hAnsi="Times New Roman" w:cs="Times New Roman"/>
          <w:sz w:val="24"/>
          <w:szCs w:val="24"/>
        </w:rPr>
        <w:t>Zamawiający odrzuca ofertę, jeżeli:</w:t>
      </w:r>
    </w:p>
    <w:p w14:paraId="465D441E" w14:textId="77777777" w:rsidR="0026418C" w:rsidRDefault="0026418C" w:rsidP="00BC3A6A">
      <w:pPr>
        <w:pStyle w:val="Teksttreci20"/>
        <w:shd w:val="clear" w:color="auto" w:fill="auto"/>
        <w:tabs>
          <w:tab w:val="left" w:pos="424"/>
        </w:tabs>
        <w:spacing w:line="240" w:lineRule="auto"/>
        <w:ind w:firstLine="426"/>
        <w:jc w:val="both"/>
        <w:rPr>
          <w:rFonts w:ascii="Times New Roman" w:hAnsi="Times New Roman" w:cs="Times New Roman"/>
          <w:sz w:val="24"/>
          <w:szCs w:val="24"/>
        </w:rPr>
      </w:pPr>
      <w:r w:rsidRPr="0026418C">
        <w:rPr>
          <w:rFonts w:ascii="Times New Roman" w:hAnsi="Times New Roman" w:cs="Times New Roman"/>
          <w:sz w:val="24"/>
          <w:szCs w:val="24"/>
        </w:rPr>
        <w:t>1) została złożona po terminie składania ofert;</w:t>
      </w:r>
    </w:p>
    <w:p w14:paraId="7A430D6E" w14:textId="77777777" w:rsidR="00FB52FD" w:rsidRDefault="0026418C" w:rsidP="00BC3A6A">
      <w:pPr>
        <w:pStyle w:val="Teksttreci20"/>
        <w:shd w:val="clear" w:color="auto" w:fill="auto"/>
        <w:tabs>
          <w:tab w:val="left" w:pos="424"/>
        </w:tabs>
        <w:spacing w:line="240" w:lineRule="auto"/>
        <w:ind w:firstLine="426"/>
        <w:jc w:val="both"/>
        <w:rPr>
          <w:rFonts w:ascii="Times New Roman" w:hAnsi="Times New Roman" w:cs="Times New Roman"/>
          <w:sz w:val="24"/>
          <w:szCs w:val="24"/>
        </w:rPr>
      </w:pPr>
      <w:r w:rsidRPr="0026418C">
        <w:rPr>
          <w:rFonts w:ascii="Times New Roman" w:hAnsi="Times New Roman" w:cs="Times New Roman"/>
          <w:sz w:val="24"/>
          <w:szCs w:val="24"/>
        </w:rPr>
        <w:t xml:space="preserve">2) została złożona przez wykonawcę: </w:t>
      </w:r>
    </w:p>
    <w:p w14:paraId="43ED63B9" w14:textId="77777777" w:rsidR="00FB52FD" w:rsidRDefault="0026418C" w:rsidP="00BC3A6A">
      <w:pPr>
        <w:pStyle w:val="Teksttreci20"/>
        <w:numPr>
          <w:ilvl w:val="0"/>
          <w:numId w:val="38"/>
        </w:numPr>
        <w:shd w:val="clear" w:color="auto" w:fill="auto"/>
        <w:tabs>
          <w:tab w:val="left" w:pos="424"/>
        </w:tabs>
        <w:spacing w:line="240" w:lineRule="auto"/>
        <w:ind w:hanging="437"/>
        <w:jc w:val="both"/>
        <w:rPr>
          <w:rFonts w:ascii="Times New Roman" w:hAnsi="Times New Roman" w:cs="Times New Roman"/>
          <w:sz w:val="24"/>
          <w:szCs w:val="24"/>
        </w:rPr>
      </w:pPr>
      <w:r w:rsidRPr="00FB52FD">
        <w:rPr>
          <w:rFonts w:ascii="Times New Roman" w:hAnsi="Times New Roman" w:cs="Times New Roman"/>
          <w:sz w:val="24"/>
          <w:szCs w:val="24"/>
        </w:rPr>
        <w:t xml:space="preserve">podlegającego wykluczeniu z postępowania lub </w:t>
      </w:r>
    </w:p>
    <w:p w14:paraId="602E3C74" w14:textId="77777777" w:rsidR="00FB52FD" w:rsidRDefault="0026418C" w:rsidP="00BC3A6A">
      <w:pPr>
        <w:pStyle w:val="Teksttreci20"/>
        <w:numPr>
          <w:ilvl w:val="0"/>
          <w:numId w:val="38"/>
        </w:numPr>
        <w:shd w:val="clear" w:color="auto" w:fill="auto"/>
        <w:tabs>
          <w:tab w:val="left" w:pos="424"/>
        </w:tabs>
        <w:spacing w:line="240" w:lineRule="auto"/>
        <w:ind w:hanging="437"/>
        <w:jc w:val="both"/>
        <w:rPr>
          <w:rFonts w:ascii="Times New Roman" w:hAnsi="Times New Roman" w:cs="Times New Roman"/>
          <w:sz w:val="24"/>
          <w:szCs w:val="24"/>
        </w:rPr>
      </w:pPr>
      <w:r w:rsidRPr="00FB52FD">
        <w:rPr>
          <w:rFonts w:ascii="Times New Roman" w:hAnsi="Times New Roman" w:cs="Times New Roman"/>
          <w:sz w:val="24"/>
          <w:szCs w:val="24"/>
        </w:rPr>
        <w:t>niespełniającego warunków udziału w postępowaniu, lub</w:t>
      </w:r>
    </w:p>
    <w:p w14:paraId="28A3DD1F" w14:textId="1194C946" w:rsidR="0026418C" w:rsidRPr="00FB52FD" w:rsidRDefault="0026418C" w:rsidP="00BC3A6A">
      <w:pPr>
        <w:pStyle w:val="Teksttreci20"/>
        <w:numPr>
          <w:ilvl w:val="0"/>
          <w:numId w:val="38"/>
        </w:numPr>
        <w:shd w:val="clear" w:color="auto" w:fill="auto"/>
        <w:tabs>
          <w:tab w:val="left" w:pos="424"/>
        </w:tabs>
        <w:spacing w:line="240" w:lineRule="auto"/>
        <w:ind w:hanging="437"/>
        <w:jc w:val="both"/>
        <w:rPr>
          <w:rFonts w:ascii="Times New Roman" w:hAnsi="Times New Roman" w:cs="Times New Roman"/>
          <w:sz w:val="24"/>
          <w:szCs w:val="24"/>
        </w:rPr>
      </w:pPr>
      <w:r w:rsidRPr="00FB52FD">
        <w:rPr>
          <w:rFonts w:ascii="Times New Roman" w:hAnsi="Times New Roman" w:cs="Times New Roman"/>
          <w:sz w:val="24"/>
          <w:szCs w:val="24"/>
        </w:rPr>
        <w:t>który nie złożył w przewidzianym terminie ośw</w:t>
      </w:r>
      <w:r w:rsidR="0051027E">
        <w:rPr>
          <w:rFonts w:ascii="Times New Roman" w:hAnsi="Times New Roman" w:cs="Times New Roman"/>
          <w:sz w:val="24"/>
          <w:szCs w:val="24"/>
        </w:rPr>
        <w:t>iadczenia, o którym mowa w art. </w:t>
      </w:r>
      <w:r w:rsidRPr="00FB52FD">
        <w:rPr>
          <w:rFonts w:ascii="Times New Roman" w:hAnsi="Times New Roman" w:cs="Times New Roman"/>
          <w:sz w:val="24"/>
          <w:szCs w:val="24"/>
        </w:rPr>
        <w:t xml:space="preserve">125 ust. 1, lub podmiotowego środka dowodowego, potwierdzających brak podstaw wykluczenia lub spełnianie warunków udziału w postępowaniu, przedmiotowego środka dowodowego, lub innych dokumentów lub oświadczeń; </w:t>
      </w:r>
    </w:p>
    <w:p w14:paraId="4E45888F" w14:textId="623ED171" w:rsidR="0026418C" w:rsidRDefault="0026418C" w:rsidP="00BC3A6A">
      <w:pPr>
        <w:pStyle w:val="Akapitzlist"/>
        <w:numPr>
          <w:ilvl w:val="0"/>
          <w:numId w:val="37"/>
        </w:numPr>
        <w:spacing w:after="146" w:line="250" w:lineRule="auto"/>
        <w:ind w:right="3"/>
        <w:jc w:val="both"/>
      </w:pPr>
      <w:r>
        <w:t xml:space="preserve">jest niezgodna z przepisami ustawy; </w:t>
      </w:r>
    </w:p>
    <w:p w14:paraId="5C94A945" w14:textId="470A08E3" w:rsidR="0026418C" w:rsidRDefault="0026418C" w:rsidP="00BC3A6A">
      <w:pPr>
        <w:pStyle w:val="Akapitzlist"/>
        <w:numPr>
          <w:ilvl w:val="0"/>
          <w:numId w:val="37"/>
        </w:numPr>
        <w:spacing w:after="130" w:line="267" w:lineRule="auto"/>
        <w:jc w:val="both"/>
      </w:pPr>
      <w:r>
        <w:t xml:space="preserve">jest nieważna na podstawie odrębnych przepisów; </w:t>
      </w:r>
    </w:p>
    <w:p w14:paraId="4E2E954E" w14:textId="0D22A01C" w:rsidR="0026418C" w:rsidRDefault="0026418C" w:rsidP="00BC3A6A">
      <w:pPr>
        <w:pStyle w:val="Akapitzlist"/>
        <w:numPr>
          <w:ilvl w:val="0"/>
          <w:numId w:val="37"/>
        </w:numPr>
        <w:spacing w:after="130" w:line="267" w:lineRule="auto"/>
        <w:jc w:val="both"/>
      </w:pPr>
      <w:r>
        <w:t xml:space="preserve">jej treść jest niezgodna z warunkami zamówienia; </w:t>
      </w:r>
    </w:p>
    <w:p w14:paraId="38185ECF" w14:textId="77777777" w:rsidR="00012D98" w:rsidRDefault="0026418C" w:rsidP="00BC3A6A">
      <w:pPr>
        <w:pStyle w:val="Akapitzlist"/>
        <w:numPr>
          <w:ilvl w:val="0"/>
          <w:numId w:val="37"/>
        </w:numPr>
        <w:spacing w:after="92" w:line="269" w:lineRule="auto"/>
        <w:ind w:left="851" w:hanging="425"/>
        <w:jc w:val="both"/>
      </w:pPr>
      <w:r>
        <w:t xml:space="preserve">nie została sporządzona lub przekazana w sposób zgodny z wymaganiami technicznymi oraz organizacyjnymi sporządzania lub przekazywania ofert przy użyciu środków komunikacji elektronicznej określonymi przez zamawiającego; </w:t>
      </w:r>
    </w:p>
    <w:p w14:paraId="228AEA7C" w14:textId="08AF9C5A" w:rsidR="00012D98" w:rsidRDefault="0026418C" w:rsidP="00BC3A6A">
      <w:pPr>
        <w:pStyle w:val="Akapitzlist"/>
        <w:numPr>
          <w:ilvl w:val="0"/>
          <w:numId w:val="37"/>
        </w:numPr>
        <w:spacing w:after="92" w:line="269" w:lineRule="auto"/>
        <w:ind w:left="851" w:hanging="425"/>
        <w:jc w:val="both"/>
      </w:pPr>
      <w:r>
        <w:t>została złożona w warunkach czynu nieuczciwej ko</w:t>
      </w:r>
      <w:r w:rsidR="0051027E">
        <w:t>nkurencji w rozumieniu ustawy z </w:t>
      </w:r>
      <w:r>
        <w:t xml:space="preserve">dnia 16 kwietnia 1993 r. o zwalczaniu nieuczciwej konkurencji; </w:t>
      </w:r>
    </w:p>
    <w:p w14:paraId="7019A4DA" w14:textId="77777777" w:rsidR="007A20E3" w:rsidRDefault="0026418C" w:rsidP="00BC3A6A">
      <w:pPr>
        <w:pStyle w:val="Akapitzlist"/>
        <w:numPr>
          <w:ilvl w:val="0"/>
          <w:numId w:val="37"/>
        </w:numPr>
        <w:spacing w:after="92" w:line="269" w:lineRule="auto"/>
        <w:ind w:left="851" w:hanging="425"/>
        <w:jc w:val="both"/>
      </w:pPr>
      <w:r>
        <w:t xml:space="preserve">zawiera rażąco niską cenę lub koszt w stosunku do przedmiotu zamówienia; </w:t>
      </w:r>
    </w:p>
    <w:p w14:paraId="581F7752" w14:textId="77777777" w:rsidR="007A20E3" w:rsidRPr="007A20E3" w:rsidRDefault="0026418C" w:rsidP="00BC3A6A">
      <w:pPr>
        <w:pStyle w:val="Akapitzlist"/>
        <w:numPr>
          <w:ilvl w:val="0"/>
          <w:numId w:val="37"/>
        </w:numPr>
        <w:spacing w:after="92" w:line="269" w:lineRule="auto"/>
        <w:ind w:left="851" w:hanging="425"/>
        <w:jc w:val="both"/>
        <w:rPr>
          <w:strike/>
          <w:color w:val="FF0000"/>
        </w:rPr>
      </w:pPr>
      <w:r>
        <w:t xml:space="preserve">zawiera błędy w obliczeniu ceny lub kosztu; </w:t>
      </w:r>
    </w:p>
    <w:p w14:paraId="58724026" w14:textId="3A46FE40" w:rsidR="00F052EA" w:rsidRPr="00F052EA" w:rsidRDefault="0026418C" w:rsidP="00BC3A6A">
      <w:pPr>
        <w:pStyle w:val="Akapitzlist"/>
        <w:numPr>
          <w:ilvl w:val="0"/>
          <w:numId w:val="37"/>
        </w:numPr>
        <w:spacing w:after="92" w:line="269" w:lineRule="auto"/>
        <w:ind w:left="851" w:hanging="425"/>
        <w:jc w:val="both"/>
        <w:rPr>
          <w:strike/>
          <w:color w:val="FF0000"/>
        </w:rPr>
      </w:pPr>
      <w:r>
        <w:t>wykonawca w wyznaczonym terminie zakwestionował poprawienie omyłki, o której mowa w art. 223 ust. 2 pkt 3</w:t>
      </w:r>
      <w:r w:rsidR="00A70828">
        <w:t xml:space="preserve"> ustawy </w:t>
      </w:r>
      <w:proofErr w:type="spellStart"/>
      <w:r w:rsidR="00A70828">
        <w:t>Pzp</w:t>
      </w:r>
      <w:proofErr w:type="spellEnd"/>
      <w:r>
        <w:t xml:space="preserve">; </w:t>
      </w:r>
    </w:p>
    <w:p w14:paraId="584C725C" w14:textId="77777777" w:rsidR="004F7C86" w:rsidRPr="004F7C86" w:rsidRDefault="0026418C" w:rsidP="00BC3A6A">
      <w:pPr>
        <w:pStyle w:val="Akapitzlist"/>
        <w:numPr>
          <w:ilvl w:val="0"/>
          <w:numId w:val="37"/>
        </w:numPr>
        <w:spacing w:after="92" w:line="269" w:lineRule="auto"/>
        <w:ind w:left="851" w:hanging="425"/>
        <w:jc w:val="both"/>
        <w:rPr>
          <w:strike/>
          <w:color w:val="FF0000"/>
        </w:rPr>
      </w:pPr>
      <w:r>
        <w:t xml:space="preserve">wykonawca nie wyraził pisemnej zgody na przedłużenie terminu związania ofertą; </w:t>
      </w:r>
    </w:p>
    <w:p w14:paraId="31BDA538" w14:textId="77777777" w:rsidR="004F7C86" w:rsidRPr="004F7C86" w:rsidRDefault="0026418C" w:rsidP="00BC3A6A">
      <w:pPr>
        <w:pStyle w:val="Akapitzlist"/>
        <w:numPr>
          <w:ilvl w:val="0"/>
          <w:numId w:val="37"/>
        </w:numPr>
        <w:spacing w:after="92" w:line="269" w:lineRule="auto"/>
        <w:ind w:left="851" w:hanging="425"/>
        <w:jc w:val="both"/>
        <w:rPr>
          <w:strike/>
          <w:color w:val="FF0000"/>
        </w:rPr>
      </w:pPr>
      <w:r>
        <w:t xml:space="preserve">wykonawca nie wyraził pisemnej zgody na wybór jego oferty po upływie terminu związania ofertą; </w:t>
      </w:r>
    </w:p>
    <w:p w14:paraId="1E8232CC" w14:textId="4A0FBAF5" w:rsidR="004F7C86" w:rsidRPr="004F7C86" w:rsidRDefault="0026418C" w:rsidP="00BC3A6A">
      <w:pPr>
        <w:pStyle w:val="Akapitzlist"/>
        <w:numPr>
          <w:ilvl w:val="0"/>
          <w:numId w:val="37"/>
        </w:numPr>
        <w:spacing w:after="92" w:line="269" w:lineRule="auto"/>
        <w:ind w:left="851" w:hanging="425"/>
        <w:jc w:val="both"/>
        <w:rPr>
          <w:strike/>
          <w:color w:val="FF0000"/>
        </w:rPr>
      </w:pPr>
      <w:r>
        <w:t>wykonawca nie wniósł wadium, lub wniósł w sposób nieprawidłowy lub nie utrzymywał wadium nieprzerwanie do upływu terminu związania ofertą lub złożył wniosek o zwrot wadium w przypadku, o którym mowa w art. 98 ust. 2 pkt 3</w:t>
      </w:r>
      <w:r w:rsidR="005B702D">
        <w:t xml:space="preserve"> </w:t>
      </w:r>
      <w:r w:rsidR="00A70828">
        <w:t xml:space="preserve">ustawy </w:t>
      </w:r>
      <w:proofErr w:type="spellStart"/>
      <w:r w:rsidR="00A70828">
        <w:t>Pzp</w:t>
      </w:r>
      <w:proofErr w:type="spellEnd"/>
      <w:r>
        <w:t xml:space="preserve">; </w:t>
      </w:r>
    </w:p>
    <w:p w14:paraId="7184DFE7" w14:textId="77777777" w:rsidR="000B39E3" w:rsidRDefault="002F65F3" w:rsidP="00BC3A6A">
      <w:pPr>
        <w:pStyle w:val="Teksttreci20"/>
        <w:numPr>
          <w:ilvl w:val="0"/>
          <w:numId w:val="34"/>
        </w:numPr>
        <w:shd w:val="clear" w:color="auto" w:fill="auto"/>
        <w:tabs>
          <w:tab w:val="left" w:pos="426"/>
        </w:tabs>
        <w:spacing w:line="240" w:lineRule="auto"/>
        <w:ind w:left="480" w:hanging="480"/>
        <w:jc w:val="both"/>
        <w:rPr>
          <w:rFonts w:ascii="Times New Roman" w:hAnsi="Times New Roman" w:cs="Times New Roman"/>
          <w:sz w:val="24"/>
          <w:szCs w:val="24"/>
        </w:rPr>
      </w:pPr>
      <w:r w:rsidRPr="006336BF">
        <w:rPr>
          <w:rFonts w:ascii="Times New Roman" w:hAnsi="Times New Roman" w:cs="Times New Roman"/>
          <w:sz w:val="24"/>
          <w:szCs w:val="24"/>
        </w:rPr>
        <w:lastRenderedPageBreak/>
        <w:t>Zamawiający udzieli zamówienia Wykonawcy, którego oferta zostanie oceniona jako najkorzystniejsza, tzn. uzyska najwyższą liczbę punktów</w:t>
      </w:r>
      <w:r w:rsidR="00A20DB1">
        <w:rPr>
          <w:rFonts w:ascii="Times New Roman" w:hAnsi="Times New Roman" w:cs="Times New Roman"/>
          <w:sz w:val="24"/>
          <w:szCs w:val="24"/>
        </w:rPr>
        <w:t>.</w:t>
      </w:r>
    </w:p>
    <w:p w14:paraId="7BC51317" w14:textId="7BCC851A" w:rsidR="000B39E3" w:rsidRPr="000B39E3" w:rsidRDefault="000B39E3" w:rsidP="00BC3A6A">
      <w:pPr>
        <w:pStyle w:val="Teksttreci20"/>
        <w:numPr>
          <w:ilvl w:val="0"/>
          <w:numId w:val="34"/>
        </w:numPr>
        <w:shd w:val="clear" w:color="auto" w:fill="auto"/>
        <w:tabs>
          <w:tab w:val="left" w:pos="426"/>
        </w:tabs>
        <w:spacing w:line="240" w:lineRule="auto"/>
        <w:ind w:left="480" w:hanging="480"/>
        <w:jc w:val="both"/>
        <w:rPr>
          <w:rFonts w:ascii="Times New Roman" w:hAnsi="Times New Roman" w:cs="Times New Roman"/>
          <w:sz w:val="24"/>
          <w:szCs w:val="24"/>
        </w:rPr>
      </w:pPr>
      <w:r w:rsidRPr="000B39E3">
        <w:rPr>
          <w:rFonts w:ascii="Times New Roman" w:hAnsi="Times New Roman" w:cs="Times New Roman"/>
          <w:sz w:val="24"/>
          <w:szCs w:val="24"/>
        </w:rPr>
        <w:t xml:space="preserve">Niezwłocznie po wyborze najkorzystniejszej oferty zamawiający </w:t>
      </w:r>
      <w:r>
        <w:rPr>
          <w:rFonts w:ascii="Times New Roman" w:hAnsi="Times New Roman" w:cs="Times New Roman"/>
          <w:sz w:val="24"/>
          <w:szCs w:val="24"/>
        </w:rPr>
        <w:t xml:space="preserve">poinformuje </w:t>
      </w:r>
      <w:r w:rsidRPr="000B39E3">
        <w:rPr>
          <w:rFonts w:ascii="Times New Roman" w:hAnsi="Times New Roman" w:cs="Times New Roman"/>
          <w:sz w:val="24"/>
          <w:szCs w:val="24"/>
        </w:rPr>
        <w:t xml:space="preserve">wykonawców, którzy złożyli oferty, o: </w:t>
      </w:r>
    </w:p>
    <w:p w14:paraId="527A5510" w14:textId="274177FC" w:rsidR="000B39E3" w:rsidRDefault="000B39E3" w:rsidP="00BC3A6A">
      <w:pPr>
        <w:pStyle w:val="Akapitzlist"/>
        <w:numPr>
          <w:ilvl w:val="0"/>
          <w:numId w:val="39"/>
        </w:numPr>
        <w:spacing w:after="130" w:line="267" w:lineRule="auto"/>
        <w:ind w:right="-1"/>
        <w:jc w:val="both"/>
      </w:pPr>
      <w: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w:t>
      </w:r>
      <w:r w:rsidR="00934636">
        <w:t xml:space="preserve"> każdym kryterium oceny ofert i </w:t>
      </w:r>
      <w:r>
        <w:t xml:space="preserve">łączną punktację, </w:t>
      </w:r>
    </w:p>
    <w:p w14:paraId="2B30D8F0" w14:textId="77777777" w:rsidR="00792A10" w:rsidRDefault="00792A10" w:rsidP="00BC3A6A">
      <w:pPr>
        <w:pStyle w:val="Akapitzlist"/>
        <w:numPr>
          <w:ilvl w:val="0"/>
          <w:numId w:val="39"/>
        </w:numPr>
        <w:spacing w:after="130" w:line="267" w:lineRule="auto"/>
        <w:ind w:right="-1"/>
        <w:jc w:val="both"/>
      </w:pPr>
      <w:r>
        <w:t xml:space="preserve">wykonawcach, których oferty zostały odrzucone </w:t>
      </w:r>
    </w:p>
    <w:p w14:paraId="75B5D30A" w14:textId="0BFF34E0" w:rsidR="00792A10" w:rsidRDefault="00792A10" w:rsidP="00BC3A6A">
      <w:pPr>
        <w:pStyle w:val="Akapitzlist"/>
        <w:spacing w:after="130" w:line="267" w:lineRule="auto"/>
        <w:ind w:right="-1"/>
        <w:jc w:val="both"/>
      </w:pPr>
      <w:r>
        <w:t>– podając uzasadnienie faktyczne i prawne</w:t>
      </w:r>
    </w:p>
    <w:p w14:paraId="3CB45F7C" w14:textId="65AADEFC" w:rsidR="00400A45" w:rsidRPr="00763111" w:rsidRDefault="007D126D" w:rsidP="00BC3A6A">
      <w:pPr>
        <w:pStyle w:val="Akapitzlist"/>
        <w:widowControl w:val="0"/>
        <w:numPr>
          <w:ilvl w:val="0"/>
          <w:numId w:val="34"/>
        </w:numPr>
        <w:tabs>
          <w:tab w:val="left" w:pos="3175"/>
          <w:tab w:val="left" w:pos="4878"/>
        </w:tabs>
        <w:ind w:left="426" w:hanging="426"/>
        <w:jc w:val="both"/>
        <w:rPr>
          <w:strike/>
        </w:rPr>
      </w:pPr>
      <w:r w:rsidRPr="00792A10">
        <w:t xml:space="preserve">Zamawiający </w:t>
      </w:r>
      <w:r w:rsidR="00E270E8">
        <w:t>udostępni info</w:t>
      </w:r>
      <w:r w:rsidR="00934636">
        <w:t>rmację, o których mowa w ust. 13</w:t>
      </w:r>
      <w:r w:rsidR="00E270E8">
        <w:t xml:space="preserve"> pkt </w:t>
      </w:r>
      <w:r w:rsidR="006C2751">
        <w:t>1 na stronie internetowej prowadzonego postę</w:t>
      </w:r>
      <w:r w:rsidR="00BC58A3">
        <w:t>powania, chyba że ujawnienie  tyc</w:t>
      </w:r>
      <w:r w:rsidR="00934636">
        <w:t>h informacji będzie sprzeczne z </w:t>
      </w:r>
      <w:r w:rsidR="00BC58A3">
        <w:t>ważnym interesem publicznym.</w:t>
      </w:r>
    </w:p>
    <w:p w14:paraId="19963101" w14:textId="6CEE8DE5" w:rsidR="00763111" w:rsidRPr="004036BC" w:rsidRDefault="00763111" w:rsidP="00BC3A6A">
      <w:pPr>
        <w:pStyle w:val="Akapitzlist"/>
        <w:widowControl w:val="0"/>
        <w:numPr>
          <w:ilvl w:val="0"/>
          <w:numId w:val="34"/>
        </w:numPr>
        <w:tabs>
          <w:tab w:val="left" w:pos="3175"/>
          <w:tab w:val="left" w:pos="4878"/>
        </w:tabs>
        <w:ind w:left="426" w:hanging="426"/>
        <w:jc w:val="both"/>
        <w:rPr>
          <w:strike/>
        </w:rPr>
      </w:pPr>
      <w:r>
        <w:t xml:space="preserve">Zamawiający unieważni postępowanie o udzielenie zamówienia, jeżeli wystąpią okoliczności, o których mowa w art. 255 i 256 ustawy </w:t>
      </w:r>
      <w:proofErr w:type="spellStart"/>
      <w:r>
        <w:t>Pzp</w:t>
      </w:r>
      <w:proofErr w:type="spellEnd"/>
      <w:r>
        <w:t xml:space="preserve">. </w:t>
      </w:r>
    </w:p>
    <w:p w14:paraId="27D8A9B2" w14:textId="77777777" w:rsidR="000E4216" w:rsidRDefault="004A5916" w:rsidP="004A5916">
      <w:pPr>
        <w:pStyle w:val="Nagwek60"/>
        <w:keepNext/>
        <w:keepLines/>
        <w:shd w:val="clear" w:color="auto" w:fill="auto"/>
        <w:tabs>
          <w:tab w:val="left" w:pos="3030"/>
          <w:tab w:val="center" w:pos="4545"/>
        </w:tabs>
        <w:spacing w:line="240" w:lineRule="auto"/>
        <w:ind w:left="20"/>
        <w:rPr>
          <w:rFonts w:ascii="Times New Roman" w:hAnsi="Times New Roman" w:cs="Times New Roman"/>
          <w:color w:val="000000"/>
          <w:sz w:val="28"/>
          <w:szCs w:val="28"/>
        </w:rPr>
      </w:pPr>
      <w:bookmarkStart w:id="16" w:name="bookmark43"/>
      <w:r w:rsidRPr="004A5916">
        <w:rPr>
          <w:rFonts w:ascii="Times New Roman" w:hAnsi="Times New Roman" w:cs="Times New Roman"/>
          <w:color w:val="000000"/>
          <w:sz w:val="28"/>
          <w:szCs w:val="28"/>
        </w:rPr>
        <w:tab/>
      </w:r>
      <w:r w:rsidRPr="004A5916">
        <w:rPr>
          <w:rFonts w:ascii="Times New Roman" w:hAnsi="Times New Roman" w:cs="Times New Roman"/>
          <w:color w:val="000000"/>
          <w:sz w:val="28"/>
          <w:szCs w:val="28"/>
        </w:rPr>
        <w:tab/>
      </w:r>
    </w:p>
    <w:p w14:paraId="6EBFF375" w14:textId="2A54375D" w:rsidR="007D126D" w:rsidRPr="004A5916" w:rsidRDefault="007D126D" w:rsidP="000E4216">
      <w:pPr>
        <w:pStyle w:val="Nagwek60"/>
        <w:keepNext/>
        <w:keepLines/>
        <w:shd w:val="clear" w:color="auto" w:fill="auto"/>
        <w:tabs>
          <w:tab w:val="left" w:pos="3030"/>
          <w:tab w:val="center" w:pos="4545"/>
        </w:tabs>
        <w:spacing w:line="240" w:lineRule="auto"/>
        <w:ind w:left="20"/>
        <w:jc w:val="center"/>
        <w:rPr>
          <w:rFonts w:ascii="Times New Roman" w:hAnsi="Times New Roman" w:cs="Times New Roman"/>
          <w:sz w:val="28"/>
          <w:szCs w:val="28"/>
        </w:rPr>
      </w:pPr>
      <w:r w:rsidRPr="004A5916">
        <w:rPr>
          <w:rFonts w:ascii="Times New Roman" w:hAnsi="Times New Roman" w:cs="Times New Roman"/>
          <w:color w:val="000000"/>
          <w:sz w:val="28"/>
          <w:szCs w:val="28"/>
        </w:rPr>
        <w:t>Rozdział X</w:t>
      </w:r>
      <w:r w:rsidR="003873F0">
        <w:rPr>
          <w:rFonts w:ascii="Times New Roman" w:hAnsi="Times New Roman" w:cs="Times New Roman"/>
          <w:color w:val="000000"/>
          <w:sz w:val="28"/>
          <w:szCs w:val="28"/>
        </w:rPr>
        <w:t>VII</w:t>
      </w:r>
      <w:r w:rsidRPr="004A5916">
        <w:rPr>
          <w:rFonts w:ascii="Times New Roman" w:hAnsi="Times New Roman" w:cs="Times New Roman"/>
          <w:color w:val="000000"/>
          <w:sz w:val="28"/>
          <w:szCs w:val="28"/>
        </w:rPr>
        <w:t>I</w:t>
      </w:r>
      <w:bookmarkEnd w:id="16"/>
    </w:p>
    <w:p w14:paraId="54EBC06B" w14:textId="77777777" w:rsidR="007D126D" w:rsidRPr="004A5916" w:rsidRDefault="007D126D" w:rsidP="00400A45">
      <w:pPr>
        <w:pStyle w:val="Nagwek60"/>
        <w:keepNext/>
        <w:keepLines/>
        <w:shd w:val="clear" w:color="auto" w:fill="auto"/>
        <w:spacing w:after="203" w:line="240" w:lineRule="auto"/>
        <w:ind w:left="20"/>
        <w:jc w:val="center"/>
        <w:rPr>
          <w:rFonts w:ascii="Times New Roman" w:hAnsi="Times New Roman" w:cs="Times New Roman"/>
          <w:sz w:val="28"/>
          <w:szCs w:val="28"/>
        </w:rPr>
      </w:pPr>
      <w:bookmarkStart w:id="17" w:name="bookmark44"/>
      <w:r w:rsidRPr="004A5916">
        <w:rPr>
          <w:rFonts w:ascii="Times New Roman" w:hAnsi="Times New Roman" w:cs="Times New Roman"/>
          <w:color w:val="000000"/>
          <w:sz w:val="28"/>
          <w:szCs w:val="28"/>
        </w:rPr>
        <w:t>Informacje o formalnościach, jakie powinny zostać dopełnione po wyborze</w:t>
      </w:r>
      <w:r w:rsidRPr="004A5916">
        <w:rPr>
          <w:rFonts w:ascii="Times New Roman" w:hAnsi="Times New Roman" w:cs="Times New Roman"/>
          <w:color w:val="000000"/>
          <w:sz w:val="28"/>
          <w:szCs w:val="28"/>
        </w:rPr>
        <w:br/>
        <w:t>oferty w celu zawarcia umowy w sprawie zamówienia publicznego</w:t>
      </w:r>
      <w:bookmarkEnd w:id="17"/>
    </w:p>
    <w:p w14:paraId="7341BEE1" w14:textId="6BA3395A" w:rsidR="007D126D" w:rsidRPr="00991016" w:rsidRDefault="007D126D" w:rsidP="00BC3A6A">
      <w:pPr>
        <w:widowControl w:val="0"/>
        <w:numPr>
          <w:ilvl w:val="0"/>
          <w:numId w:val="11"/>
        </w:numPr>
        <w:spacing w:line="276" w:lineRule="auto"/>
        <w:ind w:left="426" w:hanging="426"/>
        <w:jc w:val="both"/>
      </w:pPr>
      <w:r w:rsidRPr="00991016">
        <w:t>Wykonawcy, którego oferta zostanie uznana za najkorzystniejszą, Zamawiający wskaże termin i miejsce podpisania umowy oraz inne, ewentualnie niezbędne dla podpisania umowy, formalności. Niedokonanie przez Wyk</w:t>
      </w:r>
      <w:r w:rsidR="00D33F35">
        <w:t>onawcę powołanych formalności w </w:t>
      </w:r>
      <w:r w:rsidRPr="00991016">
        <w:t>wyznaczonym przez Zamawiającego terminie, Zamawiający uzna za uchylanie się przez Wykonawcę od zawarcia umowy.</w:t>
      </w:r>
    </w:p>
    <w:p w14:paraId="34B332D0" w14:textId="69A8F415" w:rsidR="007D126D" w:rsidRDefault="007D126D" w:rsidP="00BC3A6A">
      <w:pPr>
        <w:widowControl w:val="0"/>
        <w:numPr>
          <w:ilvl w:val="0"/>
          <w:numId w:val="11"/>
        </w:numPr>
        <w:tabs>
          <w:tab w:val="left" w:pos="426"/>
        </w:tabs>
        <w:spacing w:line="276" w:lineRule="auto"/>
        <w:ind w:left="426" w:hanging="426"/>
        <w:jc w:val="both"/>
      </w:pPr>
      <w:r w:rsidRPr="00991016">
        <w:t>Umowa w sprawie zamówienia publicznego może zostać podpisana ze strony Wykonawcy wyłącznie przez osobę uprawnioną do repr</w:t>
      </w:r>
      <w:r w:rsidR="00D33F35">
        <w:t>ezentowania Wykonawcy zgodnie z </w:t>
      </w:r>
      <w:r w:rsidRPr="00991016">
        <w:t xml:space="preserve">dokumentem rejestrowym lub osobę we właściwy sposób umocowaną do dokonania tej czynności. W przypadku, gdy umowę ze strony Wykonawcy ma podpisać pełnomocnik, Zamawiającemu należy przekazać oryginał pełnomocnictwa lub jego kopię poświadczoną przez notariusza lub osobę/y wystawiającą/e pełnomocnictwo, Z treści pełnomocnictwa powinno w sposób wyraźny wynikać umocowanie pełnomocnika do podpisania umowy. </w:t>
      </w:r>
    </w:p>
    <w:p w14:paraId="344E29A4" w14:textId="017B953E" w:rsidR="007C40BF" w:rsidRDefault="007C40BF" w:rsidP="00BC3A6A">
      <w:pPr>
        <w:widowControl w:val="0"/>
        <w:numPr>
          <w:ilvl w:val="0"/>
          <w:numId w:val="11"/>
        </w:numPr>
        <w:tabs>
          <w:tab w:val="left" w:pos="422"/>
        </w:tabs>
        <w:spacing w:line="276" w:lineRule="auto"/>
        <w:ind w:left="480" w:hanging="480"/>
        <w:jc w:val="both"/>
      </w:pPr>
      <w:r>
        <w:t xml:space="preserve">W przypadku wyboru oferty złożonej przez Wykonawców </w:t>
      </w:r>
      <w:r w:rsidR="00D33F35">
        <w:t>wspólnie ubiegających się o </w:t>
      </w:r>
      <w:r w:rsidR="006B45C3">
        <w:t xml:space="preserve">udzielenie zamówienia, Wykonawcy ci mają obowiązek złożyć, przed zawarciem umowy – w terminie wskazanym przez Zamawiającego, umowę regulującą współpracę </w:t>
      </w:r>
      <w:r w:rsidR="00E4661E">
        <w:t xml:space="preserve">tych Wykonawców. Umowa taka musi określać strony umowy, cel działania, sposób współdziałania, zakres prac przewidzianych do wykonania każdego z nich, solidarną odpowiedzialność za wykonanie zamówienia, oznaczenie czasu trwania konsorcjum (obejmującego okres realizacji przedmiotu zamówienia, gwarancji i rękojmi), </w:t>
      </w:r>
      <w:r w:rsidR="00E004A5">
        <w:t xml:space="preserve">wykluczenie możliwości wypowiedzenia umowy konsorcjum przez któregokolwiek z jego członków do czasu wykonania zamówienia. </w:t>
      </w:r>
      <w:r w:rsidR="00E4661E">
        <w:t xml:space="preserve"> </w:t>
      </w:r>
    </w:p>
    <w:p w14:paraId="606A7C88" w14:textId="539E3952" w:rsidR="002B088E" w:rsidRPr="00FE725E" w:rsidRDefault="002B088E" w:rsidP="00BC3A6A">
      <w:pPr>
        <w:pStyle w:val="Akapitzlist"/>
        <w:numPr>
          <w:ilvl w:val="0"/>
          <w:numId w:val="11"/>
        </w:numPr>
        <w:spacing w:line="276" w:lineRule="auto"/>
        <w:ind w:left="426" w:hanging="426"/>
        <w:jc w:val="both"/>
      </w:pPr>
      <w:r w:rsidRPr="00FB0357">
        <w:t xml:space="preserve">Jeżeli wykonawca, którego oferta została wybrana jako najkorzystniejsza, uchyla się od zawarcia umowy w sprawie zamówienia publicznego lub nie wnosi wymaganego </w:t>
      </w:r>
      <w:r w:rsidRPr="00FB0357">
        <w:lastRenderedPageBreak/>
        <w:t xml:space="preserve">zabezpieczenia należytego wykonania umowy, zamawiający może dokonać ponownego badania i oceny ofert spośród ofert pozostałych w postępowaniu wykonawców oraz wybrać najkorzystniejszą ofertę albo unieważnić postępowanie. </w:t>
      </w:r>
    </w:p>
    <w:p w14:paraId="73A95C0F" w14:textId="694831E5" w:rsidR="00E416B0" w:rsidRPr="00351EBC" w:rsidRDefault="00E416B0" w:rsidP="00BC3A6A">
      <w:pPr>
        <w:widowControl w:val="0"/>
        <w:numPr>
          <w:ilvl w:val="0"/>
          <w:numId w:val="11"/>
        </w:numPr>
        <w:tabs>
          <w:tab w:val="left" w:pos="422"/>
        </w:tabs>
        <w:spacing w:line="276" w:lineRule="auto"/>
        <w:ind w:left="500" w:hanging="500"/>
        <w:jc w:val="both"/>
      </w:pPr>
      <w:r w:rsidRPr="00351EBC">
        <w:t xml:space="preserve">Przed podpisaniem umowy Wykonawca zobowiązany jest dostarczyć Zamawiającemu: </w:t>
      </w:r>
    </w:p>
    <w:p w14:paraId="5DA7AC91" w14:textId="17E47425" w:rsidR="00BF56EB" w:rsidRDefault="002A1DCB" w:rsidP="00BC3A6A">
      <w:pPr>
        <w:pStyle w:val="Akapitzlist"/>
        <w:widowControl w:val="0"/>
        <w:numPr>
          <w:ilvl w:val="0"/>
          <w:numId w:val="24"/>
        </w:numPr>
        <w:tabs>
          <w:tab w:val="left" w:pos="422"/>
        </w:tabs>
        <w:spacing w:line="276" w:lineRule="auto"/>
        <w:ind w:left="851" w:hanging="425"/>
        <w:jc w:val="both"/>
      </w:pPr>
      <w:r>
        <w:t>potwierdzenie wniesienia</w:t>
      </w:r>
      <w:r w:rsidR="00774D29" w:rsidRPr="00351EBC">
        <w:t xml:space="preserve"> zabezpieczenie</w:t>
      </w:r>
      <w:r w:rsidR="00C11840" w:rsidRPr="00351EBC">
        <w:t xml:space="preserve"> należytego wykonania umowy, nie później niż</w:t>
      </w:r>
      <w:r w:rsidR="00000710" w:rsidRPr="00351EBC">
        <w:t xml:space="preserve"> przed </w:t>
      </w:r>
      <w:r w:rsidR="00C17992">
        <w:t>podpisaniem umowy;</w:t>
      </w:r>
    </w:p>
    <w:p w14:paraId="4BCCE46A" w14:textId="77777777" w:rsidR="00FE1B81" w:rsidRDefault="00FE1B81" w:rsidP="00FE1B81">
      <w:pPr>
        <w:pStyle w:val="Akapitzlist"/>
        <w:widowControl w:val="0"/>
        <w:tabs>
          <w:tab w:val="left" w:pos="422"/>
        </w:tabs>
        <w:spacing w:line="276" w:lineRule="auto"/>
        <w:ind w:left="851"/>
        <w:jc w:val="both"/>
      </w:pPr>
    </w:p>
    <w:p w14:paraId="7BEA85CE" w14:textId="7BDCC2D3" w:rsidR="007D126D" w:rsidRPr="00094E02" w:rsidRDefault="007D126D" w:rsidP="00400A45">
      <w:pPr>
        <w:pStyle w:val="Nagwek60"/>
        <w:keepNext/>
        <w:keepLines/>
        <w:shd w:val="clear" w:color="auto" w:fill="auto"/>
        <w:spacing w:after="20" w:line="240" w:lineRule="auto"/>
        <w:ind w:right="20"/>
        <w:jc w:val="center"/>
        <w:rPr>
          <w:rFonts w:ascii="Times New Roman" w:hAnsi="Times New Roman" w:cs="Times New Roman"/>
          <w:sz w:val="28"/>
          <w:szCs w:val="28"/>
        </w:rPr>
      </w:pPr>
      <w:bookmarkStart w:id="18" w:name="bookmark45"/>
      <w:r w:rsidRPr="00094E02">
        <w:rPr>
          <w:rFonts w:ascii="Times New Roman" w:hAnsi="Times New Roman" w:cs="Times New Roman"/>
          <w:color w:val="000000"/>
          <w:sz w:val="28"/>
          <w:szCs w:val="28"/>
        </w:rPr>
        <w:t>Rozdział X</w:t>
      </w:r>
      <w:bookmarkEnd w:id="18"/>
      <w:r w:rsidR="003873F0">
        <w:rPr>
          <w:rFonts w:ascii="Times New Roman" w:hAnsi="Times New Roman" w:cs="Times New Roman"/>
          <w:color w:val="000000"/>
          <w:sz w:val="28"/>
          <w:szCs w:val="28"/>
        </w:rPr>
        <w:t>I</w:t>
      </w:r>
      <w:r w:rsidR="007B0D01">
        <w:rPr>
          <w:rFonts w:ascii="Times New Roman" w:hAnsi="Times New Roman" w:cs="Times New Roman"/>
          <w:color w:val="000000"/>
          <w:sz w:val="28"/>
          <w:szCs w:val="28"/>
        </w:rPr>
        <w:t>X</w:t>
      </w:r>
    </w:p>
    <w:p w14:paraId="6F1C24B9" w14:textId="77777777" w:rsidR="007D126D" w:rsidRPr="00094E02" w:rsidRDefault="007D126D" w:rsidP="00400A45">
      <w:pPr>
        <w:pStyle w:val="Nagwek60"/>
        <w:keepNext/>
        <w:keepLines/>
        <w:shd w:val="clear" w:color="auto" w:fill="auto"/>
        <w:spacing w:after="221" w:line="240" w:lineRule="auto"/>
        <w:ind w:left="500"/>
        <w:jc w:val="center"/>
        <w:rPr>
          <w:rFonts w:ascii="Times New Roman" w:hAnsi="Times New Roman" w:cs="Times New Roman"/>
          <w:sz w:val="28"/>
          <w:szCs w:val="28"/>
        </w:rPr>
      </w:pPr>
      <w:bookmarkStart w:id="19" w:name="bookmark46"/>
      <w:r w:rsidRPr="00094E02">
        <w:rPr>
          <w:rFonts w:ascii="Times New Roman" w:hAnsi="Times New Roman" w:cs="Times New Roman"/>
          <w:color w:val="000000"/>
          <w:sz w:val="28"/>
          <w:szCs w:val="28"/>
        </w:rPr>
        <w:t>Wymagania dotyczące zabezpieczenia należytego wykonania umowy</w:t>
      </w:r>
      <w:bookmarkEnd w:id="19"/>
    </w:p>
    <w:p w14:paraId="69D034C0" w14:textId="77777777" w:rsidR="00FE1B81" w:rsidRPr="00FE1B81" w:rsidRDefault="00FE1B81" w:rsidP="00FE1B81">
      <w:pPr>
        <w:pStyle w:val="Akapitzlist"/>
        <w:numPr>
          <w:ilvl w:val="6"/>
          <w:numId w:val="49"/>
        </w:numPr>
        <w:spacing w:after="200" w:line="360" w:lineRule="auto"/>
        <w:ind w:left="426" w:hanging="426"/>
        <w:jc w:val="both"/>
        <w:rPr>
          <w:bCs/>
          <w:sz w:val="22"/>
          <w:szCs w:val="22"/>
        </w:rPr>
      </w:pPr>
      <w:r w:rsidRPr="00FE1B81">
        <w:rPr>
          <w:bCs/>
        </w:rPr>
        <w:t>Zamawiający nie wymaga wniesienia zabezpieczenia należytego wykonania umowy.</w:t>
      </w:r>
    </w:p>
    <w:p w14:paraId="6CA79DAB" w14:textId="101B2147" w:rsidR="0078037D" w:rsidRDefault="0078037D" w:rsidP="00622259">
      <w:pPr>
        <w:pStyle w:val="Nagwek60"/>
        <w:keepNext/>
        <w:keepLines/>
        <w:shd w:val="clear" w:color="auto" w:fill="auto"/>
        <w:spacing w:after="20" w:line="240" w:lineRule="auto"/>
        <w:ind w:right="20"/>
        <w:jc w:val="center"/>
        <w:rPr>
          <w:rFonts w:ascii="Times New Roman" w:hAnsi="Times New Roman" w:cs="Times New Roman"/>
          <w:color w:val="000000"/>
          <w:sz w:val="28"/>
          <w:szCs w:val="28"/>
        </w:rPr>
      </w:pPr>
      <w:r w:rsidRPr="00094E02">
        <w:rPr>
          <w:rFonts w:ascii="Times New Roman" w:hAnsi="Times New Roman" w:cs="Times New Roman"/>
          <w:color w:val="000000"/>
          <w:sz w:val="28"/>
          <w:szCs w:val="28"/>
        </w:rPr>
        <w:t>Rozdział X</w:t>
      </w:r>
      <w:r w:rsidR="003873F0">
        <w:rPr>
          <w:rFonts w:ascii="Times New Roman" w:hAnsi="Times New Roman" w:cs="Times New Roman"/>
          <w:color w:val="000000"/>
          <w:sz w:val="28"/>
          <w:szCs w:val="28"/>
        </w:rPr>
        <w:t>X</w:t>
      </w:r>
    </w:p>
    <w:p w14:paraId="08DFED16" w14:textId="27F21372" w:rsidR="0078037D" w:rsidRDefault="0078037D" w:rsidP="0078037D">
      <w:pPr>
        <w:pStyle w:val="Nagwek60"/>
        <w:keepNext/>
        <w:keepLines/>
        <w:shd w:val="clear" w:color="auto" w:fill="auto"/>
        <w:spacing w:after="20" w:line="240" w:lineRule="auto"/>
        <w:ind w:right="20"/>
        <w:jc w:val="center"/>
        <w:rPr>
          <w:rFonts w:ascii="Times New Roman" w:hAnsi="Times New Roman" w:cs="Times New Roman"/>
          <w:color w:val="000000"/>
          <w:sz w:val="28"/>
          <w:szCs w:val="28"/>
        </w:rPr>
      </w:pPr>
      <w:r>
        <w:rPr>
          <w:rFonts w:ascii="Times New Roman" w:hAnsi="Times New Roman" w:cs="Times New Roman"/>
          <w:color w:val="000000"/>
          <w:sz w:val="28"/>
          <w:szCs w:val="28"/>
        </w:rPr>
        <w:t>Projektowane postanowienia umowy</w:t>
      </w:r>
      <w:r w:rsidR="005E1C8A">
        <w:rPr>
          <w:rFonts w:ascii="Times New Roman" w:hAnsi="Times New Roman" w:cs="Times New Roman"/>
          <w:color w:val="000000"/>
          <w:sz w:val="28"/>
          <w:szCs w:val="28"/>
        </w:rPr>
        <w:t xml:space="preserve"> w sprawie zamówienia publicznego, które zostaną wprowadzone do umowy w sprawie zamówienia publicznego</w:t>
      </w:r>
    </w:p>
    <w:p w14:paraId="7558A367" w14:textId="087F0244" w:rsidR="0078037D" w:rsidRDefault="0078037D" w:rsidP="00EC6CAF">
      <w:pPr>
        <w:pStyle w:val="Nagwek60"/>
        <w:keepNext/>
        <w:keepLines/>
        <w:shd w:val="clear" w:color="auto" w:fill="auto"/>
        <w:spacing w:after="20" w:line="276" w:lineRule="auto"/>
        <w:ind w:left="426" w:right="20" w:hanging="426"/>
        <w:jc w:val="both"/>
        <w:rPr>
          <w:rFonts w:ascii="Times New Roman" w:hAnsi="Times New Roman" w:cs="Times New Roman"/>
          <w:b w:val="0"/>
          <w:sz w:val="24"/>
          <w:szCs w:val="24"/>
        </w:rPr>
      </w:pPr>
      <w:r w:rsidRPr="0078037D">
        <w:rPr>
          <w:rFonts w:ascii="Times New Roman" w:hAnsi="Times New Roman" w:cs="Times New Roman"/>
          <w:b w:val="0"/>
          <w:color w:val="000000"/>
          <w:sz w:val="24"/>
          <w:szCs w:val="24"/>
        </w:rPr>
        <w:t xml:space="preserve">1. Projektowane </w:t>
      </w:r>
      <w:r>
        <w:rPr>
          <w:rFonts w:ascii="Times New Roman" w:hAnsi="Times New Roman" w:cs="Times New Roman"/>
          <w:b w:val="0"/>
          <w:color w:val="000000"/>
          <w:sz w:val="24"/>
          <w:szCs w:val="24"/>
        </w:rPr>
        <w:t>postanowienia umowy w sprawie zamówienia publicznego</w:t>
      </w:r>
      <w:r w:rsidR="00BA0A7F">
        <w:rPr>
          <w:rFonts w:ascii="Times New Roman" w:hAnsi="Times New Roman" w:cs="Times New Roman"/>
          <w:b w:val="0"/>
          <w:color w:val="000000"/>
          <w:sz w:val="24"/>
          <w:szCs w:val="24"/>
        </w:rPr>
        <w:t xml:space="preserve">, które zostaną wprowadzone do treści tej umowy określone zostały </w:t>
      </w:r>
      <w:r w:rsidR="00F01808" w:rsidRPr="00F01808">
        <w:rPr>
          <w:rFonts w:ascii="Times New Roman" w:hAnsi="Times New Roman" w:cs="Times New Roman"/>
          <w:sz w:val="24"/>
          <w:szCs w:val="24"/>
        </w:rPr>
        <w:t xml:space="preserve">w załączniku </w:t>
      </w:r>
      <w:r w:rsidR="00EA7593">
        <w:rPr>
          <w:rFonts w:ascii="Times New Roman" w:hAnsi="Times New Roman" w:cs="Times New Roman"/>
          <w:sz w:val="24"/>
          <w:szCs w:val="24"/>
        </w:rPr>
        <w:t xml:space="preserve">nr </w:t>
      </w:r>
      <w:r w:rsidR="0088026C">
        <w:rPr>
          <w:rFonts w:ascii="Times New Roman" w:hAnsi="Times New Roman" w:cs="Times New Roman"/>
          <w:sz w:val="24"/>
          <w:szCs w:val="24"/>
        </w:rPr>
        <w:t>8</w:t>
      </w:r>
      <w:r w:rsidR="005C40C6" w:rsidRPr="00F01808">
        <w:rPr>
          <w:rFonts w:ascii="Times New Roman" w:hAnsi="Times New Roman" w:cs="Times New Roman"/>
          <w:sz w:val="24"/>
          <w:szCs w:val="24"/>
        </w:rPr>
        <w:t xml:space="preserve"> do SWZ,</w:t>
      </w:r>
      <w:r w:rsidR="005C40C6" w:rsidRPr="00F01808">
        <w:rPr>
          <w:rFonts w:ascii="Times New Roman" w:hAnsi="Times New Roman" w:cs="Times New Roman"/>
          <w:b w:val="0"/>
          <w:sz w:val="24"/>
          <w:szCs w:val="24"/>
        </w:rPr>
        <w:t xml:space="preserve"> </w:t>
      </w:r>
      <w:r w:rsidR="005C40C6">
        <w:rPr>
          <w:rFonts w:ascii="Times New Roman" w:hAnsi="Times New Roman" w:cs="Times New Roman"/>
          <w:b w:val="0"/>
          <w:sz w:val="24"/>
          <w:szCs w:val="24"/>
        </w:rPr>
        <w:t xml:space="preserve">stanowiącym integralną część SWZ. </w:t>
      </w:r>
    </w:p>
    <w:p w14:paraId="3073B646" w14:textId="7A05475F" w:rsidR="005C40C6" w:rsidRDefault="005C40C6" w:rsidP="00EC6CAF">
      <w:pPr>
        <w:pStyle w:val="Nagwek60"/>
        <w:keepNext/>
        <w:keepLines/>
        <w:shd w:val="clear" w:color="auto" w:fill="auto"/>
        <w:spacing w:after="20" w:line="276" w:lineRule="auto"/>
        <w:ind w:left="426" w:right="20" w:hanging="426"/>
        <w:jc w:val="both"/>
        <w:rPr>
          <w:rFonts w:ascii="Times New Roman" w:hAnsi="Times New Roman" w:cs="Times New Roman"/>
          <w:b w:val="0"/>
          <w:sz w:val="24"/>
          <w:szCs w:val="24"/>
        </w:rPr>
      </w:pPr>
      <w:r>
        <w:rPr>
          <w:rFonts w:ascii="Times New Roman" w:hAnsi="Times New Roman" w:cs="Times New Roman"/>
          <w:b w:val="0"/>
          <w:sz w:val="24"/>
          <w:szCs w:val="24"/>
        </w:rPr>
        <w:t xml:space="preserve">2. </w:t>
      </w:r>
      <w:r w:rsidR="007261C9">
        <w:rPr>
          <w:rFonts w:ascii="Times New Roman" w:hAnsi="Times New Roman" w:cs="Times New Roman"/>
          <w:b w:val="0"/>
          <w:sz w:val="24"/>
          <w:szCs w:val="24"/>
        </w:rPr>
        <w:t xml:space="preserve">Wykonawca, którego oferta została wybrana, jest zobowiązany do zawarcia umowy </w:t>
      </w:r>
      <w:r w:rsidR="002D1B9D">
        <w:rPr>
          <w:rFonts w:ascii="Times New Roman" w:hAnsi="Times New Roman" w:cs="Times New Roman"/>
          <w:b w:val="0"/>
          <w:sz w:val="24"/>
          <w:szCs w:val="24"/>
        </w:rPr>
        <w:t>z </w:t>
      </w:r>
      <w:r w:rsidR="00492E77">
        <w:rPr>
          <w:rFonts w:ascii="Times New Roman" w:hAnsi="Times New Roman" w:cs="Times New Roman"/>
          <w:b w:val="0"/>
          <w:sz w:val="24"/>
          <w:szCs w:val="24"/>
        </w:rPr>
        <w:t xml:space="preserve">Zamawiającym w terminie nie krótszym niż 5 dni </w:t>
      </w:r>
      <w:r w:rsidR="00ED0749">
        <w:rPr>
          <w:rFonts w:ascii="Times New Roman" w:hAnsi="Times New Roman" w:cs="Times New Roman"/>
          <w:b w:val="0"/>
          <w:sz w:val="24"/>
          <w:szCs w:val="24"/>
        </w:rPr>
        <w:t xml:space="preserve">od dnia przesłania </w:t>
      </w:r>
      <w:r w:rsidR="002D1B9D">
        <w:rPr>
          <w:rFonts w:ascii="Times New Roman" w:hAnsi="Times New Roman" w:cs="Times New Roman"/>
          <w:b w:val="0"/>
          <w:sz w:val="24"/>
          <w:szCs w:val="24"/>
        </w:rPr>
        <w:t>zawiadomienia o </w:t>
      </w:r>
      <w:r w:rsidR="00E13340">
        <w:rPr>
          <w:rFonts w:ascii="Times New Roman" w:hAnsi="Times New Roman" w:cs="Times New Roman"/>
          <w:b w:val="0"/>
          <w:sz w:val="24"/>
          <w:szCs w:val="24"/>
        </w:rPr>
        <w:t xml:space="preserve">wyborze najkorzystniejszej oferty (zawiadomienie zostanie przesłane przy użyciu środków komunikacji elektronicznej). </w:t>
      </w:r>
    </w:p>
    <w:p w14:paraId="19BA2F76" w14:textId="13C43765" w:rsidR="00E13340" w:rsidRPr="005C40C6" w:rsidRDefault="00C972D3" w:rsidP="00EC6CAF">
      <w:pPr>
        <w:pStyle w:val="Nagwek60"/>
        <w:keepNext/>
        <w:keepLines/>
        <w:shd w:val="clear" w:color="auto" w:fill="auto"/>
        <w:spacing w:after="20" w:line="276" w:lineRule="auto"/>
        <w:ind w:left="426" w:right="20" w:hanging="426"/>
        <w:jc w:val="both"/>
        <w:rPr>
          <w:rFonts w:ascii="Times New Roman" w:hAnsi="Times New Roman" w:cs="Times New Roman"/>
          <w:b w:val="0"/>
          <w:sz w:val="24"/>
          <w:szCs w:val="24"/>
        </w:rPr>
      </w:pPr>
      <w:r>
        <w:rPr>
          <w:rFonts w:ascii="Times New Roman" w:hAnsi="Times New Roman" w:cs="Times New Roman"/>
          <w:b w:val="0"/>
          <w:sz w:val="24"/>
          <w:szCs w:val="24"/>
        </w:rPr>
        <w:t xml:space="preserve">3. Terminy określone w punkcie 2 nie mają zastosowania, jeżeli w postępowaniu o udzielenie zamówienia została złożona tylko jedna oferta. </w:t>
      </w:r>
    </w:p>
    <w:p w14:paraId="5AFF2125" w14:textId="77777777" w:rsidR="00185DFC" w:rsidRDefault="00185DFC" w:rsidP="00622259">
      <w:pPr>
        <w:pStyle w:val="Nagwek60"/>
        <w:keepNext/>
        <w:keepLines/>
        <w:shd w:val="clear" w:color="auto" w:fill="auto"/>
        <w:spacing w:after="20" w:line="240" w:lineRule="auto"/>
        <w:ind w:right="20"/>
        <w:rPr>
          <w:rFonts w:ascii="Times New Roman" w:hAnsi="Times New Roman" w:cs="Times New Roman"/>
          <w:color w:val="000000"/>
          <w:sz w:val="28"/>
          <w:szCs w:val="28"/>
        </w:rPr>
      </w:pPr>
    </w:p>
    <w:p w14:paraId="1FC7769B" w14:textId="7BD84D99" w:rsidR="00573D1E" w:rsidRPr="00033E75" w:rsidRDefault="002E421B" w:rsidP="00573D1E">
      <w:pPr>
        <w:pStyle w:val="Nagwek60"/>
        <w:keepNext/>
        <w:keepLines/>
        <w:shd w:val="clear" w:color="auto" w:fill="auto"/>
        <w:spacing w:after="20" w:line="240" w:lineRule="auto"/>
        <w:ind w:right="20"/>
        <w:jc w:val="center"/>
        <w:rPr>
          <w:rFonts w:ascii="Times New Roman" w:hAnsi="Times New Roman" w:cs="Times New Roman"/>
          <w:sz w:val="28"/>
          <w:szCs w:val="28"/>
        </w:rPr>
      </w:pPr>
      <w:r w:rsidRPr="00033E75">
        <w:rPr>
          <w:rFonts w:ascii="Times New Roman" w:hAnsi="Times New Roman" w:cs="Times New Roman"/>
          <w:sz w:val="28"/>
          <w:szCs w:val="28"/>
        </w:rPr>
        <w:t>Rozdział XXI</w:t>
      </w:r>
    </w:p>
    <w:p w14:paraId="421DEA21" w14:textId="77777777" w:rsidR="00573D1E" w:rsidRPr="00033E75" w:rsidRDefault="00573D1E" w:rsidP="00573D1E">
      <w:pPr>
        <w:spacing w:before="120" w:line="360" w:lineRule="auto"/>
        <w:jc w:val="center"/>
        <w:rPr>
          <w:b/>
          <w:sz w:val="28"/>
          <w:szCs w:val="28"/>
        </w:rPr>
      </w:pPr>
      <w:r w:rsidRPr="00033E75">
        <w:rPr>
          <w:b/>
          <w:sz w:val="28"/>
          <w:szCs w:val="28"/>
        </w:rPr>
        <w:t xml:space="preserve">Klauzula  dot. zatrudnienia  na podstawie  umowy o pracę  </w:t>
      </w:r>
    </w:p>
    <w:p w14:paraId="313761A1" w14:textId="06B86E36" w:rsidR="00B5475D" w:rsidRPr="00B5475D" w:rsidRDefault="00573D1E" w:rsidP="00EC6CAF">
      <w:pPr>
        <w:numPr>
          <w:ilvl w:val="0"/>
          <w:numId w:val="15"/>
        </w:numPr>
        <w:spacing w:line="276" w:lineRule="auto"/>
        <w:ind w:left="426" w:hanging="426"/>
        <w:jc w:val="both"/>
        <w:rPr>
          <w:i/>
          <w:sz w:val="22"/>
        </w:rPr>
      </w:pPr>
      <w:r w:rsidRPr="009F5321">
        <w:t xml:space="preserve">Zamawiający wymaga zatrudnienia na podstawie umowy o pracę przez wykonawcę lub podwykonawcę osób wykonujących </w:t>
      </w:r>
      <w:r w:rsidR="005470AF" w:rsidRPr="00806658">
        <w:t xml:space="preserve">czynności związane </w:t>
      </w:r>
      <w:r w:rsidR="00C8679B" w:rsidRPr="00806658">
        <w:t>z wykonaniem robót ziemnych i </w:t>
      </w:r>
      <w:r w:rsidR="005470AF" w:rsidRPr="00806658">
        <w:t xml:space="preserve">przygotowawczych, robót montażowych oraz </w:t>
      </w:r>
      <w:r w:rsidR="00DF3F36" w:rsidRPr="00806658">
        <w:t>z wykonaniem funkcji</w:t>
      </w:r>
      <w:r w:rsidR="00C8679B" w:rsidRPr="00806658">
        <w:t xml:space="preserve"> operatorów sprzętu budowlanego</w:t>
      </w:r>
      <w:r w:rsidR="00033E75" w:rsidRPr="00806658">
        <w:t>:</w:t>
      </w:r>
    </w:p>
    <w:p w14:paraId="593854A5" w14:textId="44B7353E" w:rsidR="00B5475D" w:rsidRPr="00B5475D" w:rsidRDefault="00B5475D" w:rsidP="00EC6CAF">
      <w:pPr>
        <w:pStyle w:val="Akapitzlist"/>
        <w:numPr>
          <w:ilvl w:val="1"/>
          <w:numId w:val="15"/>
        </w:numPr>
        <w:spacing w:line="276" w:lineRule="auto"/>
        <w:jc w:val="both"/>
        <w:rPr>
          <w:i/>
          <w:sz w:val="22"/>
        </w:rPr>
      </w:pPr>
      <w:r w:rsidRPr="00033E75">
        <w:t>sieci wodocią</w:t>
      </w:r>
      <w:r w:rsidR="00CE22FA">
        <w:t xml:space="preserve">gowej </w:t>
      </w:r>
    </w:p>
    <w:p w14:paraId="49BA453D" w14:textId="77777777" w:rsidR="00573D1E" w:rsidRPr="009F5321" w:rsidRDefault="00573D1E" w:rsidP="00EC6CAF">
      <w:pPr>
        <w:pStyle w:val="Akapitzlist"/>
        <w:numPr>
          <w:ilvl w:val="0"/>
          <w:numId w:val="15"/>
        </w:numPr>
        <w:tabs>
          <w:tab w:val="left" w:pos="0"/>
        </w:tabs>
        <w:spacing w:line="276" w:lineRule="auto"/>
        <w:ind w:left="426" w:hanging="426"/>
        <w:jc w:val="both"/>
      </w:pPr>
      <w:r w:rsidRPr="009F5321">
        <w:t xml:space="preserve">W trakcie realizacji zamówienia zamawiający uprawniony jest do wykonywania czynności kontrolnych </w:t>
      </w:r>
      <w:r w:rsidRPr="009F5321">
        <w:rPr>
          <w:color w:val="000000"/>
        </w:rPr>
        <w:t>wobec wykonawcy odnośnie</w:t>
      </w:r>
      <w:r w:rsidRPr="009F5321">
        <w:t xml:space="preserve"> spełniania przez wykonawcę lub podwykonawcę wymogu zatrudnienia na podstawie umowy o pracę osób wykonujących wskazane w punkcie 1 czynności. Zamawiający uprawniony jest w szczególności do: </w:t>
      </w:r>
    </w:p>
    <w:p w14:paraId="09FF1333" w14:textId="77777777" w:rsidR="00573D1E" w:rsidRPr="009F5321" w:rsidRDefault="00573D1E" w:rsidP="00EC6CAF">
      <w:pPr>
        <w:pStyle w:val="Akapitzlist"/>
        <w:numPr>
          <w:ilvl w:val="0"/>
          <w:numId w:val="16"/>
        </w:numPr>
        <w:spacing w:line="276" w:lineRule="auto"/>
        <w:ind w:left="567" w:hanging="283"/>
        <w:jc w:val="both"/>
      </w:pPr>
      <w:r w:rsidRPr="009F5321">
        <w:t>żądania oświadczeń i dokumentów w zakresie potwierdzenia spełniania ww. wymogów i dokonywania ich oceny,</w:t>
      </w:r>
    </w:p>
    <w:p w14:paraId="1990546F" w14:textId="77777777" w:rsidR="00573D1E" w:rsidRPr="009F5321" w:rsidRDefault="00573D1E" w:rsidP="00EC6CAF">
      <w:pPr>
        <w:pStyle w:val="Akapitzlist"/>
        <w:numPr>
          <w:ilvl w:val="0"/>
          <w:numId w:val="16"/>
        </w:numPr>
        <w:spacing w:line="276" w:lineRule="auto"/>
        <w:ind w:left="567" w:hanging="283"/>
        <w:jc w:val="both"/>
      </w:pPr>
      <w:r w:rsidRPr="009F5321">
        <w:t>żądania wyjaśnień w przypadku wątpliwości w zakresie potwierdzenia spełniania ww. wymogów,</w:t>
      </w:r>
    </w:p>
    <w:p w14:paraId="5103F60C" w14:textId="77777777" w:rsidR="00573D1E" w:rsidRPr="009F5321" w:rsidRDefault="00573D1E" w:rsidP="00EC6CAF">
      <w:pPr>
        <w:pStyle w:val="Akapitzlist"/>
        <w:numPr>
          <w:ilvl w:val="0"/>
          <w:numId w:val="16"/>
        </w:numPr>
        <w:spacing w:line="276" w:lineRule="auto"/>
        <w:ind w:left="567" w:hanging="283"/>
        <w:jc w:val="both"/>
      </w:pPr>
      <w:r w:rsidRPr="009F5321">
        <w:t>przeprowadzania kontroli na miejscu wykonywania świadczenia.</w:t>
      </w:r>
    </w:p>
    <w:p w14:paraId="304BD89D" w14:textId="77777777" w:rsidR="00573D1E" w:rsidRPr="009F5321" w:rsidRDefault="00573D1E" w:rsidP="00EC6CAF">
      <w:pPr>
        <w:pStyle w:val="Akapitzlist"/>
        <w:numPr>
          <w:ilvl w:val="0"/>
          <w:numId w:val="15"/>
        </w:numPr>
        <w:spacing w:line="276" w:lineRule="auto"/>
        <w:ind w:left="426" w:hanging="426"/>
        <w:jc w:val="both"/>
      </w:pPr>
      <w:r w:rsidRPr="009F5321">
        <w:lastRenderedPageBreak/>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68C1C10B" w14:textId="77777777" w:rsidR="00573D1E" w:rsidRPr="009F5321" w:rsidRDefault="00573D1E" w:rsidP="00EC6CAF">
      <w:pPr>
        <w:pStyle w:val="Akapitzlist"/>
        <w:numPr>
          <w:ilvl w:val="0"/>
          <w:numId w:val="17"/>
        </w:numPr>
        <w:spacing w:line="276" w:lineRule="auto"/>
        <w:ind w:left="567" w:hanging="283"/>
        <w:jc w:val="both"/>
        <w:rPr>
          <w:i/>
        </w:rPr>
      </w:pPr>
      <w:r w:rsidRPr="009F5321">
        <w:rPr>
          <w:b/>
        </w:rPr>
        <w:t xml:space="preserve">oświadczenie wykonawcy lub podwykonawcy </w:t>
      </w:r>
      <w:r w:rsidRPr="009F5321">
        <w:t>o zatrudnieniu na podstawie umowy o pracę osób wykonujących czynności, których dotyczy wezwanie zamawiającego.</w:t>
      </w:r>
      <w:r w:rsidRPr="009F5321">
        <w:rPr>
          <w:b/>
        </w:rPr>
        <w:t xml:space="preserve"> </w:t>
      </w:r>
      <w:r w:rsidRPr="009F5321">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6C17C42C" w14:textId="6C733911" w:rsidR="00573D1E" w:rsidRPr="009F5321" w:rsidRDefault="00573D1E" w:rsidP="00EC6CAF">
      <w:pPr>
        <w:pStyle w:val="Akapitzlist"/>
        <w:numPr>
          <w:ilvl w:val="0"/>
          <w:numId w:val="17"/>
        </w:numPr>
        <w:spacing w:line="276" w:lineRule="auto"/>
        <w:ind w:left="567" w:hanging="283"/>
        <w:jc w:val="both"/>
        <w:rPr>
          <w:i/>
        </w:rPr>
      </w:pPr>
      <w:r w:rsidRPr="009F5321">
        <w:t>poświadczoną za zgodność z oryginałem odpowiednio przez wykonawcę lub podwykonawcę</w:t>
      </w:r>
      <w:r w:rsidRPr="009F5321">
        <w:rPr>
          <w:b/>
        </w:rPr>
        <w:t xml:space="preserve"> kopię umowy/umów o pracę</w:t>
      </w:r>
      <w:r w:rsidRPr="009F5321">
        <w:t xml:space="preserve"> osób wykonujących w trakcie realizacji zamówienia czynności, których dotyczy ww. oświadczenie wykonawcy lub </w:t>
      </w:r>
      <w:r w:rsidRPr="009F5321">
        <w:rPr>
          <w:color w:val="000000"/>
        </w:rPr>
        <w:t>podwykonawcy (wraz z dokumentem regulującym zakres obowiązków, jeżeli został sporządzony). Kopia</w:t>
      </w:r>
      <w:r w:rsidRPr="009F5321">
        <w:t xml:space="preserve"> umowy/umów powinna zostać zanonimizowana w sposób zapewniający ochronę danych osobowych pracowników, zgodnie z przepisam</w:t>
      </w:r>
      <w:r w:rsidR="000D1F15">
        <w:t>i ustawy z dnia 10 maja 2018</w:t>
      </w:r>
      <w:r w:rsidRPr="009F5321">
        <w:t xml:space="preserve"> r. </w:t>
      </w:r>
      <w:r w:rsidRPr="009F5321">
        <w:rPr>
          <w:i/>
        </w:rPr>
        <w:t>o ochronie danych osobowych</w:t>
      </w:r>
      <w:r w:rsidRPr="009F5321">
        <w:t xml:space="preserve"> </w:t>
      </w:r>
      <w:r w:rsidR="000D1F15">
        <w:t>(tj. w szczególności bez</w:t>
      </w:r>
      <w:r w:rsidRPr="009F5321">
        <w:t xml:space="preserve"> adresów, nr PESEL pracowników). Informacje takie jak: </w:t>
      </w:r>
      <w:r w:rsidR="000D1F15">
        <w:t xml:space="preserve">imię i nazwisko, </w:t>
      </w:r>
      <w:r w:rsidRPr="009F5321">
        <w:t>data zawarcia umowy, rodzaj umowy o pracę i wymiar etatu powinny być możliwe do zidentyfikowania;</w:t>
      </w:r>
    </w:p>
    <w:p w14:paraId="66CDAB84" w14:textId="77777777" w:rsidR="00573D1E" w:rsidRPr="009F5321" w:rsidRDefault="00573D1E" w:rsidP="00EC6CAF">
      <w:pPr>
        <w:pStyle w:val="Akapitzlist"/>
        <w:numPr>
          <w:ilvl w:val="0"/>
          <w:numId w:val="17"/>
        </w:numPr>
        <w:spacing w:line="276" w:lineRule="auto"/>
        <w:ind w:left="567" w:hanging="283"/>
        <w:jc w:val="both"/>
      </w:pPr>
      <w:r w:rsidRPr="009F5321">
        <w:rPr>
          <w:b/>
        </w:rPr>
        <w:t>zaświadczenie właściwego oddziału ZUS,</w:t>
      </w:r>
      <w:r w:rsidRPr="009F5321">
        <w:t xml:space="preserve"> potwierdzające opłacanie </w:t>
      </w:r>
      <w:r w:rsidRPr="009F5321">
        <w:rPr>
          <w:color w:val="000000"/>
        </w:rPr>
        <w:t>przez wykonawcę lub podwykonawcę składek na ubezpieczenia</w:t>
      </w:r>
      <w:r w:rsidRPr="009F5321">
        <w:t xml:space="preserve"> społeczne i zdrowotne z tytułu zatrudnienia na podstawie umów o pracę za ostatni okres rozliczeniowy;</w:t>
      </w:r>
    </w:p>
    <w:p w14:paraId="32C93E43" w14:textId="79952055" w:rsidR="00716C85" w:rsidRPr="009F5321" w:rsidRDefault="00573D1E" w:rsidP="00EC6CAF">
      <w:pPr>
        <w:pStyle w:val="Akapitzlist"/>
        <w:numPr>
          <w:ilvl w:val="0"/>
          <w:numId w:val="17"/>
        </w:numPr>
        <w:spacing w:line="276" w:lineRule="auto"/>
        <w:ind w:left="567" w:hanging="283"/>
        <w:jc w:val="both"/>
      </w:pPr>
      <w:r w:rsidRPr="009F5321">
        <w:t>poświadczoną za zgodność z oryginałem odpowiednio przez wykonawcę lub podwykonawcę</w:t>
      </w:r>
      <w:r w:rsidRPr="009F5321">
        <w:rPr>
          <w:b/>
        </w:rPr>
        <w:t xml:space="preserve"> kopię dowodu potwierdzającego zgłoszenie pracownika przez pracodawcę do ubezpieczeń</w:t>
      </w:r>
      <w:r w:rsidRPr="009F5321">
        <w:t>, zanonimizowaną w sposób zapewniający ochronę danych osobowych pracowników, zgodnie z przepisami ustawy</w:t>
      </w:r>
      <w:r w:rsidR="000D1F15">
        <w:t xml:space="preserve"> z dnia 10 maja 2018</w:t>
      </w:r>
      <w:r w:rsidRPr="009F5321">
        <w:t xml:space="preserve"> r. </w:t>
      </w:r>
      <w:r w:rsidRPr="009F5321">
        <w:rPr>
          <w:i/>
        </w:rPr>
        <w:t>o ochronie danych osobowych.</w:t>
      </w:r>
    </w:p>
    <w:p w14:paraId="750FD61A" w14:textId="009641CE" w:rsidR="00573D1E" w:rsidRPr="009F5321" w:rsidRDefault="00573D1E" w:rsidP="00EC6CAF">
      <w:pPr>
        <w:pStyle w:val="Akapitzlist"/>
        <w:numPr>
          <w:ilvl w:val="0"/>
          <w:numId w:val="15"/>
        </w:numPr>
        <w:spacing w:line="276" w:lineRule="auto"/>
        <w:ind w:left="426" w:hanging="426"/>
        <w:jc w:val="both"/>
      </w:pPr>
      <w:r w:rsidRPr="009F5321">
        <w:t xml:space="preserve">Z tytułu niespełnienia przez </w:t>
      </w:r>
      <w:r w:rsidRPr="009F5321">
        <w:rPr>
          <w:color w:val="000000"/>
        </w:rPr>
        <w:t>wykonawcę lub podwykonawcę wymogu zatrudnienia na podstawie umowy o pracę osób</w:t>
      </w:r>
      <w:r w:rsidR="006829B5">
        <w:rPr>
          <w:color w:val="000000"/>
        </w:rPr>
        <w:t xml:space="preserve"> wykonujących wskazane w ust.</w:t>
      </w:r>
      <w:r w:rsidRPr="009F5321">
        <w:rPr>
          <w:color w:val="000000"/>
        </w:rPr>
        <w:t xml:space="preserve"> 1 czynności zamawiający przewiduje sankcję w postaci obowiązku zapłaty przez wykonawcę kary umownej w wysokości określonej w </w:t>
      </w:r>
      <w:r w:rsidR="00E01757" w:rsidRPr="006829B5">
        <w:t>projektowanych</w:t>
      </w:r>
      <w:r w:rsidRPr="00E01757">
        <w:rPr>
          <w:color w:val="FF0000"/>
        </w:rPr>
        <w:t xml:space="preserve"> </w:t>
      </w:r>
      <w:r w:rsidRPr="009F5321">
        <w:rPr>
          <w:color w:val="000000"/>
        </w:rPr>
        <w:t xml:space="preserve">postanowieniach  umowy w sprawie zamówienia publicznego. Niezłożenie przez wykonawcę w wyznaczonym przez zamawiającego terminie żądanych przez zamawiającego dowodów w celu potwierdzenia spełnienia </w:t>
      </w:r>
      <w:r w:rsidRPr="009F5321">
        <w:t xml:space="preserve">przez </w:t>
      </w:r>
      <w:r w:rsidRPr="009F5321">
        <w:rPr>
          <w:color w:val="000000"/>
        </w:rPr>
        <w:t xml:space="preserve">wykonawcę lub podwykonawcę wymogu zatrudnienia na podstawie umowy o pracę traktowane będzie jako </w:t>
      </w:r>
      <w:r w:rsidRPr="009F5321">
        <w:t xml:space="preserve">niespełnienie przez </w:t>
      </w:r>
      <w:r w:rsidRPr="009F5321">
        <w:rPr>
          <w:color w:val="000000"/>
        </w:rPr>
        <w:t>wykonawcę lub podwykonawcę wymogu zatrudnienia na podstawie umowy o pracę osób</w:t>
      </w:r>
      <w:r w:rsidR="006829B5">
        <w:rPr>
          <w:color w:val="000000"/>
        </w:rPr>
        <w:t xml:space="preserve"> wykonujących wskazane w ust.</w:t>
      </w:r>
      <w:r w:rsidRPr="009F5321">
        <w:rPr>
          <w:color w:val="000000"/>
        </w:rPr>
        <w:t xml:space="preserve"> 1 czynności. </w:t>
      </w:r>
    </w:p>
    <w:p w14:paraId="397BD555" w14:textId="6DED9F96" w:rsidR="00BA18DC" w:rsidRDefault="00573D1E" w:rsidP="00EC6CAF">
      <w:pPr>
        <w:pStyle w:val="Akapitzlist"/>
        <w:numPr>
          <w:ilvl w:val="0"/>
          <w:numId w:val="15"/>
        </w:numPr>
        <w:spacing w:line="276" w:lineRule="auto"/>
        <w:ind w:left="426" w:hanging="426"/>
        <w:jc w:val="both"/>
      </w:pPr>
      <w:r w:rsidRPr="009F5321">
        <w:rPr>
          <w:color w:val="000000"/>
        </w:rPr>
        <w:t>W przypadku uzasadnionych wątpliwości co do przestrzegania prawa pracy przez wykonawcę lub podwykonawcę, zamawiający może zwrócić się o przeprowadzenie kontroli przez Państwową</w:t>
      </w:r>
      <w:r w:rsidRPr="009F5321">
        <w:t xml:space="preserve"> Inspekcję Pracy.</w:t>
      </w:r>
    </w:p>
    <w:p w14:paraId="4C9FB30E" w14:textId="77777777" w:rsidR="00EC6CAF" w:rsidRPr="00780205" w:rsidRDefault="00EC6CAF" w:rsidP="00EC6CAF">
      <w:pPr>
        <w:pStyle w:val="Akapitzlist"/>
        <w:spacing w:line="276" w:lineRule="auto"/>
        <w:ind w:left="426"/>
        <w:jc w:val="both"/>
      </w:pPr>
    </w:p>
    <w:p w14:paraId="5EB3E2A9" w14:textId="3425D840" w:rsidR="00BA18DC" w:rsidRPr="002E421B" w:rsidRDefault="007D6C97" w:rsidP="00400A45">
      <w:pPr>
        <w:pStyle w:val="Nagwek60"/>
        <w:keepNext/>
        <w:keepLines/>
        <w:shd w:val="clear" w:color="auto" w:fill="auto"/>
        <w:spacing w:line="240" w:lineRule="auto"/>
        <w:ind w:left="20"/>
        <w:jc w:val="center"/>
        <w:rPr>
          <w:rFonts w:ascii="Times New Roman" w:hAnsi="Times New Roman" w:cs="Times New Roman"/>
          <w:sz w:val="28"/>
          <w:szCs w:val="28"/>
        </w:rPr>
      </w:pPr>
      <w:bookmarkStart w:id="20" w:name="bookmark47"/>
      <w:r>
        <w:rPr>
          <w:rFonts w:ascii="Times New Roman" w:hAnsi="Times New Roman" w:cs="Times New Roman"/>
          <w:color w:val="000000"/>
          <w:sz w:val="28"/>
          <w:szCs w:val="28"/>
        </w:rPr>
        <w:lastRenderedPageBreak/>
        <w:t>Rozdział XX</w:t>
      </w:r>
      <w:r w:rsidR="00BA18DC" w:rsidRPr="002E421B">
        <w:rPr>
          <w:rFonts w:ascii="Times New Roman" w:hAnsi="Times New Roman" w:cs="Times New Roman"/>
          <w:color w:val="000000"/>
          <w:sz w:val="28"/>
          <w:szCs w:val="28"/>
        </w:rPr>
        <w:t>II</w:t>
      </w:r>
      <w:bookmarkEnd w:id="20"/>
    </w:p>
    <w:p w14:paraId="1EE3A7E3" w14:textId="77777777" w:rsidR="00717609" w:rsidRDefault="00BA18DC" w:rsidP="00717609">
      <w:pPr>
        <w:pStyle w:val="Nagwek60"/>
        <w:keepNext/>
        <w:keepLines/>
        <w:shd w:val="clear" w:color="auto" w:fill="auto"/>
        <w:spacing w:after="269" w:line="240" w:lineRule="auto"/>
        <w:ind w:left="20"/>
        <w:jc w:val="center"/>
        <w:rPr>
          <w:rFonts w:ascii="Times New Roman" w:hAnsi="Times New Roman" w:cs="Times New Roman"/>
          <w:color w:val="000000"/>
          <w:sz w:val="28"/>
          <w:szCs w:val="28"/>
        </w:rPr>
      </w:pPr>
      <w:bookmarkStart w:id="21" w:name="bookmark48"/>
      <w:r w:rsidRPr="002E421B">
        <w:rPr>
          <w:rFonts w:ascii="Times New Roman" w:hAnsi="Times New Roman" w:cs="Times New Roman"/>
          <w:color w:val="000000"/>
          <w:sz w:val="28"/>
          <w:szCs w:val="28"/>
        </w:rPr>
        <w:t>Pouczenie o środkach ochrony prawnej przysługujących Wykonawcy</w:t>
      </w:r>
      <w:r w:rsidRPr="002E421B">
        <w:rPr>
          <w:rFonts w:ascii="Times New Roman" w:hAnsi="Times New Roman" w:cs="Times New Roman"/>
          <w:color w:val="000000"/>
          <w:sz w:val="28"/>
          <w:szCs w:val="28"/>
        </w:rPr>
        <w:br/>
        <w:t>w toku postępowania o udzielenie zamówienia</w:t>
      </w:r>
      <w:bookmarkEnd w:id="21"/>
    </w:p>
    <w:p w14:paraId="4D111246" w14:textId="2290549F" w:rsidR="007E7996" w:rsidRPr="00440CE1" w:rsidRDefault="00717609" w:rsidP="00EC6CAF">
      <w:pPr>
        <w:pStyle w:val="Nagwek60"/>
        <w:keepNext/>
        <w:keepLines/>
        <w:numPr>
          <w:ilvl w:val="0"/>
          <w:numId w:val="36"/>
        </w:numPr>
        <w:shd w:val="clear" w:color="auto" w:fill="auto"/>
        <w:spacing w:line="276" w:lineRule="auto"/>
        <w:ind w:left="284" w:hanging="284"/>
        <w:jc w:val="both"/>
        <w:rPr>
          <w:rFonts w:ascii="Times New Roman" w:hAnsi="Times New Roman" w:cs="Times New Roman"/>
          <w:b w:val="0"/>
          <w:sz w:val="28"/>
          <w:szCs w:val="28"/>
        </w:rPr>
      </w:pPr>
      <w:r w:rsidRPr="00440CE1">
        <w:rPr>
          <w:rFonts w:ascii="Times New Roman" w:eastAsia="Trebuchet MS" w:hAnsi="Times New Roman" w:cs="Times New Roman"/>
          <w:b w:val="0"/>
          <w:sz w:val="24"/>
        </w:rPr>
        <w:t xml:space="preserve">Środki ochrony prawnej przysługują </w:t>
      </w:r>
      <w:r w:rsidR="00AF2275">
        <w:rPr>
          <w:rFonts w:ascii="Times New Roman" w:eastAsia="Trebuchet MS" w:hAnsi="Times New Roman" w:cs="Times New Roman"/>
          <w:b w:val="0"/>
          <w:sz w:val="24"/>
        </w:rPr>
        <w:t>wykonawcy</w:t>
      </w:r>
      <w:r w:rsidRPr="00440CE1">
        <w:rPr>
          <w:rFonts w:ascii="Times New Roman" w:eastAsia="Trebuchet MS" w:hAnsi="Times New Roman" w:cs="Times New Roman"/>
          <w:b w:val="0"/>
          <w:sz w:val="24"/>
        </w:rPr>
        <w:t>, jeżeli</w:t>
      </w:r>
      <w:r w:rsidRPr="00440CE1">
        <w:rPr>
          <w:rFonts w:ascii="Times New Roman" w:eastAsia="Arial" w:hAnsi="Times New Roman" w:cs="Times New Roman"/>
          <w:b w:val="0"/>
          <w:sz w:val="24"/>
        </w:rPr>
        <w:t>̇</w:t>
      </w:r>
      <w:r w:rsidRPr="00440CE1">
        <w:rPr>
          <w:rFonts w:ascii="Times New Roman" w:eastAsia="Trebuchet MS" w:hAnsi="Times New Roman" w:cs="Times New Roman"/>
          <w:b w:val="0"/>
          <w:sz w:val="24"/>
        </w:rPr>
        <w:t xml:space="preserve"> ma lub miał interes w uzyskaniu zamówienia</w:t>
      </w:r>
      <w:r w:rsidRPr="00440CE1">
        <w:rPr>
          <w:rFonts w:ascii="Times New Roman" w:eastAsia="Arial" w:hAnsi="Times New Roman" w:cs="Times New Roman"/>
          <w:b w:val="0"/>
          <w:sz w:val="24"/>
        </w:rPr>
        <w:t>́</w:t>
      </w:r>
      <w:r w:rsidRPr="00440CE1">
        <w:rPr>
          <w:rFonts w:ascii="Times New Roman" w:eastAsia="Trebuchet MS" w:hAnsi="Times New Roman" w:cs="Times New Roman"/>
          <w:b w:val="0"/>
          <w:sz w:val="24"/>
        </w:rPr>
        <w:t xml:space="preserve"> oraz poniósł</w:t>
      </w:r>
      <w:r w:rsidRPr="00440CE1">
        <w:rPr>
          <w:rFonts w:ascii="Times New Roman" w:eastAsia="Arial" w:hAnsi="Times New Roman" w:cs="Times New Roman"/>
          <w:b w:val="0"/>
          <w:sz w:val="24"/>
        </w:rPr>
        <w:t>́</w:t>
      </w:r>
      <w:r w:rsidRPr="00440CE1">
        <w:rPr>
          <w:rFonts w:ascii="Times New Roman" w:eastAsia="Trebuchet MS" w:hAnsi="Times New Roman" w:cs="Times New Roman"/>
          <w:b w:val="0"/>
          <w:sz w:val="24"/>
        </w:rPr>
        <w:t xml:space="preserve"> lub może</w:t>
      </w:r>
      <w:r w:rsidRPr="00440CE1">
        <w:rPr>
          <w:rFonts w:ascii="Times New Roman" w:eastAsia="Arial" w:hAnsi="Times New Roman" w:cs="Times New Roman"/>
          <w:b w:val="0"/>
          <w:sz w:val="24"/>
        </w:rPr>
        <w:t>̇</w:t>
      </w:r>
      <w:r w:rsidRPr="00440CE1">
        <w:rPr>
          <w:rFonts w:ascii="Times New Roman" w:eastAsia="Trebuchet MS" w:hAnsi="Times New Roman" w:cs="Times New Roman"/>
          <w:b w:val="0"/>
          <w:sz w:val="24"/>
        </w:rPr>
        <w:t xml:space="preserve"> ponieść</w:t>
      </w:r>
      <w:r w:rsidRPr="00440CE1">
        <w:rPr>
          <w:rFonts w:ascii="Times New Roman" w:eastAsia="Arial" w:hAnsi="Times New Roman" w:cs="Times New Roman"/>
          <w:b w:val="0"/>
          <w:sz w:val="24"/>
        </w:rPr>
        <w:t xml:space="preserve"> </w:t>
      </w:r>
      <w:r w:rsidRPr="00440CE1">
        <w:rPr>
          <w:rFonts w:ascii="Times New Roman" w:eastAsia="Trebuchet MS" w:hAnsi="Times New Roman" w:cs="Times New Roman"/>
          <w:b w:val="0"/>
          <w:sz w:val="24"/>
        </w:rPr>
        <w:t>szkodę</w:t>
      </w:r>
      <w:r w:rsidRPr="00440CE1">
        <w:rPr>
          <w:rFonts w:ascii="Times New Roman" w:eastAsia="Arial" w:hAnsi="Times New Roman" w:cs="Times New Roman"/>
          <w:b w:val="0"/>
          <w:sz w:val="24"/>
        </w:rPr>
        <w:t xml:space="preserve"> </w:t>
      </w:r>
      <w:r w:rsidRPr="00440CE1">
        <w:rPr>
          <w:rFonts w:ascii="Times New Roman" w:eastAsia="Trebuchet MS" w:hAnsi="Times New Roman" w:cs="Times New Roman"/>
          <w:b w:val="0"/>
          <w:sz w:val="24"/>
        </w:rPr>
        <w:t xml:space="preserve">w wyniku naruszenia przez </w:t>
      </w:r>
      <w:r w:rsidR="00440CE1" w:rsidRPr="00440CE1">
        <w:rPr>
          <w:rFonts w:ascii="Times New Roman" w:eastAsia="Trebuchet MS" w:hAnsi="Times New Roman" w:cs="Times New Roman"/>
          <w:b w:val="0"/>
          <w:sz w:val="24"/>
        </w:rPr>
        <w:t>Zamawiającego</w:t>
      </w:r>
      <w:r w:rsidRPr="00440CE1">
        <w:rPr>
          <w:rFonts w:ascii="Times New Roman" w:eastAsia="Trebuchet MS" w:hAnsi="Times New Roman" w:cs="Times New Roman"/>
          <w:b w:val="0"/>
          <w:sz w:val="24"/>
        </w:rPr>
        <w:t xml:space="preserve"> </w:t>
      </w:r>
      <w:r w:rsidR="00440CE1" w:rsidRPr="00440CE1">
        <w:rPr>
          <w:rFonts w:ascii="Times New Roman" w:eastAsia="Trebuchet MS" w:hAnsi="Times New Roman" w:cs="Times New Roman"/>
          <w:b w:val="0"/>
          <w:sz w:val="24"/>
        </w:rPr>
        <w:t>przepisów</w:t>
      </w:r>
      <w:r w:rsidRPr="00440CE1">
        <w:rPr>
          <w:rFonts w:ascii="Times New Roman" w:eastAsia="Trebuchet MS" w:hAnsi="Times New Roman" w:cs="Times New Roman"/>
          <w:b w:val="0"/>
          <w:sz w:val="24"/>
        </w:rPr>
        <w:t xml:space="preserve"> </w:t>
      </w:r>
      <w:r w:rsidR="00507F78">
        <w:rPr>
          <w:rFonts w:ascii="Times New Roman" w:eastAsia="Trebuchet MS" w:hAnsi="Times New Roman" w:cs="Times New Roman"/>
          <w:b w:val="0"/>
          <w:sz w:val="24"/>
        </w:rPr>
        <w:t xml:space="preserve">ustawy </w:t>
      </w:r>
      <w:proofErr w:type="spellStart"/>
      <w:r w:rsidR="00507F78">
        <w:rPr>
          <w:rFonts w:ascii="Times New Roman" w:eastAsia="Trebuchet MS" w:hAnsi="Times New Roman" w:cs="Times New Roman"/>
          <w:b w:val="0"/>
          <w:sz w:val="24"/>
        </w:rPr>
        <w:t>P</w:t>
      </w:r>
      <w:r w:rsidRPr="00440CE1">
        <w:rPr>
          <w:rFonts w:ascii="Times New Roman" w:eastAsia="Trebuchet MS" w:hAnsi="Times New Roman" w:cs="Times New Roman"/>
          <w:b w:val="0"/>
          <w:sz w:val="24"/>
        </w:rPr>
        <w:t>zp</w:t>
      </w:r>
      <w:proofErr w:type="spellEnd"/>
      <w:r w:rsidRPr="00440CE1">
        <w:rPr>
          <w:rFonts w:ascii="Times New Roman" w:eastAsia="Trebuchet MS" w:hAnsi="Times New Roman" w:cs="Times New Roman"/>
          <w:b w:val="0"/>
          <w:sz w:val="24"/>
        </w:rPr>
        <w:t>.</w:t>
      </w:r>
    </w:p>
    <w:p w14:paraId="1573720F" w14:textId="77777777" w:rsidR="007E7996" w:rsidRPr="00440CE1" w:rsidRDefault="00717609" w:rsidP="00EC6CAF">
      <w:pPr>
        <w:pStyle w:val="Nagwek60"/>
        <w:keepNext/>
        <w:keepLines/>
        <w:numPr>
          <w:ilvl w:val="0"/>
          <w:numId w:val="36"/>
        </w:numPr>
        <w:shd w:val="clear" w:color="auto" w:fill="auto"/>
        <w:spacing w:line="276" w:lineRule="auto"/>
        <w:ind w:left="284" w:hanging="284"/>
        <w:jc w:val="both"/>
        <w:rPr>
          <w:rFonts w:ascii="Times New Roman" w:hAnsi="Times New Roman" w:cs="Times New Roman"/>
          <w:b w:val="0"/>
          <w:sz w:val="28"/>
          <w:szCs w:val="28"/>
        </w:rPr>
      </w:pPr>
      <w:r w:rsidRPr="00440CE1">
        <w:rPr>
          <w:rFonts w:ascii="Times New Roman" w:eastAsia="Trebuchet MS" w:hAnsi="Times New Roman" w:cs="Times New Roman"/>
          <w:b w:val="0"/>
          <w:sz w:val="24"/>
        </w:rPr>
        <w:t>Odwołanie przysługuje na:</w:t>
      </w:r>
    </w:p>
    <w:p w14:paraId="43260CF7" w14:textId="69D6C877" w:rsidR="00717609" w:rsidRPr="00440CE1" w:rsidRDefault="00507F78" w:rsidP="00EC6CAF">
      <w:pPr>
        <w:pStyle w:val="Nagwek60"/>
        <w:keepNext/>
        <w:keepLines/>
        <w:numPr>
          <w:ilvl w:val="1"/>
          <w:numId w:val="31"/>
        </w:numPr>
        <w:shd w:val="clear" w:color="auto" w:fill="auto"/>
        <w:spacing w:line="276" w:lineRule="auto"/>
        <w:ind w:left="567"/>
        <w:jc w:val="both"/>
        <w:rPr>
          <w:rFonts w:ascii="Times New Roman" w:hAnsi="Times New Roman" w:cs="Times New Roman"/>
          <w:b w:val="0"/>
          <w:sz w:val="28"/>
          <w:szCs w:val="28"/>
        </w:rPr>
      </w:pPr>
      <w:r>
        <w:rPr>
          <w:rFonts w:ascii="Times New Roman" w:eastAsia="Trebuchet MS" w:hAnsi="Times New Roman" w:cs="Times New Roman"/>
          <w:b w:val="0"/>
          <w:sz w:val="24"/>
        </w:rPr>
        <w:t>niezgodną</w:t>
      </w:r>
      <w:r w:rsidR="00717609" w:rsidRPr="00440CE1">
        <w:rPr>
          <w:rFonts w:ascii="Times New Roman" w:eastAsia="Arial" w:hAnsi="Times New Roman" w:cs="Times New Roman"/>
          <w:b w:val="0"/>
          <w:sz w:val="24"/>
        </w:rPr>
        <w:t xml:space="preserve"> </w:t>
      </w:r>
      <w:r w:rsidR="00717609" w:rsidRPr="00440CE1">
        <w:rPr>
          <w:rFonts w:ascii="Times New Roman" w:eastAsia="Trebuchet MS" w:hAnsi="Times New Roman" w:cs="Times New Roman"/>
          <w:b w:val="0"/>
          <w:sz w:val="24"/>
        </w:rPr>
        <w:t xml:space="preserve">z przepisami ustawy </w:t>
      </w:r>
      <w:r w:rsidR="007E7996" w:rsidRPr="00440CE1">
        <w:rPr>
          <w:rFonts w:ascii="Times New Roman" w:eastAsia="Trebuchet MS" w:hAnsi="Times New Roman" w:cs="Times New Roman"/>
          <w:b w:val="0"/>
          <w:sz w:val="24"/>
        </w:rPr>
        <w:t>czynność</w:t>
      </w:r>
      <w:r w:rsidR="00717609" w:rsidRPr="00440CE1">
        <w:rPr>
          <w:rFonts w:ascii="Times New Roman" w:eastAsia="Arial" w:hAnsi="Times New Roman" w:cs="Times New Roman"/>
          <w:b w:val="0"/>
          <w:sz w:val="24"/>
        </w:rPr>
        <w:t xml:space="preserve"> </w:t>
      </w:r>
      <w:r w:rsidR="007E7996" w:rsidRPr="00440CE1">
        <w:rPr>
          <w:rFonts w:ascii="Times New Roman" w:eastAsia="Trebuchet MS" w:hAnsi="Times New Roman" w:cs="Times New Roman"/>
          <w:b w:val="0"/>
          <w:sz w:val="24"/>
        </w:rPr>
        <w:t>Zamawiającego</w:t>
      </w:r>
      <w:r w:rsidR="00717609" w:rsidRPr="00440CE1">
        <w:rPr>
          <w:rFonts w:ascii="Times New Roman" w:eastAsia="Trebuchet MS" w:hAnsi="Times New Roman" w:cs="Times New Roman"/>
          <w:b w:val="0"/>
          <w:sz w:val="24"/>
        </w:rPr>
        <w:t>,</w:t>
      </w:r>
      <w:r w:rsidR="007E7996" w:rsidRPr="00440CE1">
        <w:rPr>
          <w:rFonts w:ascii="Times New Roman" w:eastAsia="Trebuchet MS" w:hAnsi="Times New Roman" w:cs="Times New Roman"/>
          <w:b w:val="0"/>
          <w:sz w:val="24"/>
        </w:rPr>
        <w:t xml:space="preserve"> podjęt</w:t>
      </w:r>
      <w:r w:rsidR="007E7996" w:rsidRPr="00440CE1">
        <w:rPr>
          <w:rFonts w:ascii="Times New Roman" w:eastAsia="Arial" w:hAnsi="Times New Roman" w:cs="Times New Roman"/>
          <w:b w:val="0"/>
          <w:sz w:val="24"/>
        </w:rPr>
        <w:t>ą</w:t>
      </w:r>
      <w:r>
        <w:rPr>
          <w:rFonts w:ascii="Times New Roman" w:eastAsia="Trebuchet MS" w:hAnsi="Times New Roman" w:cs="Times New Roman"/>
          <w:b w:val="0"/>
          <w:sz w:val="24"/>
        </w:rPr>
        <w:t>,</w:t>
      </w:r>
      <w:r w:rsidR="00717609" w:rsidRPr="00440CE1">
        <w:rPr>
          <w:rFonts w:ascii="Times New Roman" w:eastAsia="Arial" w:hAnsi="Times New Roman" w:cs="Times New Roman"/>
          <w:b w:val="0"/>
          <w:sz w:val="24"/>
        </w:rPr>
        <w:t xml:space="preserve"> </w:t>
      </w:r>
      <w:r w:rsidR="00717609" w:rsidRPr="00440CE1">
        <w:rPr>
          <w:rFonts w:ascii="Times New Roman" w:eastAsia="Trebuchet MS" w:hAnsi="Times New Roman" w:cs="Times New Roman"/>
          <w:b w:val="0"/>
          <w:sz w:val="24"/>
        </w:rPr>
        <w:t xml:space="preserve">w postepowaniu o udzielenie </w:t>
      </w:r>
      <w:r w:rsidR="007E7996" w:rsidRPr="00440CE1">
        <w:rPr>
          <w:rFonts w:ascii="Times New Roman" w:eastAsia="Trebuchet MS" w:hAnsi="Times New Roman" w:cs="Times New Roman"/>
          <w:b w:val="0"/>
          <w:sz w:val="24"/>
        </w:rPr>
        <w:t>zamówienia</w:t>
      </w:r>
      <w:r w:rsidR="00717609" w:rsidRPr="00440CE1">
        <w:rPr>
          <w:rFonts w:ascii="Times New Roman" w:eastAsia="Trebuchet MS" w:hAnsi="Times New Roman" w:cs="Times New Roman"/>
          <w:b w:val="0"/>
          <w:sz w:val="24"/>
        </w:rPr>
        <w:t>,</w:t>
      </w:r>
      <w:r>
        <w:rPr>
          <w:rFonts w:ascii="Times New Roman" w:eastAsia="Arial" w:hAnsi="Times New Roman" w:cs="Times New Roman"/>
          <w:b w:val="0"/>
          <w:sz w:val="24"/>
        </w:rPr>
        <w:t xml:space="preserve"> </w:t>
      </w:r>
      <w:r w:rsidR="00717609" w:rsidRPr="00440CE1">
        <w:rPr>
          <w:rFonts w:ascii="Times New Roman" w:eastAsia="Trebuchet MS" w:hAnsi="Times New Roman" w:cs="Times New Roman"/>
          <w:b w:val="0"/>
          <w:sz w:val="24"/>
        </w:rPr>
        <w:t xml:space="preserve">w tym na projektowane postanowienie umowy; </w:t>
      </w:r>
    </w:p>
    <w:p w14:paraId="25CC3EE4" w14:textId="734B8444" w:rsidR="00717609" w:rsidRPr="00440CE1" w:rsidRDefault="00717609" w:rsidP="00EC6CAF">
      <w:pPr>
        <w:numPr>
          <w:ilvl w:val="1"/>
          <w:numId w:val="31"/>
        </w:numPr>
        <w:spacing w:line="276" w:lineRule="auto"/>
        <w:ind w:left="567" w:right="33"/>
        <w:jc w:val="both"/>
      </w:pPr>
      <w:r w:rsidRPr="00440CE1">
        <w:rPr>
          <w:rFonts w:eastAsia="Trebuchet MS"/>
        </w:rPr>
        <w:t xml:space="preserve">zaniechanie </w:t>
      </w:r>
      <w:r w:rsidR="007E7996" w:rsidRPr="00440CE1">
        <w:rPr>
          <w:rFonts w:eastAsia="Trebuchet MS"/>
        </w:rPr>
        <w:t>czynności</w:t>
      </w:r>
      <w:r w:rsidRPr="00440CE1">
        <w:rPr>
          <w:rFonts w:eastAsia="Trebuchet MS"/>
        </w:rPr>
        <w:t xml:space="preserve"> w postepowaniu</w:t>
      </w:r>
      <w:r w:rsidRPr="00440CE1">
        <w:rPr>
          <w:rFonts w:eastAsia="Arial"/>
        </w:rPr>
        <w:t>̨</w:t>
      </w:r>
      <w:r w:rsidRPr="00440CE1">
        <w:rPr>
          <w:rFonts w:eastAsia="Trebuchet MS"/>
        </w:rPr>
        <w:t xml:space="preserve"> o udzielenie </w:t>
      </w:r>
      <w:r w:rsidR="007E7996" w:rsidRPr="00440CE1">
        <w:rPr>
          <w:rFonts w:eastAsia="Trebuchet MS"/>
        </w:rPr>
        <w:t>zamówienia</w:t>
      </w:r>
      <w:r w:rsidR="00507F78">
        <w:rPr>
          <w:rFonts w:eastAsia="Trebuchet MS"/>
        </w:rPr>
        <w:t>,</w:t>
      </w:r>
      <w:r w:rsidRPr="00440CE1">
        <w:rPr>
          <w:rFonts w:eastAsia="Trebuchet MS"/>
        </w:rPr>
        <w:t xml:space="preserve"> do </w:t>
      </w:r>
      <w:r w:rsidR="007E7996" w:rsidRPr="00440CE1">
        <w:rPr>
          <w:rFonts w:eastAsia="Trebuchet MS"/>
        </w:rPr>
        <w:t>której</w:t>
      </w:r>
      <w:r w:rsidRPr="00440CE1">
        <w:rPr>
          <w:rFonts w:eastAsia="Trebuchet MS"/>
        </w:rPr>
        <w:t xml:space="preserve"> </w:t>
      </w:r>
      <w:r w:rsidR="007E7996" w:rsidRPr="00440CE1">
        <w:rPr>
          <w:rFonts w:eastAsia="Trebuchet MS"/>
        </w:rPr>
        <w:t>Zamawiający</w:t>
      </w:r>
      <w:r w:rsidRPr="00440CE1">
        <w:rPr>
          <w:rFonts w:eastAsia="Trebuchet MS"/>
        </w:rPr>
        <w:t xml:space="preserve"> był </w:t>
      </w:r>
      <w:r w:rsidR="007E7996" w:rsidRPr="00440CE1">
        <w:rPr>
          <w:rFonts w:eastAsia="Trebuchet MS"/>
        </w:rPr>
        <w:t>obowiązany</w:t>
      </w:r>
      <w:r w:rsidRPr="00440CE1">
        <w:rPr>
          <w:rFonts w:eastAsia="Trebuchet MS"/>
        </w:rPr>
        <w:t xml:space="preserve"> na podstawie ustawy. </w:t>
      </w:r>
    </w:p>
    <w:p w14:paraId="716012B9" w14:textId="3199A4FC" w:rsidR="00A3633F" w:rsidRDefault="00717609" w:rsidP="00EC6CAF">
      <w:pPr>
        <w:pStyle w:val="Akapitzlist"/>
        <w:numPr>
          <w:ilvl w:val="0"/>
          <w:numId w:val="36"/>
        </w:numPr>
        <w:autoSpaceDE w:val="0"/>
        <w:autoSpaceDN w:val="0"/>
        <w:adjustRightInd w:val="0"/>
        <w:spacing w:line="276" w:lineRule="auto"/>
        <w:ind w:left="284" w:hanging="284"/>
        <w:jc w:val="both"/>
      </w:pPr>
      <w:r w:rsidRPr="00440CE1">
        <w:rPr>
          <w:rFonts w:eastAsia="Trebuchet MS"/>
        </w:rPr>
        <w:t>Szczegółowe informacje dotyczące środków ochrony prawnej określone są w Dz</w:t>
      </w:r>
      <w:r w:rsidR="00400AC5">
        <w:rPr>
          <w:rFonts w:eastAsia="Trebuchet MS"/>
        </w:rPr>
        <w:t xml:space="preserve">iale IX „Środki ochrony prawnej” w ustawie </w:t>
      </w:r>
      <w:proofErr w:type="spellStart"/>
      <w:r w:rsidR="00400AC5">
        <w:rPr>
          <w:rFonts w:eastAsia="Trebuchet MS"/>
        </w:rPr>
        <w:t>P</w:t>
      </w:r>
      <w:r w:rsidRPr="00440CE1">
        <w:rPr>
          <w:rFonts w:eastAsia="Trebuchet MS"/>
        </w:rPr>
        <w:t>zp</w:t>
      </w:r>
      <w:proofErr w:type="spellEnd"/>
      <w:r w:rsidRPr="00440CE1">
        <w:rPr>
          <w:rFonts w:eastAsia="Trebuchet MS"/>
        </w:rPr>
        <w:t>.</w:t>
      </w:r>
    </w:p>
    <w:p w14:paraId="6E5B1895" w14:textId="77777777" w:rsidR="00400AC5" w:rsidRDefault="00400AC5" w:rsidP="00A3633F">
      <w:pPr>
        <w:pStyle w:val="Nagwek60"/>
        <w:keepNext/>
        <w:keepLines/>
        <w:shd w:val="clear" w:color="auto" w:fill="auto"/>
        <w:spacing w:line="240" w:lineRule="auto"/>
        <w:ind w:left="20"/>
        <w:jc w:val="center"/>
        <w:rPr>
          <w:rFonts w:ascii="Times New Roman" w:hAnsi="Times New Roman" w:cs="Times New Roman"/>
          <w:color w:val="000000"/>
          <w:sz w:val="28"/>
          <w:szCs w:val="28"/>
        </w:rPr>
      </w:pPr>
    </w:p>
    <w:p w14:paraId="7537C3FD" w14:textId="4E96C6C6" w:rsidR="00A3633F" w:rsidRPr="00400A45" w:rsidRDefault="00A3633F" w:rsidP="00A3633F">
      <w:pPr>
        <w:pStyle w:val="Nagwek60"/>
        <w:keepNext/>
        <w:keepLines/>
        <w:shd w:val="clear" w:color="auto" w:fill="auto"/>
        <w:spacing w:line="240" w:lineRule="auto"/>
        <w:ind w:left="20"/>
        <w:jc w:val="center"/>
        <w:rPr>
          <w:rFonts w:ascii="Times New Roman" w:hAnsi="Times New Roman" w:cs="Times New Roman"/>
          <w:sz w:val="28"/>
          <w:szCs w:val="28"/>
        </w:rPr>
      </w:pPr>
      <w:r w:rsidRPr="00400A45">
        <w:rPr>
          <w:rFonts w:ascii="Times New Roman" w:hAnsi="Times New Roman" w:cs="Times New Roman"/>
          <w:color w:val="000000"/>
          <w:sz w:val="28"/>
          <w:szCs w:val="28"/>
        </w:rPr>
        <w:t>Rozdział X</w:t>
      </w:r>
      <w:r w:rsidR="007D6C97">
        <w:rPr>
          <w:rFonts w:ascii="Times New Roman" w:hAnsi="Times New Roman" w:cs="Times New Roman"/>
          <w:color w:val="000000"/>
          <w:sz w:val="28"/>
          <w:szCs w:val="28"/>
        </w:rPr>
        <w:t>XI</w:t>
      </w:r>
      <w:r w:rsidR="003873F0">
        <w:rPr>
          <w:rFonts w:ascii="Times New Roman" w:hAnsi="Times New Roman" w:cs="Times New Roman"/>
          <w:color w:val="000000"/>
          <w:sz w:val="28"/>
          <w:szCs w:val="28"/>
        </w:rPr>
        <w:t>II</w:t>
      </w:r>
    </w:p>
    <w:p w14:paraId="60D16A73" w14:textId="7D892787" w:rsidR="00A3633F" w:rsidRPr="00400AC5" w:rsidRDefault="00A3633F" w:rsidP="00400AC5">
      <w:pPr>
        <w:pStyle w:val="Nagwek60"/>
        <w:keepNext/>
        <w:keepLines/>
        <w:shd w:val="clear" w:color="auto" w:fill="auto"/>
        <w:spacing w:after="269" w:line="240" w:lineRule="auto"/>
        <w:ind w:left="20"/>
        <w:jc w:val="center"/>
        <w:rPr>
          <w:rFonts w:ascii="Times New Roman" w:hAnsi="Times New Roman" w:cs="Times New Roman"/>
          <w:color w:val="000000"/>
          <w:sz w:val="28"/>
          <w:szCs w:val="28"/>
        </w:rPr>
      </w:pPr>
      <w:r>
        <w:rPr>
          <w:rFonts w:ascii="Times New Roman" w:hAnsi="Times New Roman" w:cs="Times New Roman"/>
          <w:color w:val="000000"/>
          <w:sz w:val="28"/>
          <w:szCs w:val="28"/>
        </w:rPr>
        <w:t>Informacje dotyczące RODO</w:t>
      </w:r>
    </w:p>
    <w:p w14:paraId="26602D4E" w14:textId="77777777" w:rsidR="00511E46" w:rsidRDefault="00511E46" w:rsidP="00511E46">
      <w:pPr>
        <w:tabs>
          <w:tab w:val="left" w:pos="0"/>
        </w:tabs>
        <w:spacing w:line="261" w:lineRule="auto"/>
        <w:jc w:val="center"/>
        <w:rPr>
          <w:b/>
          <w:i/>
          <w:u w:val="single"/>
        </w:rPr>
      </w:pPr>
      <w:r>
        <w:rPr>
          <w:b/>
          <w:i/>
          <w:u w:val="single"/>
        </w:rPr>
        <w:t>klauzula informacyjna z art. 13 RODO do zastosowania przez zamawiających w celu związanym z postępowaniem o udzielenie zamówienia publicznego</w:t>
      </w:r>
    </w:p>
    <w:p w14:paraId="52B6D995" w14:textId="77777777" w:rsidR="00511E46" w:rsidRDefault="00511E46" w:rsidP="00511E46">
      <w:pPr>
        <w:tabs>
          <w:tab w:val="left" w:pos="720"/>
        </w:tabs>
        <w:spacing w:line="261" w:lineRule="auto"/>
        <w:ind w:left="720"/>
        <w:jc w:val="both"/>
      </w:pPr>
    </w:p>
    <w:p w14:paraId="4BC61793" w14:textId="77777777" w:rsidR="00511E46" w:rsidRPr="00C214D2" w:rsidRDefault="00511E46" w:rsidP="00EC6CAF">
      <w:pPr>
        <w:tabs>
          <w:tab w:val="left" w:pos="720"/>
        </w:tabs>
        <w:spacing w:line="276" w:lineRule="auto"/>
        <w:ind w:left="720"/>
        <w:jc w:val="both"/>
      </w:pPr>
      <w:r w:rsidRPr="00C214D2">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9833234" w14:textId="77777777" w:rsidR="00511E46" w:rsidRPr="00C214D2" w:rsidRDefault="00511E46" w:rsidP="00EC6CAF">
      <w:pPr>
        <w:numPr>
          <w:ilvl w:val="0"/>
          <w:numId w:val="19"/>
        </w:numPr>
        <w:tabs>
          <w:tab w:val="left" w:pos="720"/>
        </w:tabs>
        <w:spacing w:line="276" w:lineRule="auto"/>
        <w:jc w:val="both"/>
        <w:rPr>
          <w:i/>
        </w:rPr>
      </w:pPr>
      <w:r w:rsidRPr="00C214D2">
        <w:t xml:space="preserve">administratorem Pani/Pana danych osobowych jest </w:t>
      </w:r>
      <w:r w:rsidRPr="00C214D2">
        <w:rPr>
          <w:i/>
        </w:rPr>
        <w:t>Wójt Gminy Brochów, Brochów 125, 05-088 Brochów</w:t>
      </w:r>
    </w:p>
    <w:p w14:paraId="0929B987" w14:textId="07EE90AF" w:rsidR="00511E46" w:rsidRPr="00C214D2" w:rsidRDefault="00EA7593" w:rsidP="00EC6CAF">
      <w:pPr>
        <w:numPr>
          <w:ilvl w:val="0"/>
          <w:numId w:val="20"/>
        </w:numPr>
        <w:tabs>
          <w:tab w:val="left" w:pos="720"/>
        </w:tabs>
        <w:spacing w:line="276" w:lineRule="auto"/>
        <w:jc w:val="both"/>
      </w:pPr>
      <w:r>
        <w:t>osobą odpowiedzialną za</w:t>
      </w:r>
      <w:r w:rsidR="00511E46" w:rsidRPr="00C214D2">
        <w:t xml:space="preserve"> ochron</w:t>
      </w:r>
      <w:r>
        <w:t>ę</w:t>
      </w:r>
      <w:r w:rsidR="00511E46" w:rsidRPr="00C214D2">
        <w:t xml:space="preserve"> danych osobowych w Urzędzie Gminy Brochów jest </w:t>
      </w:r>
      <w:r w:rsidR="00511E46" w:rsidRPr="00C214D2">
        <w:br/>
        <w:t xml:space="preserve">Pan </w:t>
      </w:r>
      <w:r>
        <w:t>Sebastian Orliński</w:t>
      </w:r>
      <w:r w:rsidR="00511E46" w:rsidRPr="00C214D2">
        <w:t>, e-mail: ochrona.danych@brochow.pl;</w:t>
      </w:r>
    </w:p>
    <w:p w14:paraId="50AD2847" w14:textId="046A338C" w:rsidR="001D79DB" w:rsidRPr="001D79DB" w:rsidRDefault="009C2530" w:rsidP="003E7181">
      <w:pPr>
        <w:pStyle w:val="NormalnyWeb"/>
        <w:spacing w:after="0"/>
        <w:ind w:left="709" w:hanging="567"/>
        <w:jc w:val="both"/>
        <w:rPr>
          <w:rFonts w:ascii="Times New Roman" w:hAnsi="Times New Roman"/>
          <w:color w:val="FF0000"/>
          <w:sz w:val="24"/>
          <w:szCs w:val="24"/>
        </w:rPr>
      </w:pPr>
      <w:r>
        <w:rPr>
          <w:rFonts w:ascii="Times New Roman" w:hAnsi="Times New Roman"/>
          <w:sz w:val="24"/>
          <w:szCs w:val="24"/>
        </w:rPr>
        <w:t xml:space="preserve">          </w:t>
      </w:r>
      <w:r w:rsidR="00511E46" w:rsidRPr="00C214D2">
        <w:rPr>
          <w:rFonts w:ascii="Times New Roman" w:hAnsi="Times New Roman"/>
          <w:sz w:val="24"/>
          <w:szCs w:val="24"/>
        </w:rPr>
        <w:t>Pani/Pana dane osobowe przetwarzane będą na podstawie art. 6 ust. 1 lit. c</w:t>
      </w:r>
      <w:r w:rsidR="00511E46" w:rsidRPr="00C214D2">
        <w:rPr>
          <w:rFonts w:ascii="Times New Roman" w:hAnsi="Times New Roman"/>
          <w:i/>
          <w:sz w:val="24"/>
          <w:szCs w:val="24"/>
        </w:rPr>
        <w:t xml:space="preserve"> </w:t>
      </w:r>
      <w:r w:rsidR="00511E46" w:rsidRPr="00C214D2">
        <w:rPr>
          <w:rFonts w:ascii="Times New Roman" w:hAnsi="Times New Roman"/>
          <w:sz w:val="24"/>
          <w:szCs w:val="24"/>
        </w:rPr>
        <w:t xml:space="preserve">RODO w </w:t>
      </w:r>
      <w:r>
        <w:rPr>
          <w:rFonts w:ascii="Times New Roman" w:hAnsi="Times New Roman"/>
          <w:sz w:val="24"/>
          <w:szCs w:val="24"/>
        </w:rPr>
        <w:t xml:space="preserve">                  </w:t>
      </w:r>
      <w:r w:rsidR="00511E46" w:rsidRPr="00C214D2">
        <w:rPr>
          <w:rFonts w:ascii="Times New Roman" w:hAnsi="Times New Roman"/>
          <w:sz w:val="24"/>
          <w:szCs w:val="24"/>
        </w:rPr>
        <w:t>celu związanym z postępowaniem o udzielenie zamówienia publicznego prowadzonym w trybie</w:t>
      </w:r>
      <w:r w:rsidR="00C80484" w:rsidRPr="00C80484">
        <w:rPr>
          <w:rFonts w:ascii="Times New Roman" w:hAnsi="Times New Roman"/>
          <w:b/>
          <w:color w:val="auto"/>
          <w:sz w:val="24"/>
          <w:szCs w:val="24"/>
        </w:rPr>
        <w:t xml:space="preserve"> </w:t>
      </w:r>
      <w:r w:rsidR="00C80484" w:rsidRPr="00C80484">
        <w:rPr>
          <w:rFonts w:ascii="Times New Roman" w:hAnsi="Times New Roman"/>
          <w:color w:val="auto"/>
          <w:sz w:val="24"/>
          <w:szCs w:val="24"/>
        </w:rPr>
        <w:t xml:space="preserve">podstawowym w oparciu o art. 275 ust. 1 ustawy </w:t>
      </w:r>
      <w:proofErr w:type="spellStart"/>
      <w:r w:rsidR="00C80484" w:rsidRPr="00C80484">
        <w:rPr>
          <w:rFonts w:ascii="Times New Roman" w:hAnsi="Times New Roman"/>
          <w:color w:val="auto"/>
          <w:sz w:val="24"/>
          <w:szCs w:val="24"/>
        </w:rPr>
        <w:t>Pzp</w:t>
      </w:r>
      <w:proofErr w:type="spellEnd"/>
      <w:r w:rsidR="00511E46" w:rsidRPr="00C214D2">
        <w:rPr>
          <w:rFonts w:ascii="Times New Roman" w:hAnsi="Times New Roman"/>
          <w:sz w:val="24"/>
          <w:szCs w:val="24"/>
        </w:rPr>
        <w:t xml:space="preserve"> na wykonanie zadania </w:t>
      </w:r>
      <w:r w:rsidR="00511E46" w:rsidRPr="001D79DB">
        <w:rPr>
          <w:rFonts w:ascii="Times New Roman" w:hAnsi="Times New Roman"/>
          <w:color w:val="auto"/>
          <w:sz w:val="24"/>
          <w:szCs w:val="24"/>
        </w:rPr>
        <w:t xml:space="preserve">pn. </w:t>
      </w:r>
      <w:r w:rsidR="004946CB" w:rsidRPr="004946CB">
        <w:rPr>
          <w:rFonts w:ascii="Times New Roman" w:hAnsi="Times New Roman"/>
          <w:b/>
          <w:color w:val="000000" w:themeColor="text1"/>
          <w:sz w:val="24"/>
          <w:szCs w:val="24"/>
        </w:rPr>
        <w:t>„</w:t>
      </w:r>
      <w:r w:rsidR="00CC47A1" w:rsidRPr="00CC47A1">
        <w:rPr>
          <w:rFonts w:ascii="Times New Roman" w:hAnsi="Times New Roman"/>
          <w:b/>
          <w:color w:val="000000" w:themeColor="text1"/>
          <w:sz w:val="24"/>
          <w:szCs w:val="24"/>
        </w:rPr>
        <w:t>System odczytu wodomierzy i monitoringu sieci wodociągowej realizowany w ramach projektu Zrównoważona gospodarka wodna w Gminie Brochów</w:t>
      </w:r>
      <w:r w:rsidR="004946CB" w:rsidRPr="004946CB">
        <w:rPr>
          <w:rFonts w:ascii="Times New Roman" w:hAnsi="Times New Roman"/>
          <w:b/>
          <w:color w:val="000000" w:themeColor="text1"/>
          <w:sz w:val="24"/>
          <w:szCs w:val="24"/>
        </w:rPr>
        <w:t>”</w:t>
      </w:r>
    </w:p>
    <w:p w14:paraId="61F5DDA3" w14:textId="49A6B37C" w:rsidR="00511E46" w:rsidRPr="006A5D98" w:rsidRDefault="003E4E0F" w:rsidP="003E7181">
      <w:pPr>
        <w:numPr>
          <w:ilvl w:val="0"/>
          <w:numId w:val="20"/>
        </w:numPr>
        <w:tabs>
          <w:tab w:val="left" w:pos="720"/>
        </w:tabs>
        <w:jc w:val="both"/>
      </w:pPr>
      <w:r>
        <w:rPr>
          <w:bCs/>
        </w:rPr>
        <w:t>nr sprawy: ZP.271</w:t>
      </w:r>
      <w:r w:rsidR="00D56D86" w:rsidRPr="008A6CC5">
        <w:rPr>
          <w:bCs/>
        </w:rPr>
        <w:t>.</w:t>
      </w:r>
      <w:r w:rsidR="008A6CC5" w:rsidRPr="008A6CC5">
        <w:rPr>
          <w:bCs/>
        </w:rPr>
        <w:t>1.2026</w:t>
      </w:r>
    </w:p>
    <w:p w14:paraId="3044B3DF" w14:textId="4A0284D1" w:rsidR="00511E46" w:rsidRPr="00C214D2" w:rsidRDefault="00511E46" w:rsidP="003E7181">
      <w:pPr>
        <w:numPr>
          <w:ilvl w:val="0"/>
          <w:numId w:val="20"/>
        </w:numPr>
        <w:tabs>
          <w:tab w:val="left" w:pos="720"/>
        </w:tabs>
        <w:jc w:val="both"/>
      </w:pPr>
      <w:r w:rsidRPr="006A5D98">
        <w:t xml:space="preserve">odbiorcami Pani/Pana danych osobowych będą osoby lub podmioty, którym udostępniona zostanie dokumentacja postępowania w oparciu o art. </w:t>
      </w:r>
      <w:r w:rsidR="009E44C4">
        <w:t>18 oraz art. 74-76</w:t>
      </w:r>
      <w:r w:rsidRPr="006A5D98">
        <w:t xml:space="preserve"> ustawy z dnia</w:t>
      </w:r>
      <w:r w:rsidR="009E44C4">
        <w:t xml:space="preserve"> 11 września 2019</w:t>
      </w:r>
      <w:r w:rsidRPr="00C214D2">
        <w:t xml:space="preserve"> r. – Prawo zam</w:t>
      </w:r>
      <w:r w:rsidR="00C214D2" w:rsidRPr="00C214D2">
        <w:t>ówień publicznych (</w:t>
      </w:r>
      <w:proofErr w:type="spellStart"/>
      <w:r w:rsidR="006E7A72">
        <w:t>t.j</w:t>
      </w:r>
      <w:proofErr w:type="spellEnd"/>
      <w:r w:rsidR="006E7A72">
        <w:t xml:space="preserve">. </w:t>
      </w:r>
      <w:r w:rsidR="00C214D2" w:rsidRPr="00C214D2">
        <w:t>Dz</w:t>
      </w:r>
      <w:r w:rsidR="006E7A72">
        <w:t>. U. z 20</w:t>
      </w:r>
      <w:r w:rsidR="00093322">
        <w:t>2</w:t>
      </w:r>
      <w:r w:rsidR="004946CB">
        <w:t>4</w:t>
      </w:r>
      <w:r w:rsidR="006E7A72">
        <w:t xml:space="preserve"> r. poz. </w:t>
      </w:r>
      <w:r w:rsidR="00093322">
        <w:t>1</w:t>
      </w:r>
      <w:r w:rsidR="004946CB">
        <w:t>320</w:t>
      </w:r>
      <w:r w:rsidR="006E7A72">
        <w:t xml:space="preserve"> ze zm.</w:t>
      </w:r>
      <w:r w:rsidRPr="00C214D2">
        <w:t xml:space="preserve">), dalej „ustawa </w:t>
      </w:r>
      <w:proofErr w:type="spellStart"/>
      <w:r w:rsidRPr="00C214D2">
        <w:t>Pzp</w:t>
      </w:r>
      <w:proofErr w:type="spellEnd"/>
      <w:r w:rsidRPr="00C214D2">
        <w:t xml:space="preserve">”;  </w:t>
      </w:r>
    </w:p>
    <w:p w14:paraId="56B53CF0" w14:textId="392F8D2D" w:rsidR="00511E46" w:rsidRDefault="00511E46" w:rsidP="003E7181">
      <w:pPr>
        <w:numPr>
          <w:ilvl w:val="0"/>
          <w:numId w:val="20"/>
        </w:numPr>
        <w:tabs>
          <w:tab w:val="left" w:pos="720"/>
        </w:tabs>
        <w:jc w:val="both"/>
      </w:pPr>
      <w:r w:rsidRPr="00C214D2">
        <w:t>Pani/Pana dane osobowe będą przechowywane, przez okres 4 lat od dnia zakończenia postępowania o udzielenie zamówienia, a jeżeli</w:t>
      </w:r>
      <w:r>
        <w:t xml:space="preserve"> czas trwania umowy przekracza 4 lata, okres przechowywania obejmuje cały czas trwania umowy;</w:t>
      </w:r>
    </w:p>
    <w:p w14:paraId="01EFB59B" w14:textId="77777777" w:rsidR="00511E46" w:rsidRDefault="00511E46" w:rsidP="003E7181">
      <w:pPr>
        <w:numPr>
          <w:ilvl w:val="0"/>
          <w:numId w:val="20"/>
        </w:numPr>
        <w:tabs>
          <w:tab w:val="left" w:pos="720"/>
        </w:tabs>
        <w:jc w:val="both"/>
        <w:rPr>
          <w:b/>
          <w:i/>
        </w:rPr>
      </w:pPr>
      <w:r>
        <w:t xml:space="preserve">obowiązek podania przez Panią/Pana danych osobowych bezpośrednio Pani/Pana dotyczących jest wymogiem ustawowym określonym w przepisach ustawy </w:t>
      </w:r>
      <w:proofErr w:type="spellStart"/>
      <w:r>
        <w:t>Pzp</w:t>
      </w:r>
      <w:proofErr w:type="spellEnd"/>
      <w:r>
        <w:t xml:space="preserve">, </w:t>
      </w:r>
      <w:r>
        <w:lastRenderedPageBreak/>
        <w:t xml:space="preserve">związanym z udziałem w postępowaniu o udzielenie zamówienia publicznego; konsekwencje niepodania określonych danych wynikają z ustawy </w:t>
      </w:r>
      <w:proofErr w:type="spellStart"/>
      <w:r>
        <w:t>Pzp</w:t>
      </w:r>
      <w:proofErr w:type="spellEnd"/>
      <w:r>
        <w:t xml:space="preserve">;  </w:t>
      </w:r>
    </w:p>
    <w:p w14:paraId="6416BCCB" w14:textId="77777777" w:rsidR="00511E46" w:rsidRDefault="00511E46" w:rsidP="003E7181">
      <w:pPr>
        <w:numPr>
          <w:ilvl w:val="0"/>
          <w:numId w:val="20"/>
        </w:numPr>
        <w:tabs>
          <w:tab w:val="left" w:pos="720"/>
        </w:tabs>
        <w:jc w:val="both"/>
      </w:pPr>
      <w:r>
        <w:t>w odniesieniu do Pani/Pana danych osobowych decyzje nie będą podejmowane w sposób zautomatyzowany, stosowanie do art. 22 RODO;</w:t>
      </w:r>
    </w:p>
    <w:p w14:paraId="5755AE82" w14:textId="77777777" w:rsidR="00511E46" w:rsidRDefault="00511E46" w:rsidP="003E7181">
      <w:pPr>
        <w:numPr>
          <w:ilvl w:val="0"/>
          <w:numId w:val="20"/>
        </w:numPr>
        <w:tabs>
          <w:tab w:val="left" w:pos="720"/>
        </w:tabs>
        <w:jc w:val="both"/>
      </w:pPr>
      <w:r>
        <w:t>posiada Pani/Pan:</w:t>
      </w:r>
    </w:p>
    <w:p w14:paraId="0D149E40" w14:textId="77777777" w:rsidR="00511E46" w:rsidRDefault="00511E46" w:rsidP="003E7181">
      <w:pPr>
        <w:numPr>
          <w:ilvl w:val="0"/>
          <w:numId w:val="21"/>
        </w:numPr>
        <w:tabs>
          <w:tab w:val="left" w:pos="720"/>
        </w:tabs>
        <w:jc w:val="both"/>
      </w:pPr>
      <w:r>
        <w:t>na podstawie art. 15 RODO prawo dostępu do danych osobowych Pani/Pana dotyczących;</w:t>
      </w:r>
    </w:p>
    <w:p w14:paraId="6B07BBBD" w14:textId="77777777" w:rsidR="00511E46" w:rsidRDefault="00511E46" w:rsidP="003E7181">
      <w:pPr>
        <w:numPr>
          <w:ilvl w:val="0"/>
          <w:numId w:val="21"/>
        </w:numPr>
        <w:tabs>
          <w:tab w:val="left" w:pos="720"/>
        </w:tabs>
        <w:jc w:val="both"/>
      </w:pPr>
      <w:r>
        <w:t xml:space="preserve">na podstawie art. 16 RODO prawo do sprostowania Pani/Pana danych osobowych </w:t>
      </w:r>
      <w:r>
        <w:rPr>
          <w:b/>
          <w:vertAlign w:val="superscript"/>
        </w:rPr>
        <w:t>**</w:t>
      </w:r>
      <w:r>
        <w:t>;</w:t>
      </w:r>
    </w:p>
    <w:p w14:paraId="22BA2E3C" w14:textId="77777777" w:rsidR="00511E46" w:rsidRDefault="00511E46" w:rsidP="003E7181">
      <w:pPr>
        <w:numPr>
          <w:ilvl w:val="0"/>
          <w:numId w:val="21"/>
        </w:numPr>
        <w:tabs>
          <w:tab w:val="left" w:pos="720"/>
        </w:tabs>
        <w:jc w:val="both"/>
      </w:pPr>
      <w:r>
        <w:t xml:space="preserve">na podstawie art. 18 RODO prawo żądania od administratora ograniczenia przetwarzania danych osobowych z zastrzeżeniem przypadków, o których mowa w art. 18 ust. 2 RODO ***;  </w:t>
      </w:r>
    </w:p>
    <w:p w14:paraId="5B8C6EEA" w14:textId="77777777" w:rsidR="00511E46" w:rsidRDefault="00511E46" w:rsidP="003E7181">
      <w:pPr>
        <w:numPr>
          <w:ilvl w:val="0"/>
          <w:numId w:val="21"/>
        </w:numPr>
        <w:tabs>
          <w:tab w:val="left" w:pos="720"/>
        </w:tabs>
        <w:jc w:val="both"/>
        <w:rPr>
          <w:i/>
        </w:rPr>
      </w:pPr>
      <w:r>
        <w:t>prawo do wniesienia skargi do Prezesa Urzędu Ochrony Danych Osobowych, gdy uzna Pani/Pan, że przetwarzanie danych osobowych Pani/Pana dotyczących narusza przepisy RODO;</w:t>
      </w:r>
    </w:p>
    <w:p w14:paraId="3587ECE9" w14:textId="77777777" w:rsidR="00511E46" w:rsidRDefault="00511E46" w:rsidP="003E7181">
      <w:pPr>
        <w:numPr>
          <w:ilvl w:val="0"/>
          <w:numId w:val="20"/>
        </w:numPr>
        <w:tabs>
          <w:tab w:val="left" w:pos="720"/>
        </w:tabs>
        <w:jc w:val="both"/>
        <w:rPr>
          <w:i/>
        </w:rPr>
      </w:pPr>
      <w:r>
        <w:t>nie przysługuje Pani/Panu:</w:t>
      </w:r>
    </w:p>
    <w:p w14:paraId="3A9881AF" w14:textId="77777777" w:rsidR="00511E46" w:rsidRDefault="00511E46" w:rsidP="003E7181">
      <w:pPr>
        <w:numPr>
          <w:ilvl w:val="0"/>
          <w:numId w:val="22"/>
        </w:numPr>
        <w:tabs>
          <w:tab w:val="left" w:pos="720"/>
        </w:tabs>
        <w:jc w:val="both"/>
        <w:rPr>
          <w:i/>
        </w:rPr>
      </w:pPr>
      <w:r>
        <w:t>w związku z art. 17 ust. 3 lit. b, d lub e RODO prawo do usunięcia danych osobowych;</w:t>
      </w:r>
    </w:p>
    <w:p w14:paraId="07B3E4A7" w14:textId="77777777" w:rsidR="00511E46" w:rsidRDefault="00511E46" w:rsidP="003E7181">
      <w:pPr>
        <w:numPr>
          <w:ilvl w:val="0"/>
          <w:numId w:val="22"/>
        </w:numPr>
        <w:tabs>
          <w:tab w:val="left" w:pos="720"/>
        </w:tabs>
        <w:jc w:val="both"/>
        <w:rPr>
          <w:b/>
          <w:i/>
        </w:rPr>
      </w:pPr>
      <w:r>
        <w:t>prawo do przenoszenia danych osobowych, o którym mowa w art. 20 RODO;</w:t>
      </w:r>
    </w:p>
    <w:p w14:paraId="1B57987D" w14:textId="77777777" w:rsidR="00511E46" w:rsidRDefault="00511E46" w:rsidP="003E7181">
      <w:pPr>
        <w:tabs>
          <w:tab w:val="left" w:pos="720"/>
        </w:tabs>
        <w:ind w:left="720"/>
        <w:jc w:val="both"/>
        <w:rPr>
          <w:b/>
        </w:rPr>
      </w:pPr>
      <w:r>
        <w:rPr>
          <w:b/>
        </w:rPr>
        <w:t>na podstawie art. 21 RODO prawo sprzeciwu, wobec przetwarzania danych osobowych, gdyż podstawą prawną przetwarzania Pani/Pana danych osobowych jest art. 6 ust. 1 lit. c RODO</w:t>
      </w:r>
    </w:p>
    <w:p w14:paraId="0A81A145" w14:textId="77777777" w:rsidR="00511E46" w:rsidRDefault="00511E46" w:rsidP="00511E46">
      <w:pPr>
        <w:tabs>
          <w:tab w:val="left" w:pos="720"/>
        </w:tabs>
        <w:spacing w:line="261" w:lineRule="auto"/>
        <w:ind w:left="720"/>
        <w:jc w:val="both"/>
        <w:rPr>
          <w:b/>
        </w:rPr>
      </w:pPr>
      <w:r>
        <w:t>___________________</w:t>
      </w:r>
    </w:p>
    <w:p w14:paraId="2A148DD6" w14:textId="77777777" w:rsidR="00511E46" w:rsidRDefault="00511E46" w:rsidP="00511E46">
      <w:pPr>
        <w:spacing w:after="150"/>
        <w:ind w:left="426"/>
        <w:jc w:val="both"/>
        <w:rPr>
          <w:i/>
          <w:sz w:val="18"/>
          <w:szCs w:val="18"/>
        </w:rPr>
      </w:pPr>
      <w:r>
        <w:rPr>
          <w:b/>
          <w:i/>
          <w:sz w:val="18"/>
          <w:szCs w:val="18"/>
          <w:vertAlign w:val="superscript"/>
        </w:rPr>
        <w:t>*</w:t>
      </w:r>
      <w:r>
        <w:rPr>
          <w:b/>
          <w:i/>
          <w:sz w:val="18"/>
          <w:szCs w:val="18"/>
        </w:rPr>
        <w:t xml:space="preserve"> Wyjaśnienie:</w:t>
      </w:r>
      <w:r>
        <w:rPr>
          <w:i/>
          <w:sz w:val="18"/>
          <w:szCs w:val="18"/>
        </w:rPr>
        <w:t xml:space="preserve"> informacja w tym zakresie jest wymagana, jeżeli w odniesieniu do danego administratora lub podmiotu przetwarzającego istnieje obowiązek wyznaczenia inspektora ochrony danych osobowych.</w:t>
      </w:r>
    </w:p>
    <w:p w14:paraId="7192264D" w14:textId="77777777" w:rsidR="00511E46" w:rsidRDefault="00511E46" w:rsidP="00511E46">
      <w:pPr>
        <w:pStyle w:val="Akapitzlist1"/>
        <w:spacing w:after="0" w:line="240" w:lineRule="auto"/>
        <w:ind w:left="426"/>
        <w:jc w:val="both"/>
        <w:rPr>
          <w:rFonts w:ascii="Times New Roman" w:hAnsi="Times New Roman"/>
          <w:i/>
          <w:sz w:val="18"/>
          <w:szCs w:val="18"/>
        </w:rPr>
      </w:pPr>
      <w:r>
        <w:rPr>
          <w:rFonts w:ascii="Times New Roman" w:hAnsi="Times New Roman"/>
          <w:b/>
          <w:i/>
          <w:sz w:val="18"/>
          <w:szCs w:val="18"/>
          <w:vertAlign w:val="superscript"/>
        </w:rPr>
        <w:t xml:space="preserve">** </w:t>
      </w:r>
      <w:r>
        <w:rPr>
          <w:rFonts w:ascii="Times New Roman" w:hAnsi="Times New Roman"/>
          <w:b/>
          <w:i/>
          <w:sz w:val="18"/>
          <w:szCs w:val="18"/>
        </w:rPr>
        <w:t>Wyjaśnienie:</w:t>
      </w:r>
      <w:r>
        <w:rPr>
          <w:rFonts w:ascii="Times New Roman" w:hAnsi="Times New Roman"/>
          <w:i/>
          <w:sz w:val="18"/>
          <w:szCs w:val="18"/>
        </w:rPr>
        <w:t xml:space="preserve"> </w:t>
      </w:r>
      <w:r>
        <w:rPr>
          <w:rFonts w:ascii="Times New Roman" w:hAnsi="Times New Roman"/>
          <w:i/>
          <w:sz w:val="18"/>
          <w:szCs w:val="18"/>
          <w:lang w:eastAsia="pl-PL"/>
        </w:rPr>
        <w:t xml:space="preserve">skorzystanie z prawa do sprostowania nie może skutkować zmianą </w:t>
      </w:r>
      <w:r>
        <w:rPr>
          <w:rFonts w:ascii="Times New Roman" w:hAnsi="Times New Roman"/>
          <w:i/>
          <w:sz w:val="18"/>
          <w:szCs w:val="18"/>
        </w:rPr>
        <w:t>wyniku postępowania</w:t>
      </w:r>
      <w:r>
        <w:rPr>
          <w:rFonts w:ascii="Times New Roman" w:hAnsi="Times New Roman"/>
          <w:i/>
          <w:sz w:val="18"/>
          <w:szCs w:val="18"/>
        </w:rPr>
        <w:br/>
        <w:t xml:space="preserve">o udzielenie zamówienia publicznego ani zmianą postanowień umowy w zakresie niezgodnym z ustawą </w:t>
      </w:r>
      <w:proofErr w:type="spellStart"/>
      <w:r>
        <w:rPr>
          <w:rFonts w:ascii="Times New Roman" w:hAnsi="Times New Roman"/>
          <w:i/>
          <w:sz w:val="18"/>
          <w:szCs w:val="18"/>
        </w:rPr>
        <w:t>Pzp</w:t>
      </w:r>
      <w:proofErr w:type="spellEnd"/>
      <w:r>
        <w:rPr>
          <w:rFonts w:ascii="Times New Roman" w:hAnsi="Times New Roman"/>
          <w:i/>
          <w:sz w:val="18"/>
          <w:szCs w:val="18"/>
        </w:rPr>
        <w:t xml:space="preserve"> oraz nie może naruszać integralności protokołu oraz jego załączników.</w:t>
      </w:r>
    </w:p>
    <w:p w14:paraId="0ED456D4" w14:textId="77777777" w:rsidR="00511E46" w:rsidRDefault="00511E46" w:rsidP="00511E46">
      <w:pPr>
        <w:pStyle w:val="Akapitzlist1"/>
        <w:spacing w:after="0" w:line="240" w:lineRule="auto"/>
        <w:ind w:left="426"/>
        <w:jc w:val="both"/>
        <w:rPr>
          <w:rFonts w:ascii="Times New Roman" w:hAnsi="Times New Roman"/>
          <w:i/>
          <w:sz w:val="18"/>
          <w:szCs w:val="18"/>
          <w:lang w:eastAsia="pl-PL"/>
        </w:rPr>
      </w:pPr>
      <w:r>
        <w:rPr>
          <w:rFonts w:ascii="Times New Roman" w:hAnsi="Times New Roman"/>
          <w:b/>
          <w:i/>
          <w:sz w:val="18"/>
          <w:szCs w:val="18"/>
          <w:vertAlign w:val="superscript"/>
        </w:rPr>
        <w:t xml:space="preserve">*** </w:t>
      </w:r>
      <w:r>
        <w:rPr>
          <w:rFonts w:ascii="Times New Roman" w:hAnsi="Times New Roman"/>
          <w:b/>
          <w:i/>
          <w:sz w:val="18"/>
          <w:szCs w:val="18"/>
        </w:rPr>
        <w:t>Wyjaśnienie:</w:t>
      </w:r>
      <w:r>
        <w:rPr>
          <w:rFonts w:ascii="Times New Roman" w:hAnsi="Times New Roman"/>
          <w:i/>
          <w:sz w:val="18"/>
          <w:szCs w:val="18"/>
        </w:rPr>
        <w:t xml:space="preserve"> prawo do ograniczenia przetwarzania nie ma zastosowania w odniesieniu do </w:t>
      </w:r>
      <w:r>
        <w:rPr>
          <w:rFonts w:ascii="Times New Roman" w:hAnsi="Times New Roman"/>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0313CA6D" w14:textId="77777777" w:rsidR="007B0C79" w:rsidRDefault="007B0C79" w:rsidP="00323E19">
      <w:pPr>
        <w:autoSpaceDE w:val="0"/>
        <w:autoSpaceDN w:val="0"/>
        <w:adjustRightInd w:val="0"/>
        <w:ind w:left="360" w:hanging="360"/>
        <w:jc w:val="both"/>
      </w:pPr>
    </w:p>
    <w:p w14:paraId="29496F0C" w14:textId="1AA975AD" w:rsidR="00BA18DC" w:rsidRPr="00FC1B4A" w:rsidRDefault="00FC1B4A" w:rsidP="00EC6CAF">
      <w:pPr>
        <w:pStyle w:val="Teksttreci20"/>
        <w:shd w:val="clear" w:color="auto" w:fill="auto"/>
        <w:spacing w:after="173" w:line="276" w:lineRule="auto"/>
        <w:ind w:left="460" w:hanging="460"/>
        <w:jc w:val="both"/>
        <w:rPr>
          <w:rFonts w:ascii="Times New Roman" w:hAnsi="Times New Roman" w:cs="Times New Roman"/>
          <w:sz w:val="24"/>
          <w:szCs w:val="24"/>
        </w:rPr>
      </w:pPr>
      <w:r w:rsidRPr="00FC1B4A">
        <w:rPr>
          <w:rFonts w:ascii="Times New Roman" w:hAnsi="Times New Roman" w:cs="Times New Roman"/>
          <w:color w:val="000000"/>
          <w:sz w:val="24"/>
          <w:szCs w:val="24"/>
        </w:rPr>
        <w:t>Załączniki do S</w:t>
      </w:r>
      <w:r w:rsidR="00BA18DC" w:rsidRPr="00FC1B4A">
        <w:rPr>
          <w:rFonts w:ascii="Times New Roman" w:hAnsi="Times New Roman" w:cs="Times New Roman"/>
          <w:color w:val="000000"/>
          <w:sz w:val="24"/>
          <w:szCs w:val="24"/>
        </w:rPr>
        <w:t>WZ stanowiące jej integralną część:</w:t>
      </w:r>
    </w:p>
    <w:p w14:paraId="0135E2BA" w14:textId="41422F54" w:rsidR="00BA18DC" w:rsidRPr="00C905F6" w:rsidRDefault="00BA18DC" w:rsidP="00EC6CAF">
      <w:pPr>
        <w:pStyle w:val="Teksttreci20"/>
        <w:numPr>
          <w:ilvl w:val="0"/>
          <w:numId w:val="14"/>
        </w:numPr>
        <w:shd w:val="clear" w:color="auto" w:fill="auto"/>
        <w:tabs>
          <w:tab w:val="left" w:pos="816"/>
        </w:tabs>
        <w:spacing w:line="276" w:lineRule="auto"/>
        <w:ind w:left="760" w:hanging="300"/>
        <w:jc w:val="both"/>
        <w:rPr>
          <w:rFonts w:ascii="Times New Roman" w:hAnsi="Times New Roman" w:cs="Times New Roman"/>
          <w:sz w:val="24"/>
          <w:szCs w:val="24"/>
        </w:rPr>
      </w:pPr>
      <w:r w:rsidRPr="00C905F6">
        <w:rPr>
          <w:rFonts w:ascii="Times New Roman" w:hAnsi="Times New Roman" w:cs="Times New Roman"/>
          <w:color w:val="000000"/>
          <w:sz w:val="24"/>
          <w:szCs w:val="24"/>
        </w:rPr>
        <w:t>Załącznik n</w:t>
      </w:r>
      <w:r w:rsidR="00F40DEC" w:rsidRPr="00C905F6">
        <w:rPr>
          <w:rFonts w:ascii="Times New Roman" w:hAnsi="Times New Roman" w:cs="Times New Roman"/>
          <w:color w:val="000000"/>
          <w:sz w:val="24"/>
          <w:szCs w:val="24"/>
        </w:rPr>
        <w:t xml:space="preserve">r 1 </w:t>
      </w:r>
      <w:r w:rsidR="00963CAF">
        <w:rPr>
          <w:rFonts w:ascii="Times New Roman" w:hAnsi="Times New Roman" w:cs="Times New Roman"/>
          <w:color w:val="000000"/>
          <w:sz w:val="24"/>
          <w:szCs w:val="24"/>
        </w:rPr>
        <w:t>–</w:t>
      </w:r>
      <w:r w:rsidR="00FC1B4A" w:rsidRPr="00C905F6">
        <w:rPr>
          <w:rFonts w:ascii="Times New Roman" w:hAnsi="Times New Roman" w:cs="Times New Roman"/>
          <w:color w:val="000000"/>
          <w:sz w:val="24"/>
          <w:szCs w:val="24"/>
        </w:rPr>
        <w:t xml:space="preserve"> </w:t>
      </w:r>
      <w:r w:rsidR="00963CAF">
        <w:rPr>
          <w:rFonts w:ascii="Times New Roman" w:hAnsi="Times New Roman" w:cs="Times New Roman"/>
          <w:color w:val="000000"/>
          <w:sz w:val="24"/>
          <w:szCs w:val="24"/>
        </w:rPr>
        <w:t>Formularz ofertowy</w:t>
      </w:r>
      <w:r w:rsidR="00FC1B4A" w:rsidRPr="00C905F6">
        <w:rPr>
          <w:rFonts w:ascii="Times New Roman" w:hAnsi="Times New Roman" w:cs="Times New Roman"/>
          <w:color w:val="000000"/>
          <w:sz w:val="24"/>
          <w:szCs w:val="24"/>
        </w:rPr>
        <w:t xml:space="preserve"> </w:t>
      </w:r>
    </w:p>
    <w:p w14:paraId="51000CB8" w14:textId="24A997F4" w:rsidR="00DC6939" w:rsidRPr="00C607AA" w:rsidRDefault="00510C51" w:rsidP="00674D47">
      <w:pPr>
        <w:pStyle w:val="Akapitzlist"/>
        <w:numPr>
          <w:ilvl w:val="0"/>
          <w:numId w:val="14"/>
        </w:numPr>
        <w:tabs>
          <w:tab w:val="left" w:pos="816"/>
        </w:tabs>
        <w:spacing w:line="276" w:lineRule="auto"/>
        <w:ind w:left="760" w:hanging="300"/>
        <w:jc w:val="both"/>
      </w:pPr>
      <w:r w:rsidRPr="00963CAF">
        <w:rPr>
          <w:rStyle w:val="Teksttreci14Bezkursywy"/>
          <w:rFonts w:ascii="Times New Roman" w:hAnsi="Times New Roman" w:cs="Times New Roman"/>
          <w:i w:val="0"/>
          <w:iCs w:val="0"/>
          <w:sz w:val="24"/>
          <w:szCs w:val="24"/>
          <w:u w:val="none"/>
        </w:rPr>
        <w:t xml:space="preserve">Załącznik nr </w:t>
      </w:r>
      <w:r w:rsidR="003873F0" w:rsidRPr="00963CAF">
        <w:rPr>
          <w:rStyle w:val="Teksttreci14Bezkursywy"/>
          <w:rFonts w:ascii="Times New Roman" w:hAnsi="Times New Roman" w:cs="Times New Roman"/>
          <w:i w:val="0"/>
          <w:iCs w:val="0"/>
          <w:sz w:val="24"/>
          <w:szCs w:val="24"/>
          <w:u w:val="none"/>
        </w:rPr>
        <w:t xml:space="preserve">2 </w:t>
      </w:r>
      <w:r w:rsidR="00963CAF" w:rsidRPr="00963CAF">
        <w:rPr>
          <w:rStyle w:val="Teksttreci14Bezkursywy"/>
          <w:rFonts w:ascii="Times New Roman" w:hAnsi="Times New Roman" w:cs="Times New Roman"/>
          <w:i w:val="0"/>
          <w:iCs w:val="0"/>
          <w:sz w:val="24"/>
          <w:szCs w:val="24"/>
          <w:u w:val="none"/>
        </w:rPr>
        <w:t>–</w:t>
      </w:r>
      <w:r w:rsidR="003873F0" w:rsidRPr="00963CAF">
        <w:rPr>
          <w:rStyle w:val="Teksttreci14Bezkursywy"/>
          <w:rFonts w:ascii="Times New Roman" w:hAnsi="Times New Roman" w:cs="Times New Roman"/>
          <w:i w:val="0"/>
          <w:iCs w:val="0"/>
          <w:sz w:val="24"/>
          <w:szCs w:val="24"/>
          <w:u w:val="none"/>
        </w:rPr>
        <w:t xml:space="preserve"> </w:t>
      </w:r>
      <w:r w:rsidR="00B571FE" w:rsidRPr="00963CAF">
        <w:rPr>
          <w:color w:val="000000" w:themeColor="text1"/>
        </w:rPr>
        <w:t>Oświadczenie o niepodleganiu wykluczeniu, spełnianiu warunków udziału w postępowaniu;</w:t>
      </w:r>
    </w:p>
    <w:p w14:paraId="29659D62" w14:textId="130A7093" w:rsidR="00C607AA" w:rsidRPr="00963CAF" w:rsidRDefault="00C607AA" w:rsidP="00674D47">
      <w:pPr>
        <w:pStyle w:val="Akapitzlist"/>
        <w:numPr>
          <w:ilvl w:val="0"/>
          <w:numId w:val="14"/>
        </w:numPr>
        <w:tabs>
          <w:tab w:val="left" w:pos="816"/>
        </w:tabs>
        <w:spacing w:line="276" w:lineRule="auto"/>
        <w:ind w:left="760" w:hanging="300"/>
        <w:jc w:val="both"/>
      </w:pPr>
      <w:r>
        <w:rPr>
          <w:color w:val="000000" w:themeColor="text1"/>
        </w:rPr>
        <w:t>Załącznik nr 3 - Oświadczenie podmiotu udostępniającego zasoby o niepodleganiu wykluczeniu, spełnieniu warunków udziału w postępowaniu</w:t>
      </w:r>
    </w:p>
    <w:p w14:paraId="50B011D7" w14:textId="1B57D4F7" w:rsidR="00DC6939" w:rsidRDefault="00042FEF" w:rsidP="00EC6CAF">
      <w:pPr>
        <w:pStyle w:val="Teksttreci20"/>
        <w:numPr>
          <w:ilvl w:val="0"/>
          <w:numId w:val="14"/>
        </w:numPr>
        <w:shd w:val="clear" w:color="auto" w:fill="auto"/>
        <w:tabs>
          <w:tab w:val="left" w:pos="816"/>
        </w:tabs>
        <w:spacing w:line="276" w:lineRule="auto"/>
        <w:ind w:left="760" w:hanging="300"/>
        <w:jc w:val="both"/>
        <w:rPr>
          <w:rFonts w:ascii="Times New Roman" w:hAnsi="Times New Roman" w:cs="Times New Roman"/>
          <w:sz w:val="24"/>
          <w:szCs w:val="24"/>
        </w:rPr>
      </w:pPr>
      <w:r w:rsidRPr="00C905F6">
        <w:rPr>
          <w:rFonts w:ascii="Times New Roman" w:hAnsi="Times New Roman" w:cs="Times New Roman"/>
          <w:sz w:val="24"/>
          <w:szCs w:val="24"/>
        </w:rPr>
        <w:t xml:space="preserve">Załącznik nr </w:t>
      </w:r>
      <w:r w:rsidR="00981ECA">
        <w:rPr>
          <w:rFonts w:ascii="Times New Roman" w:hAnsi="Times New Roman" w:cs="Times New Roman"/>
          <w:sz w:val="24"/>
          <w:szCs w:val="24"/>
        </w:rPr>
        <w:t>4</w:t>
      </w:r>
      <w:r w:rsidRPr="00C905F6">
        <w:rPr>
          <w:rFonts w:ascii="Times New Roman" w:hAnsi="Times New Roman" w:cs="Times New Roman"/>
          <w:sz w:val="24"/>
          <w:szCs w:val="24"/>
        </w:rPr>
        <w:t xml:space="preserve"> - Oświadczenie, o którym mowa w art. 117 ust. 4 ustawy </w:t>
      </w:r>
      <w:proofErr w:type="spellStart"/>
      <w:r w:rsidRPr="00C905F6">
        <w:rPr>
          <w:rFonts w:ascii="Times New Roman" w:hAnsi="Times New Roman" w:cs="Times New Roman"/>
          <w:sz w:val="24"/>
          <w:szCs w:val="24"/>
        </w:rPr>
        <w:t>Pzp</w:t>
      </w:r>
      <w:proofErr w:type="spellEnd"/>
      <w:r w:rsidRPr="00C905F6">
        <w:rPr>
          <w:rFonts w:ascii="Times New Roman" w:hAnsi="Times New Roman" w:cs="Times New Roman"/>
          <w:sz w:val="24"/>
          <w:szCs w:val="24"/>
        </w:rPr>
        <w:t>;</w:t>
      </w:r>
    </w:p>
    <w:p w14:paraId="128D6A0F" w14:textId="039FBDD5" w:rsidR="00C607AA" w:rsidRPr="00C607AA" w:rsidRDefault="00C607AA" w:rsidP="00C607AA">
      <w:pPr>
        <w:pStyle w:val="Teksttreci20"/>
        <w:numPr>
          <w:ilvl w:val="0"/>
          <w:numId w:val="14"/>
        </w:numPr>
        <w:shd w:val="clear" w:color="auto" w:fill="auto"/>
        <w:tabs>
          <w:tab w:val="left" w:pos="816"/>
        </w:tabs>
        <w:spacing w:line="276" w:lineRule="auto"/>
        <w:ind w:left="760" w:hanging="300"/>
        <w:jc w:val="both"/>
        <w:rPr>
          <w:rFonts w:ascii="Times New Roman" w:hAnsi="Times New Roman" w:cs="Times New Roman"/>
          <w:sz w:val="24"/>
          <w:szCs w:val="24"/>
        </w:rPr>
      </w:pPr>
      <w:r w:rsidRPr="00C905F6">
        <w:rPr>
          <w:rFonts w:ascii="Times New Roman" w:hAnsi="Times New Roman" w:cs="Times New Roman"/>
          <w:sz w:val="24"/>
          <w:szCs w:val="24"/>
        </w:rPr>
        <w:t xml:space="preserve">Załącznik nr </w:t>
      </w:r>
      <w:r>
        <w:rPr>
          <w:rFonts w:ascii="Times New Roman" w:hAnsi="Times New Roman" w:cs="Times New Roman"/>
          <w:sz w:val="24"/>
          <w:szCs w:val="24"/>
        </w:rPr>
        <w:t>5</w:t>
      </w:r>
      <w:r w:rsidRPr="00C905F6">
        <w:rPr>
          <w:rFonts w:ascii="Times New Roman" w:hAnsi="Times New Roman" w:cs="Times New Roman"/>
          <w:sz w:val="24"/>
          <w:szCs w:val="24"/>
        </w:rPr>
        <w:t xml:space="preserve"> - </w:t>
      </w:r>
      <w:r w:rsidRPr="00C905F6">
        <w:rPr>
          <w:rFonts w:ascii="Times New Roman" w:hAnsi="Times New Roman" w:cs="Times New Roman"/>
          <w:color w:val="000000" w:themeColor="text1"/>
          <w:sz w:val="24"/>
          <w:szCs w:val="24"/>
        </w:rPr>
        <w:t>Zobowiązanie podmiotu udostępniającego zasoby;</w:t>
      </w:r>
    </w:p>
    <w:p w14:paraId="43C3BE76" w14:textId="75967DD0" w:rsidR="00CD0913" w:rsidRPr="00981ECA" w:rsidRDefault="00042FEF" w:rsidP="00981ECA">
      <w:pPr>
        <w:pStyle w:val="Teksttreci20"/>
        <w:numPr>
          <w:ilvl w:val="0"/>
          <w:numId w:val="14"/>
        </w:numPr>
        <w:shd w:val="clear" w:color="auto" w:fill="auto"/>
        <w:tabs>
          <w:tab w:val="left" w:pos="816"/>
        </w:tabs>
        <w:spacing w:line="276" w:lineRule="auto"/>
        <w:ind w:left="760" w:hanging="300"/>
        <w:jc w:val="both"/>
        <w:rPr>
          <w:rFonts w:ascii="Times New Roman" w:hAnsi="Times New Roman" w:cs="Times New Roman"/>
          <w:sz w:val="24"/>
          <w:szCs w:val="24"/>
        </w:rPr>
      </w:pPr>
      <w:r w:rsidRPr="00C905F6">
        <w:rPr>
          <w:rFonts w:ascii="Times New Roman" w:hAnsi="Times New Roman" w:cs="Times New Roman"/>
          <w:sz w:val="24"/>
          <w:szCs w:val="24"/>
        </w:rPr>
        <w:t xml:space="preserve">Załącznik nr </w:t>
      </w:r>
      <w:r w:rsidR="00C607AA">
        <w:rPr>
          <w:rFonts w:ascii="Times New Roman" w:hAnsi="Times New Roman" w:cs="Times New Roman"/>
          <w:sz w:val="24"/>
          <w:szCs w:val="24"/>
        </w:rPr>
        <w:t>6</w:t>
      </w:r>
      <w:r w:rsidRPr="00C905F6">
        <w:rPr>
          <w:rFonts w:ascii="Times New Roman" w:hAnsi="Times New Roman" w:cs="Times New Roman"/>
          <w:sz w:val="24"/>
          <w:szCs w:val="24"/>
        </w:rPr>
        <w:t xml:space="preserve"> - </w:t>
      </w:r>
      <w:r w:rsidR="00CD0913" w:rsidRPr="00C905F6">
        <w:rPr>
          <w:rFonts w:ascii="Times New Roman" w:hAnsi="Times New Roman" w:cs="Times New Roman"/>
          <w:sz w:val="24"/>
          <w:szCs w:val="24"/>
        </w:rPr>
        <w:t>Oświadczenie wykonawcy o aktualności informacji zawartych w oświadczeniu o niepodleganiu wykluczeniu, spełnianiu warunków udziału w postępowaniu</w:t>
      </w:r>
      <w:r w:rsidR="00177EC6" w:rsidRPr="00C905F6">
        <w:rPr>
          <w:rFonts w:ascii="Times New Roman" w:hAnsi="Times New Roman" w:cs="Times New Roman"/>
          <w:sz w:val="24"/>
          <w:szCs w:val="24"/>
        </w:rPr>
        <w:t>;</w:t>
      </w:r>
    </w:p>
    <w:p w14:paraId="665A43E4" w14:textId="67A532DA" w:rsidR="00B529A0" w:rsidRPr="00C607AA" w:rsidRDefault="00177EC6" w:rsidP="00C607AA">
      <w:pPr>
        <w:pStyle w:val="Teksttreci20"/>
        <w:numPr>
          <w:ilvl w:val="0"/>
          <w:numId w:val="14"/>
        </w:numPr>
        <w:shd w:val="clear" w:color="auto" w:fill="auto"/>
        <w:tabs>
          <w:tab w:val="left" w:pos="816"/>
        </w:tabs>
        <w:spacing w:line="276" w:lineRule="auto"/>
        <w:ind w:left="760" w:hanging="300"/>
        <w:jc w:val="both"/>
        <w:rPr>
          <w:rFonts w:ascii="Times New Roman" w:hAnsi="Times New Roman" w:cs="Times New Roman"/>
          <w:sz w:val="24"/>
          <w:szCs w:val="24"/>
        </w:rPr>
      </w:pPr>
      <w:r w:rsidRPr="00C607AA">
        <w:rPr>
          <w:rFonts w:ascii="Times New Roman" w:hAnsi="Times New Roman" w:cs="Times New Roman"/>
          <w:sz w:val="24"/>
          <w:szCs w:val="24"/>
        </w:rPr>
        <w:t xml:space="preserve"> </w:t>
      </w:r>
      <w:r w:rsidR="00B529A0" w:rsidRPr="00C607AA">
        <w:rPr>
          <w:rFonts w:ascii="Times New Roman" w:hAnsi="Times New Roman" w:cs="Times New Roman"/>
          <w:sz w:val="24"/>
          <w:szCs w:val="24"/>
        </w:rPr>
        <w:t xml:space="preserve">Załącznik </w:t>
      </w:r>
      <w:r w:rsidR="003873F0" w:rsidRPr="00C607AA">
        <w:rPr>
          <w:rFonts w:ascii="Times New Roman" w:hAnsi="Times New Roman" w:cs="Times New Roman"/>
          <w:sz w:val="24"/>
          <w:szCs w:val="24"/>
        </w:rPr>
        <w:t>n</w:t>
      </w:r>
      <w:r w:rsidR="00B529A0" w:rsidRPr="00C607AA">
        <w:rPr>
          <w:rFonts w:ascii="Times New Roman" w:hAnsi="Times New Roman" w:cs="Times New Roman"/>
          <w:sz w:val="24"/>
          <w:szCs w:val="24"/>
        </w:rPr>
        <w:t xml:space="preserve">r </w:t>
      </w:r>
      <w:r w:rsidR="00C607AA">
        <w:rPr>
          <w:rFonts w:ascii="Times New Roman" w:hAnsi="Times New Roman" w:cs="Times New Roman"/>
          <w:sz w:val="24"/>
          <w:szCs w:val="24"/>
        </w:rPr>
        <w:t>7</w:t>
      </w:r>
      <w:r w:rsidR="00B529A0" w:rsidRPr="00C607AA">
        <w:rPr>
          <w:rFonts w:ascii="Times New Roman" w:hAnsi="Times New Roman" w:cs="Times New Roman"/>
          <w:sz w:val="24"/>
          <w:szCs w:val="24"/>
        </w:rPr>
        <w:t xml:space="preserve"> -</w:t>
      </w:r>
      <w:r w:rsidR="007E6602" w:rsidRPr="00C607AA">
        <w:rPr>
          <w:rFonts w:ascii="Times New Roman" w:hAnsi="Times New Roman" w:cs="Times New Roman"/>
          <w:sz w:val="24"/>
          <w:szCs w:val="24"/>
        </w:rPr>
        <w:t xml:space="preserve"> </w:t>
      </w:r>
      <w:r w:rsidR="007E6602" w:rsidRPr="00C607AA">
        <w:rPr>
          <w:rFonts w:ascii="Times New Roman" w:hAnsi="Times New Roman" w:cs="Times New Roman"/>
          <w:color w:val="000000"/>
          <w:sz w:val="24"/>
          <w:szCs w:val="24"/>
        </w:rPr>
        <w:t>Projektowane postanowienia umowy w sprawie zamówienia publicznego</w:t>
      </w:r>
      <w:r w:rsidR="003873F0" w:rsidRPr="00C607AA">
        <w:rPr>
          <w:rFonts w:ascii="Times New Roman" w:hAnsi="Times New Roman" w:cs="Times New Roman"/>
          <w:color w:val="000000"/>
          <w:sz w:val="24"/>
          <w:szCs w:val="24"/>
        </w:rPr>
        <w:t xml:space="preserve"> – roboty budowlane</w:t>
      </w:r>
      <w:r w:rsidR="00AC3D1E" w:rsidRPr="00C607AA">
        <w:rPr>
          <w:rFonts w:ascii="Times New Roman" w:hAnsi="Times New Roman" w:cs="Times New Roman"/>
          <w:color w:val="000000"/>
          <w:sz w:val="24"/>
          <w:szCs w:val="24"/>
        </w:rPr>
        <w:t>;</w:t>
      </w:r>
    </w:p>
    <w:sectPr w:rsidR="00B529A0" w:rsidRPr="00C607AA" w:rsidSect="001F18DB">
      <w:footerReference w:type="default" r:id="rId13"/>
      <w:pgSz w:w="11906" w:h="16838"/>
      <w:pgMar w:top="1417" w:right="1417" w:bottom="141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67C28" w14:textId="77777777" w:rsidR="007368D7" w:rsidRDefault="007368D7" w:rsidP="008003E4">
      <w:r>
        <w:separator/>
      </w:r>
    </w:p>
  </w:endnote>
  <w:endnote w:type="continuationSeparator" w:id="0">
    <w:p w14:paraId="4E27C623" w14:textId="77777777" w:rsidR="007368D7" w:rsidRDefault="007368D7" w:rsidP="0080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altName w:val="Century Gothic"/>
    <w:panose1 w:val="020F0502020204030204"/>
    <w:charset w:val="EE"/>
    <w:family w:val="swiss"/>
    <w:pitch w:val="variable"/>
    <w:sig w:usb0="E4002EFF" w:usb1="C000247B" w:usb2="00000009" w:usb3="00000000" w:csb0="000001FF" w:csb1="00000000"/>
  </w:font>
  <w:font w:name="Andale Sans U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IDFont+F1">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196586"/>
      <w:docPartObj>
        <w:docPartGallery w:val="Page Numbers (Bottom of Page)"/>
        <w:docPartUnique/>
      </w:docPartObj>
    </w:sdtPr>
    <w:sdtEndPr/>
    <w:sdtContent>
      <w:p w14:paraId="212F05B3" w14:textId="77777777" w:rsidR="00926D35" w:rsidRDefault="00926D35">
        <w:pPr>
          <w:pStyle w:val="Stopka"/>
          <w:jc w:val="right"/>
        </w:pPr>
        <w:r>
          <w:fldChar w:fldCharType="begin"/>
        </w:r>
        <w:r>
          <w:instrText>PAGE   \* MERGEFORMAT</w:instrText>
        </w:r>
        <w:r>
          <w:fldChar w:fldCharType="separate"/>
        </w:r>
        <w:r w:rsidR="008E3BA5">
          <w:rPr>
            <w:noProof/>
          </w:rPr>
          <w:t>22</w:t>
        </w:r>
        <w:r>
          <w:fldChar w:fldCharType="end"/>
        </w:r>
      </w:p>
    </w:sdtContent>
  </w:sdt>
  <w:p w14:paraId="23FA6DD5" w14:textId="77777777" w:rsidR="00926D35" w:rsidRDefault="00926D35">
    <w:pPr>
      <w:pStyle w:val="Stopka"/>
    </w:pPr>
  </w:p>
  <w:p w14:paraId="408802CD" w14:textId="77777777" w:rsidR="00926D35" w:rsidRDefault="00926D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C9E25" w14:textId="77777777" w:rsidR="007368D7" w:rsidRDefault="007368D7" w:rsidP="008003E4">
      <w:r>
        <w:separator/>
      </w:r>
    </w:p>
  </w:footnote>
  <w:footnote w:type="continuationSeparator" w:id="0">
    <w:p w14:paraId="374B8139" w14:textId="77777777" w:rsidR="007368D7" w:rsidRDefault="007368D7" w:rsidP="008003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2"/>
    <w:lvl w:ilvl="0">
      <w:start w:val="1"/>
      <w:numFmt w:val="lowerLetter"/>
      <w:lvlText w:val="%1)"/>
      <w:lvlJc w:val="left"/>
      <w:pPr>
        <w:tabs>
          <w:tab w:val="num" w:pos="463"/>
        </w:tabs>
        <w:ind w:left="463" w:hanging="360"/>
      </w:pPr>
    </w:lvl>
    <w:lvl w:ilvl="1">
      <w:start w:val="2"/>
      <w:numFmt w:val="decimal"/>
      <w:lvlText w:val="%2."/>
      <w:lvlJc w:val="left"/>
      <w:pPr>
        <w:tabs>
          <w:tab w:val="num" w:pos="1183"/>
        </w:tabs>
        <w:ind w:left="1183" w:hanging="360"/>
      </w:pPr>
    </w:lvl>
    <w:lvl w:ilvl="2">
      <w:start w:val="1"/>
      <w:numFmt w:val="lowerRoman"/>
      <w:lvlText w:val="%2.%3."/>
      <w:lvlJc w:val="right"/>
      <w:pPr>
        <w:tabs>
          <w:tab w:val="num" w:pos="1903"/>
        </w:tabs>
        <w:ind w:left="1903" w:hanging="180"/>
      </w:pPr>
    </w:lvl>
    <w:lvl w:ilvl="3">
      <w:start w:val="1"/>
      <w:numFmt w:val="decimal"/>
      <w:lvlText w:val="%2.%3.%4."/>
      <w:lvlJc w:val="left"/>
      <w:pPr>
        <w:tabs>
          <w:tab w:val="num" w:pos="2623"/>
        </w:tabs>
        <w:ind w:left="2623" w:hanging="360"/>
      </w:pPr>
    </w:lvl>
    <w:lvl w:ilvl="4">
      <w:start w:val="1"/>
      <w:numFmt w:val="lowerLetter"/>
      <w:lvlText w:val="%2.%3.%4.%5."/>
      <w:lvlJc w:val="left"/>
      <w:pPr>
        <w:tabs>
          <w:tab w:val="num" w:pos="3343"/>
        </w:tabs>
        <w:ind w:left="3343" w:hanging="360"/>
      </w:pPr>
    </w:lvl>
    <w:lvl w:ilvl="5">
      <w:start w:val="1"/>
      <w:numFmt w:val="lowerRoman"/>
      <w:lvlText w:val="%2.%3.%4.%5.%6."/>
      <w:lvlJc w:val="right"/>
      <w:pPr>
        <w:tabs>
          <w:tab w:val="num" w:pos="4063"/>
        </w:tabs>
        <w:ind w:left="4063" w:hanging="180"/>
      </w:pPr>
    </w:lvl>
    <w:lvl w:ilvl="6">
      <w:start w:val="1"/>
      <w:numFmt w:val="decimal"/>
      <w:lvlText w:val="%2.%3.%4.%5.%6.%7."/>
      <w:lvlJc w:val="left"/>
      <w:pPr>
        <w:tabs>
          <w:tab w:val="num" w:pos="4783"/>
        </w:tabs>
        <w:ind w:left="4783" w:hanging="360"/>
      </w:pPr>
    </w:lvl>
    <w:lvl w:ilvl="7">
      <w:start w:val="1"/>
      <w:numFmt w:val="lowerLetter"/>
      <w:lvlText w:val="%2.%3.%4.%5.%6.%7.%8."/>
      <w:lvlJc w:val="left"/>
      <w:pPr>
        <w:tabs>
          <w:tab w:val="num" w:pos="5503"/>
        </w:tabs>
        <w:ind w:left="5503" w:hanging="360"/>
      </w:pPr>
    </w:lvl>
    <w:lvl w:ilvl="8">
      <w:start w:val="1"/>
      <w:numFmt w:val="lowerRoman"/>
      <w:lvlText w:val="%2.%3.%4.%5.%6.%7.%8.%9."/>
      <w:lvlJc w:val="right"/>
      <w:pPr>
        <w:tabs>
          <w:tab w:val="num" w:pos="6223"/>
        </w:tabs>
        <w:ind w:left="6223" w:hanging="180"/>
      </w:pPr>
    </w:lvl>
  </w:abstractNum>
  <w:abstractNum w:abstractNumId="1" w15:restartNumberingAfterBreak="0">
    <w:nsid w:val="00000003"/>
    <w:multiLevelType w:val="multilevel"/>
    <w:tmpl w:val="00000003"/>
    <w:name w:val="WWNum3"/>
    <w:lvl w:ilvl="0">
      <w:start w:val="1"/>
      <w:numFmt w:val="lowerLetter"/>
      <w:lvlText w:val="%1)"/>
      <w:lvlJc w:val="left"/>
      <w:pPr>
        <w:tabs>
          <w:tab w:val="num" w:pos="0"/>
        </w:tabs>
        <w:ind w:left="38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760" w:hanging="720"/>
      </w:pPr>
    </w:lvl>
    <w:lvl w:ilvl="4">
      <w:start w:val="1"/>
      <w:numFmt w:val="decimal"/>
      <w:lvlText w:val="%1.%2.%3.%4.%5"/>
      <w:lvlJc w:val="left"/>
      <w:pPr>
        <w:tabs>
          <w:tab w:val="num" w:pos="0"/>
        </w:tabs>
        <w:ind w:left="2460" w:hanging="1080"/>
      </w:pPr>
    </w:lvl>
    <w:lvl w:ilvl="5">
      <w:start w:val="1"/>
      <w:numFmt w:val="decimal"/>
      <w:lvlText w:val="%1.%2.%3.%4.%5.%6"/>
      <w:lvlJc w:val="left"/>
      <w:pPr>
        <w:tabs>
          <w:tab w:val="num" w:pos="0"/>
        </w:tabs>
        <w:ind w:left="2800" w:hanging="1080"/>
      </w:pPr>
    </w:lvl>
    <w:lvl w:ilvl="6">
      <w:start w:val="1"/>
      <w:numFmt w:val="decimal"/>
      <w:lvlText w:val="%1.%2.%3.%4.%5.%6.%7"/>
      <w:lvlJc w:val="left"/>
      <w:pPr>
        <w:tabs>
          <w:tab w:val="num" w:pos="0"/>
        </w:tabs>
        <w:ind w:left="3500" w:hanging="1440"/>
      </w:pPr>
    </w:lvl>
    <w:lvl w:ilvl="7">
      <w:start w:val="1"/>
      <w:numFmt w:val="decimal"/>
      <w:lvlText w:val="%1.%2.%3.%4.%5.%6.%7.%8"/>
      <w:lvlJc w:val="left"/>
      <w:pPr>
        <w:tabs>
          <w:tab w:val="num" w:pos="0"/>
        </w:tabs>
        <w:ind w:left="3840" w:hanging="1440"/>
      </w:pPr>
    </w:lvl>
    <w:lvl w:ilvl="8">
      <w:start w:val="1"/>
      <w:numFmt w:val="decimal"/>
      <w:lvlText w:val="%1.%2.%3.%4.%5.%6.%7.%8.%9"/>
      <w:lvlJc w:val="left"/>
      <w:pPr>
        <w:tabs>
          <w:tab w:val="num" w:pos="0"/>
        </w:tabs>
        <w:ind w:left="4540" w:hanging="1800"/>
      </w:pPr>
    </w:lvl>
  </w:abstractNum>
  <w:abstractNum w:abstractNumId="2" w15:restartNumberingAfterBreak="0">
    <w:nsid w:val="00000004"/>
    <w:multiLevelType w:val="multilevel"/>
    <w:tmpl w:val="00000004"/>
    <w:name w:val="WWNum4"/>
    <w:lvl w:ilvl="0">
      <w:start w:val="1"/>
      <w:numFmt w:val="lowerLetter"/>
      <w:lvlText w:val="%1)"/>
      <w:lvlJc w:val="left"/>
      <w:pPr>
        <w:tabs>
          <w:tab w:val="num" w:pos="0"/>
        </w:tabs>
        <w:ind w:left="1080" w:hanging="360"/>
      </w:pPr>
      <w:rPr>
        <w:rFonts w:eastAsia="Times New Roman" w:cs="Times New Roman"/>
        <w:color w:val="00000A"/>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 w15:restartNumberingAfterBreak="0">
    <w:nsid w:val="00000005"/>
    <w:multiLevelType w:val="multilevel"/>
    <w:tmpl w:val="00000005"/>
    <w:name w:val="WWNum5"/>
    <w:lvl w:ilvl="0">
      <w:start w:val="1"/>
      <w:numFmt w:val="lowerLetter"/>
      <w:lvlText w:val="%1)"/>
      <w:lvlJc w:val="left"/>
      <w:pPr>
        <w:tabs>
          <w:tab w:val="num" w:pos="0"/>
        </w:tabs>
        <w:ind w:left="763" w:hanging="360"/>
      </w:pPr>
      <w:rPr>
        <w:b/>
      </w:rPr>
    </w:lvl>
    <w:lvl w:ilvl="1">
      <w:start w:val="1"/>
      <w:numFmt w:val="bullet"/>
      <w:lvlText w:val="o"/>
      <w:lvlJc w:val="left"/>
      <w:pPr>
        <w:tabs>
          <w:tab w:val="num" w:pos="0"/>
        </w:tabs>
        <w:ind w:left="1483" w:hanging="360"/>
      </w:pPr>
      <w:rPr>
        <w:rFonts w:ascii="Courier New" w:hAnsi="Courier New" w:cs="Courier New"/>
      </w:rPr>
    </w:lvl>
    <w:lvl w:ilvl="2">
      <w:start w:val="1"/>
      <w:numFmt w:val="bullet"/>
      <w:lvlText w:val=""/>
      <w:lvlJc w:val="left"/>
      <w:pPr>
        <w:tabs>
          <w:tab w:val="num" w:pos="0"/>
        </w:tabs>
        <w:ind w:left="2203" w:hanging="360"/>
      </w:pPr>
      <w:rPr>
        <w:rFonts w:ascii="Wingdings" w:hAnsi="Wingdings"/>
      </w:rPr>
    </w:lvl>
    <w:lvl w:ilvl="3">
      <w:start w:val="1"/>
      <w:numFmt w:val="bullet"/>
      <w:lvlText w:val=""/>
      <w:lvlJc w:val="left"/>
      <w:pPr>
        <w:tabs>
          <w:tab w:val="num" w:pos="0"/>
        </w:tabs>
        <w:ind w:left="2923" w:hanging="360"/>
      </w:pPr>
      <w:rPr>
        <w:rFonts w:ascii="Symbol" w:hAnsi="Symbol"/>
      </w:rPr>
    </w:lvl>
    <w:lvl w:ilvl="4">
      <w:start w:val="1"/>
      <w:numFmt w:val="bullet"/>
      <w:lvlText w:val="o"/>
      <w:lvlJc w:val="left"/>
      <w:pPr>
        <w:tabs>
          <w:tab w:val="num" w:pos="0"/>
        </w:tabs>
        <w:ind w:left="3643" w:hanging="360"/>
      </w:pPr>
      <w:rPr>
        <w:rFonts w:ascii="Courier New" w:hAnsi="Courier New" w:cs="Courier New"/>
      </w:rPr>
    </w:lvl>
    <w:lvl w:ilvl="5">
      <w:start w:val="1"/>
      <w:numFmt w:val="bullet"/>
      <w:lvlText w:val=""/>
      <w:lvlJc w:val="left"/>
      <w:pPr>
        <w:tabs>
          <w:tab w:val="num" w:pos="0"/>
        </w:tabs>
        <w:ind w:left="4363" w:hanging="360"/>
      </w:pPr>
      <w:rPr>
        <w:rFonts w:ascii="Wingdings" w:hAnsi="Wingdings"/>
      </w:rPr>
    </w:lvl>
    <w:lvl w:ilvl="6">
      <w:start w:val="1"/>
      <w:numFmt w:val="bullet"/>
      <w:lvlText w:val=""/>
      <w:lvlJc w:val="left"/>
      <w:pPr>
        <w:tabs>
          <w:tab w:val="num" w:pos="0"/>
        </w:tabs>
        <w:ind w:left="5083" w:hanging="360"/>
      </w:pPr>
      <w:rPr>
        <w:rFonts w:ascii="Symbol" w:hAnsi="Symbol"/>
      </w:rPr>
    </w:lvl>
    <w:lvl w:ilvl="7">
      <w:start w:val="1"/>
      <w:numFmt w:val="bullet"/>
      <w:lvlText w:val="o"/>
      <w:lvlJc w:val="left"/>
      <w:pPr>
        <w:tabs>
          <w:tab w:val="num" w:pos="0"/>
        </w:tabs>
        <w:ind w:left="5803" w:hanging="360"/>
      </w:pPr>
      <w:rPr>
        <w:rFonts w:ascii="Courier New" w:hAnsi="Courier New" w:cs="Courier New"/>
      </w:rPr>
    </w:lvl>
    <w:lvl w:ilvl="8">
      <w:start w:val="1"/>
      <w:numFmt w:val="bullet"/>
      <w:lvlText w:val=""/>
      <w:lvlJc w:val="left"/>
      <w:pPr>
        <w:tabs>
          <w:tab w:val="num" w:pos="0"/>
        </w:tabs>
        <w:ind w:left="6523" w:hanging="360"/>
      </w:pPr>
      <w:rPr>
        <w:rFonts w:ascii="Wingdings" w:hAnsi="Wingdings"/>
      </w:rPr>
    </w:lvl>
  </w:abstractNum>
  <w:abstractNum w:abstractNumId="4" w15:restartNumberingAfterBreak="0">
    <w:nsid w:val="00000006"/>
    <w:multiLevelType w:val="multilevel"/>
    <w:tmpl w:val="00000006"/>
    <w:name w:val="WWNum6"/>
    <w:lvl w:ilvl="0">
      <w:start w:val="1"/>
      <w:numFmt w:val="lowerLetter"/>
      <w:lvlText w:val="%1)"/>
      <w:lvlJc w:val="left"/>
      <w:pPr>
        <w:tabs>
          <w:tab w:val="num" w:pos="0"/>
        </w:tabs>
        <w:ind w:left="768" w:hanging="360"/>
      </w:pPr>
    </w:lvl>
    <w:lvl w:ilvl="1">
      <w:start w:val="1"/>
      <w:numFmt w:val="bullet"/>
      <w:lvlText w:val="o"/>
      <w:lvlJc w:val="left"/>
      <w:pPr>
        <w:tabs>
          <w:tab w:val="num" w:pos="0"/>
        </w:tabs>
        <w:ind w:left="1488" w:hanging="360"/>
      </w:pPr>
      <w:rPr>
        <w:rFonts w:ascii="Courier New" w:hAnsi="Courier New" w:cs="Courier New"/>
      </w:rPr>
    </w:lvl>
    <w:lvl w:ilvl="2">
      <w:start w:val="1"/>
      <w:numFmt w:val="bullet"/>
      <w:lvlText w:val=""/>
      <w:lvlJc w:val="left"/>
      <w:pPr>
        <w:tabs>
          <w:tab w:val="num" w:pos="0"/>
        </w:tabs>
        <w:ind w:left="2208" w:hanging="360"/>
      </w:pPr>
      <w:rPr>
        <w:rFonts w:ascii="Wingdings" w:hAnsi="Wingdings"/>
      </w:rPr>
    </w:lvl>
    <w:lvl w:ilvl="3">
      <w:start w:val="1"/>
      <w:numFmt w:val="bullet"/>
      <w:lvlText w:val=""/>
      <w:lvlJc w:val="left"/>
      <w:pPr>
        <w:tabs>
          <w:tab w:val="num" w:pos="0"/>
        </w:tabs>
        <w:ind w:left="2928" w:hanging="360"/>
      </w:pPr>
      <w:rPr>
        <w:rFonts w:ascii="Symbol" w:hAnsi="Symbol"/>
      </w:rPr>
    </w:lvl>
    <w:lvl w:ilvl="4">
      <w:start w:val="1"/>
      <w:numFmt w:val="bullet"/>
      <w:lvlText w:val="o"/>
      <w:lvlJc w:val="left"/>
      <w:pPr>
        <w:tabs>
          <w:tab w:val="num" w:pos="0"/>
        </w:tabs>
        <w:ind w:left="3648" w:hanging="360"/>
      </w:pPr>
      <w:rPr>
        <w:rFonts w:ascii="Courier New" w:hAnsi="Courier New" w:cs="Courier New"/>
      </w:rPr>
    </w:lvl>
    <w:lvl w:ilvl="5">
      <w:start w:val="1"/>
      <w:numFmt w:val="bullet"/>
      <w:lvlText w:val=""/>
      <w:lvlJc w:val="left"/>
      <w:pPr>
        <w:tabs>
          <w:tab w:val="num" w:pos="0"/>
        </w:tabs>
        <w:ind w:left="4368" w:hanging="360"/>
      </w:pPr>
      <w:rPr>
        <w:rFonts w:ascii="Wingdings" w:hAnsi="Wingdings"/>
      </w:rPr>
    </w:lvl>
    <w:lvl w:ilvl="6">
      <w:start w:val="1"/>
      <w:numFmt w:val="bullet"/>
      <w:lvlText w:val=""/>
      <w:lvlJc w:val="left"/>
      <w:pPr>
        <w:tabs>
          <w:tab w:val="num" w:pos="0"/>
        </w:tabs>
        <w:ind w:left="5088" w:hanging="360"/>
      </w:pPr>
      <w:rPr>
        <w:rFonts w:ascii="Symbol" w:hAnsi="Symbol"/>
      </w:rPr>
    </w:lvl>
    <w:lvl w:ilvl="7">
      <w:start w:val="1"/>
      <w:numFmt w:val="bullet"/>
      <w:lvlText w:val="o"/>
      <w:lvlJc w:val="left"/>
      <w:pPr>
        <w:tabs>
          <w:tab w:val="num" w:pos="0"/>
        </w:tabs>
        <w:ind w:left="5808" w:hanging="360"/>
      </w:pPr>
      <w:rPr>
        <w:rFonts w:ascii="Courier New" w:hAnsi="Courier New" w:cs="Courier New"/>
      </w:rPr>
    </w:lvl>
    <w:lvl w:ilvl="8">
      <w:start w:val="1"/>
      <w:numFmt w:val="bullet"/>
      <w:lvlText w:val=""/>
      <w:lvlJc w:val="left"/>
      <w:pPr>
        <w:tabs>
          <w:tab w:val="num" w:pos="0"/>
        </w:tabs>
        <w:ind w:left="6528" w:hanging="360"/>
      </w:pPr>
      <w:rPr>
        <w:rFonts w:ascii="Wingdings" w:hAnsi="Wingdings"/>
      </w:rPr>
    </w:lvl>
  </w:abstractNum>
  <w:abstractNum w:abstractNumId="5" w15:restartNumberingAfterBreak="0">
    <w:nsid w:val="00000007"/>
    <w:multiLevelType w:val="multilevel"/>
    <w:tmpl w:val="0568AE74"/>
    <w:name w:val="WWNum7"/>
    <w:lvl w:ilvl="0">
      <w:start w:val="1"/>
      <w:numFmt w:val="lowerLetter"/>
      <w:lvlText w:val="%1)"/>
      <w:lvlJc w:val="left"/>
      <w:pPr>
        <w:tabs>
          <w:tab w:val="num" w:pos="0"/>
        </w:tabs>
        <w:ind w:left="720" w:hanging="360"/>
      </w:pPr>
      <w:rPr>
        <w:rFonts w:cs="Times New Roman"/>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Num8"/>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name w:val="WWNum11"/>
    <w:lvl w:ilvl="0">
      <w:start w:val="1"/>
      <w:numFmt w:val="lowerLetter"/>
      <w:lvlText w:val="%1)"/>
      <w:lvlJc w:val="left"/>
      <w:pPr>
        <w:tabs>
          <w:tab w:val="num" w:pos="0"/>
        </w:tabs>
        <w:ind w:left="765" w:hanging="360"/>
      </w:pPr>
    </w:lvl>
    <w:lvl w:ilvl="1">
      <w:start w:val="1"/>
      <w:numFmt w:val="lowerLetter"/>
      <w:lvlText w:val="%2."/>
      <w:lvlJc w:val="left"/>
      <w:pPr>
        <w:tabs>
          <w:tab w:val="num" w:pos="0"/>
        </w:tabs>
        <w:ind w:left="1485" w:hanging="360"/>
      </w:pPr>
    </w:lvl>
    <w:lvl w:ilvl="2">
      <w:start w:val="1"/>
      <w:numFmt w:val="lowerRoman"/>
      <w:lvlText w:val="%2.%3."/>
      <w:lvlJc w:val="right"/>
      <w:pPr>
        <w:tabs>
          <w:tab w:val="num" w:pos="0"/>
        </w:tabs>
        <w:ind w:left="2205" w:hanging="180"/>
      </w:pPr>
    </w:lvl>
    <w:lvl w:ilvl="3">
      <w:start w:val="1"/>
      <w:numFmt w:val="decimal"/>
      <w:lvlText w:val="%2.%3.%4."/>
      <w:lvlJc w:val="left"/>
      <w:pPr>
        <w:tabs>
          <w:tab w:val="num" w:pos="0"/>
        </w:tabs>
        <w:ind w:left="2925" w:hanging="360"/>
      </w:pPr>
    </w:lvl>
    <w:lvl w:ilvl="4">
      <w:start w:val="1"/>
      <w:numFmt w:val="lowerLetter"/>
      <w:lvlText w:val="%2.%3.%4.%5."/>
      <w:lvlJc w:val="left"/>
      <w:pPr>
        <w:tabs>
          <w:tab w:val="num" w:pos="0"/>
        </w:tabs>
        <w:ind w:left="3645" w:hanging="360"/>
      </w:pPr>
    </w:lvl>
    <w:lvl w:ilvl="5">
      <w:start w:val="1"/>
      <w:numFmt w:val="lowerRoman"/>
      <w:lvlText w:val="%2.%3.%4.%5.%6."/>
      <w:lvlJc w:val="right"/>
      <w:pPr>
        <w:tabs>
          <w:tab w:val="num" w:pos="0"/>
        </w:tabs>
        <w:ind w:left="4365" w:hanging="180"/>
      </w:pPr>
    </w:lvl>
    <w:lvl w:ilvl="6">
      <w:start w:val="1"/>
      <w:numFmt w:val="decimal"/>
      <w:lvlText w:val="%2.%3.%4.%5.%6.%7."/>
      <w:lvlJc w:val="left"/>
      <w:pPr>
        <w:tabs>
          <w:tab w:val="num" w:pos="0"/>
        </w:tabs>
        <w:ind w:left="5085" w:hanging="360"/>
      </w:pPr>
    </w:lvl>
    <w:lvl w:ilvl="7">
      <w:start w:val="1"/>
      <w:numFmt w:val="lowerLetter"/>
      <w:lvlText w:val="%2.%3.%4.%5.%6.%7.%8."/>
      <w:lvlJc w:val="left"/>
      <w:pPr>
        <w:tabs>
          <w:tab w:val="num" w:pos="0"/>
        </w:tabs>
        <w:ind w:left="5805" w:hanging="360"/>
      </w:pPr>
    </w:lvl>
    <w:lvl w:ilvl="8">
      <w:start w:val="1"/>
      <w:numFmt w:val="lowerRoman"/>
      <w:lvlText w:val="%2.%3.%4.%5.%6.%7.%8.%9."/>
      <w:lvlJc w:val="right"/>
      <w:pPr>
        <w:tabs>
          <w:tab w:val="num" w:pos="0"/>
        </w:tabs>
        <w:ind w:left="6525" w:hanging="180"/>
      </w:pPr>
    </w:lvl>
  </w:abstractNum>
  <w:abstractNum w:abstractNumId="8" w15:restartNumberingAfterBreak="0">
    <w:nsid w:val="0000000B"/>
    <w:multiLevelType w:val="multilevel"/>
    <w:tmpl w:val="0000000B"/>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27"/>
    <w:multiLevelType w:val="singleLevel"/>
    <w:tmpl w:val="E59E785E"/>
    <w:name w:val="WW8Num41"/>
    <w:lvl w:ilvl="0">
      <w:start w:val="1"/>
      <w:numFmt w:val="lowerLetter"/>
      <w:lvlText w:val="%1)"/>
      <w:lvlJc w:val="left"/>
      <w:pPr>
        <w:tabs>
          <w:tab w:val="num" w:pos="360"/>
        </w:tabs>
        <w:ind w:left="360" w:hanging="360"/>
      </w:pPr>
      <w:rPr>
        <w:b/>
        <w:i w:val="0"/>
      </w:rPr>
    </w:lvl>
  </w:abstractNum>
  <w:abstractNum w:abstractNumId="10" w15:restartNumberingAfterBreak="0">
    <w:nsid w:val="0AB20891"/>
    <w:multiLevelType w:val="hybridMultilevel"/>
    <w:tmpl w:val="3AC60D08"/>
    <w:lvl w:ilvl="0" w:tplc="0EDEA004">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733562"/>
    <w:multiLevelType w:val="hybridMultilevel"/>
    <w:tmpl w:val="D6FE5CEC"/>
    <w:lvl w:ilvl="0" w:tplc="30A82D28">
      <w:start w:val="1"/>
      <w:numFmt w:val="decimal"/>
      <w:lvlText w:val="%1."/>
      <w:lvlJc w:val="left"/>
      <w:pPr>
        <w:ind w:left="644" w:hanging="360"/>
      </w:pPr>
      <w:rPr>
        <w:i w:val="0"/>
        <w:sz w:val="24"/>
        <w:szCs w:val="24"/>
      </w:rPr>
    </w:lvl>
    <w:lvl w:ilvl="1" w:tplc="E7E010FA">
      <w:start w:val="1"/>
      <w:numFmt w:val="lowerLetter"/>
      <w:lvlText w:val="%2)"/>
      <w:lvlJc w:val="left"/>
      <w:pPr>
        <w:ind w:left="1440" w:hanging="360"/>
      </w:pPr>
      <w:rPr>
        <w:rFonts w:ascii="Times New Roman" w:eastAsia="Times New Roman" w:hAnsi="Times New Roman" w:cs="Times New Roman"/>
        <w:i w:val="0"/>
        <w:sz w:val="24"/>
        <w:szCs w:val="24"/>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00D75BC"/>
    <w:multiLevelType w:val="hybridMultilevel"/>
    <w:tmpl w:val="762E2750"/>
    <w:lvl w:ilvl="0" w:tplc="7D4432B2">
      <w:start w:val="1"/>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D041D7"/>
    <w:multiLevelType w:val="multilevel"/>
    <w:tmpl w:val="22CA29CA"/>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3D57C85"/>
    <w:multiLevelType w:val="hybridMultilevel"/>
    <w:tmpl w:val="7F90420C"/>
    <w:lvl w:ilvl="0" w:tplc="40705BAA">
      <w:start w:val="1"/>
      <w:numFmt w:val="decimal"/>
      <w:lvlText w:val="%1."/>
      <w:lvlJc w:val="left"/>
      <w:pPr>
        <w:ind w:left="360" w:hanging="360"/>
      </w:pPr>
      <w:rPr>
        <w:b w:val="0"/>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5E34E29"/>
    <w:multiLevelType w:val="multilevel"/>
    <w:tmpl w:val="C2D4F576"/>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1A196D55"/>
    <w:multiLevelType w:val="multilevel"/>
    <w:tmpl w:val="B09E103E"/>
    <w:lvl w:ilvl="0">
      <w:start w:val="1"/>
      <w:numFmt w:val="decimal"/>
      <w:lvlText w:val="%1."/>
      <w:lvlJc w:val="left"/>
      <w:pPr>
        <w:ind w:left="360"/>
      </w:pPr>
      <w:rPr>
        <w:rFonts w:ascii="Times New Roman" w:eastAsia="Verdana" w:hAnsi="Times New Roman" w:cs="Times New Roman"/>
        <w:b w:val="0"/>
        <w:i w:val="0"/>
        <w:strike w:val="0"/>
        <w:dstrike w:val="0"/>
        <w:color w:val="auto"/>
        <w:sz w:val="24"/>
        <w:szCs w:val="24"/>
        <w:u w:val="none" w:color="000000"/>
        <w:bdr w:val="none" w:sz="0" w:space="0" w:color="auto"/>
        <w:shd w:val="clear" w:color="auto" w:fill="auto"/>
        <w:vertAlign w:val="baseline"/>
      </w:rPr>
    </w:lvl>
    <w:lvl w:ilvl="1">
      <w:start w:val="1"/>
      <w:numFmt w:val="decimal"/>
      <w:lvlText w:val="%1.%2."/>
      <w:lvlJc w:val="left"/>
      <w:pPr>
        <w:ind w:left="730"/>
      </w:pPr>
      <w:rPr>
        <w:rFonts w:ascii="Trebuchet MS" w:eastAsia="Trebuchet MS" w:hAnsi="Trebuchet MS" w:cs="Trebuchet MS"/>
        <w:b w:val="0"/>
        <w:i w:val="0"/>
        <w:strike w:val="0"/>
        <w:dstrike w:val="0"/>
        <w:color w:val="1D174F"/>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rebuchet MS" w:eastAsia="Trebuchet MS" w:hAnsi="Trebuchet MS" w:cs="Trebuchet MS"/>
        <w:b w:val="0"/>
        <w:i w:val="0"/>
        <w:strike w:val="0"/>
        <w:dstrike w:val="0"/>
        <w:color w:val="1D174F"/>
        <w:sz w:val="24"/>
        <w:szCs w:val="24"/>
        <w:u w:val="none" w:color="000000"/>
        <w:bdr w:val="none" w:sz="0" w:space="0" w:color="auto"/>
        <w:shd w:val="clear" w:color="auto" w:fill="auto"/>
        <w:vertAlign w:val="baseline"/>
      </w:rPr>
    </w:lvl>
    <w:lvl w:ilvl="3">
      <w:start w:val="1"/>
      <w:numFmt w:val="decimal"/>
      <w:lvlText w:val="%4"/>
      <w:lvlJc w:val="left"/>
      <w:pPr>
        <w:ind w:left="1800"/>
      </w:pPr>
      <w:rPr>
        <w:rFonts w:ascii="Trebuchet MS" w:eastAsia="Trebuchet MS" w:hAnsi="Trebuchet MS" w:cs="Trebuchet MS"/>
        <w:b w:val="0"/>
        <w:i w:val="0"/>
        <w:strike w:val="0"/>
        <w:dstrike w:val="0"/>
        <w:color w:val="1D174F"/>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rebuchet MS" w:eastAsia="Trebuchet MS" w:hAnsi="Trebuchet MS" w:cs="Trebuchet MS"/>
        <w:b w:val="0"/>
        <w:i w:val="0"/>
        <w:strike w:val="0"/>
        <w:dstrike w:val="0"/>
        <w:color w:val="1D174F"/>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rebuchet MS" w:eastAsia="Trebuchet MS" w:hAnsi="Trebuchet MS" w:cs="Trebuchet MS"/>
        <w:b w:val="0"/>
        <w:i w:val="0"/>
        <w:strike w:val="0"/>
        <w:dstrike w:val="0"/>
        <w:color w:val="1D174F"/>
        <w:sz w:val="24"/>
        <w:szCs w:val="24"/>
        <w:u w:val="none" w:color="000000"/>
        <w:bdr w:val="none" w:sz="0" w:space="0" w:color="auto"/>
        <w:shd w:val="clear" w:color="auto" w:fill="auto"/>
        <w:vertAlign w:val="baseline"/>
      </w:rPr>
    </w:lvl>
    <w:lvl w:ilvl="6">
      <w:start w:val="1"/>
      <w:numFmt w:val="decimal"/>
      <w:lvlText w:val="%7"/>
      <w:lvlJc w:val="left"/>
      <w:pPr>
        <w:ind w:left="3960"/>
      </w:pPr>
      <w:rPr>
        <w:rFonts w:ascii="Trebuchet MS" w:eastAsia="Trebuchet MS" w:hAnsi="Trebuchet MS" w:cs="Trebuchet MS"/>
        <w:b w:val="0"/>
        <w:i w:val="0"/>
        <w:strike w:val="0"/>
        <w:dstrike w:val="0"/>
        <w:color w:val="1D174F"/>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rebuchet MS" w:eastAsia="Trebuchet MS" w:hAnsi="Trebuchet MS" w:cs="Trebuchet MS"/>
        <w:b w:val="0"/>
        <w:i w:val="0"/>
        <w:strike w:val="0"/>
        <w:dstrike w:val="0"/>
        <w:color w:val="1D174F"/>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rebuchet MS" w:eastAsia="Trebuchet MS" w:hAnsi="Trebuchet MS" w:cs="Trebuchet MS"/>
        <w:b w:val="0"/>
        <w:i w:val="0"/>
        <w:strike w:val="0"/>
        <w:dstrike w:val="0"/>
        <w:color w:val="1D174F"/>
        <w:sz w:val="24"/>
        <w:szCs w:val="24"/>
        <w:u w:val="none" w:color="000000"/>
        <w:bdr w:val="none" w:sz="0" w:space="0" w:color="auto"/>
        <w:shd w:val="clear" w:color="auto" w:fill="auto"/>
        <w:vertAlign w:val="baseline"/>
      </w:rPr>
    </w:lvl>
  </w:abstractNum>
  <w:abstractNum w:abstractNumId="18" w15:restartNumberingAfterBreak="0">
    <w:nsid w:val="1A480252"/>
    <w:multiLevelType w:val="multilevel"/>
    <w:tmpl w:val="49A2513E"/>
    <w:lvl w:ilvl="0">
      <w:start w:val="5"/>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Times New Roman" w:hint="default"/>
      </w:rPr>
    </w:lvl>
    <w:lvl w:ilvl="3" w:tplc="04150001">
      <w:start w:val="1"/>
      <w:numFmt w:val="bullet"/>
      <w:lvlText w:val=""/>
      <w:lvlJc w:val="left"/>
      <w:pPr>
        <w:ind w:left="3306" w:hanging="360"/>
      </w:pPr>
      <w:rPr>
        <w:rFonts w:ascii="Symbol" w:hAnsi="Symbol" w:cs="Times New Roman"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Times New Roman" w:hint="default"/>
      </w:rPr>
    </w:lvl>
    <w:lvl w:ilvl="6" w:tplc="04150001">
      <w:start w:val="1"/>
      <w:numFmt w:val="bullet"/>
      <w:lvlText w:val=""/>
      <w:lvlJc w:val="left"/>
      <w:pPr>
        <w:ind w:left="5466" w:hanging="360"/>
      </w:pPr>
      <w:rPr>
        <w:rFonts w:ascii="Symbol" w:hAnsi="Symbol" w:cs="Times New Roman"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Times New Roman" w:hint="default"/>
      </w:rPr>
    </w:lvl>
  </w:abstractNum>
  <w:abstractNum w:abstractNumId="20" w15:restartNumberingAfterBreak="0">
    <w:nsid w:val="1E431FAB"/>
    <w:multiLevelType w:val="hybridMultilevel"/>
    <w:tmpl w:val="0D84F59C"/>
    <w:lvl w:ilvl="0" w:tplc="D4A2C520">
      <w:start w:val="1"/>
      <w:numFmt w:val="lowerLetter"/>
      <w:lvlText w:val="%1)"/>
      <w:lvlJc w:val="left"/>
      <w:pPr>
        <w:ind w:left="720" w:hanging="360"/>
      </w:pPr>
      <w:rPr>
        <w:rFonts w:eastAsia="Times New Roman"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582E1B"/>
    <w:multiLevelType w:val="multilevel"/>
    <w:tmpl w:val="89643308"/>
    <w:lvl w:ilvl="0">
      <w:start w:val="1"/>
      <w:numFmt w:val="decimal"/>
      <w:lvlText w:val="%1."/>
      <w:lvlJc w:val="left"/>
      <w:pPr>
        <w:ind w:left="851"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851" w:firstLine="0"/>
      </w:pPr>
    </w:lvl>
    <w:lvl w:ilvl="2">
      <w:numFmt w:val="decimal"/>
      <w:lvlText w:val=""/>
      <w:lvlJc w:val="left"/>
      <w:pPr>
        <w:ind w:left="851" w:firstLine="0"/>
      </w:pPr>
    </w:lvl>
    <w:lvl w:ilvl="3">
      <w:numFmt w:val="decimal"/>
      <w:lvlText w:val=""/>
      <w:lvlJc w:val="left"/>
      <w:pPr>
        <w:ind w:left="851" w:firstLine="0"/>
      </w:pPr>
    </w:lvl>
    <w:lvl w:ilvl="4">
      <w:numFmt w:val="decimal"/>
      <w:lvlText w:val=""/>
      <w:lvlJc w:val="left"/>
      <w:pPr>
        <w:ind w:left="851" w:firstLine="0"/>
      </w:pPr>
    </w:lvl>
    <w:lvl w:ilvl="5">
      <w:numFmt w:val="decimal"/>
      <w:lvlText w:val=""/>
      <w:lvlJc w:val="left"/>
      <w:pPr>
        <w:ind w:left="851" w:firstLine="0"/>
      </w:pPr>
    </w:lvl>
    <w:lvl w:ilvl="6">
      <w:numFmt w:val="decimal"/>
      <w:lvlText w:val=""/>
      <w:lvlJc w:val="left"/>
      <w:pPr>
        <w:ind w:left="851" w:firstLine="0"/>
      </w:pPr>
    </w:lvl>
    <w:lvl w:ilvl="7">
      <w:numFmt w:val="decimal"/>
      <w:lvlText w:val=""/>
      <w:lvlJc w:val="left"/>
      <w:pPr>
        <w:ind w:left="851" w:firstLine="0"/>
      </w:pPr>
    </w:lvl>
    <w:lvl w:ilvl="8">
      <w:numFmt w:val="decimal"/>
      <w:lvlText w:val=""/>
      <w:lvlJc w:val="left"/>
      <w:pPr>
        <w:ind w:left="851" w:firstLine="0"/>
      </w:pPr>
    </w:lvl>
  </w:abstractNum>
  <w:abstractNum w:abstractNumId="22" w15:restartNumberingAfterBreak="0">
    <w:nsid w:val="245455BE"/>
    <w:multiLevelType w:val="multilevel"/>
    <w:tmpl w:val="7854ACF2"/>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250F77BF"/>
    <w:multiLevelType w:val="multilevel"/>
    <w:tmpl w:val="089EFE54"/>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267A61C0"/>
    <w:multiLevelType w:val="hybridMultilevel"/>
    <w:tmpl w:val="0082E29E"/>
    <w:lvl w:ilvl="0" w:tplc="5F5CE108">
      <w:start w:val="1"/>
      <w:numFmt w:val="decimal"/>
      <w:lvlText w:val="%1."/>
      <w:lvlJc w:val="left"/>
      <w:pPr>
        <w:ind w:left="1069" w:hanging="360"/>
      </w:pPr>
      <w:rPr>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269B5401"/>
    <w:multiLevelType w:val="hybridMultilevel"/>
    <w:tmpl w:val="2F380378"/>
    <w:lvl w:ilvl="0" w:tplc="73B21044">
      <w:start w:val="1"/>
      <w:numFmt w:val="bullet"/>
      <w:lvlText w:val=""/>
      <w:lvlJc w:val="left"/>
      <w:pPr>
        <w:ind w:left="720" w:hanging="360"/>
      </w:pPr>
      <w:rPr>
        <w:rFonts w:ascii="Wingdings" w:hAnsi="Wingdings" w:cs="Times New Roman"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26" w15:restartNumberingAfterBreak="0">
    <w:nsid w:val="2A6B15CB"/>
    <w:multiLevelType w:val="multilevel"/>
    <w:tmpl w:val="8C900ECA"/>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2B523059"/>
    <w:multiLevelType w:val="hybridMultilevel"/>
    <w:tmpl w:val="E8BAC766"/>
    <w:lvl w:ilvl="0" w:tplc="9DD6A484">
      <w:start w:val="2"/>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2DB777B0"/>
    <w:multiLevelType w:val="hybridMultilevel"/>
    <w:tmpl w:val="46349E64"/>
    <w:lvl w:ilvl="0" w:tplc="BD1A1E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DF4E45"/>
    <w:multiLevelType w:val="multilevel"/>
    <w:tmpl w:val="49A0FFA4"/>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Times New Roman" w:hint="default"/>
      </w:rPr>
    </w:lvl>
    <w:lvl w:ilvl="3" w:tplc="04150001">
      <w:start w:val="1"/>
      <w:numFmt w:val="bullet"/>
      <w:lvlText w:val=""/>
      <w:lvlJc w:val="left"/>
      <w:pPr>
        <w:ind w:left="3306" w:hanging="360"/>
      </w:pPr>
      <w:rPr>
        <w:rFonts w:ascii="Symbol" w:hAnsi="Symbol" w:cs="Times New Roman"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Times New Roman" w:hint="default"/>
      </w:rPr>
    </w:lvl>
    <w:lvl w:ilvl="6" w:tplc="04150001">
      <w:start w:val="1"/>
      <w:numFmt w:val="bullet"/>
      <w:lvlText w:val=""/>
      <w:lvlJc w:val="left"/>
      <w:pPr>
        <w:ind w:left="5466" w:hanging="360"/>
      </w:pPr>
      <w:rPr>
        <w:rFonts w:ascii="Symbol" w:hAnsi="Symbol" w:cs="Times New Roman"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Times New Roman" w:hint="default"/>
      </w:rPr>
    </w:lvl>
  </w:abstractNum>
  <w:abstractNum w:abstractNumId="31" w15:restartNumberingAfterBreak="0">
    <w:nsid w:val="38265364"/>
    <w:multiLevelType w:val="multilevel"/>
    <w:tmpl w:val="0900AA80"/>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3A0C12B5"/>
    <w:multiLevelType w:val="hybridMultilevel"/>
    <w:tmpl w:val="DD361228"/>
    <w:lvl w:ilvl="0" w:tplc="12A6CF2C">
      <w:start w:val="3"/>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8EEE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67E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86DC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5463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4A89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8AC1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3474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1E0C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CB522CF"/>
    <w:multiLevelType w:val="multilevel"/>
    <w:tmpl w:val="72A6A8C4"/>
    <w:lvl w:ilvl="0">
      <w:start w:val="1"/>
      <w:numFmt w:val="lowerLetter"/>
      <w:lvlText w:val="%1)"/>
      <w:lvlJc w:val="left"/>
      <w:pPr>
        <w:ind w:left="0" w:firstLine="0"/>
      </w:pPr>
      <w:rPr>
        <w:rFonts w:ascii="Times New Roman" w:eastAsia="Verdana" w:hAnsi="Times New Roman" w:cs="Times New Roman" w:hint="default"/>
        <w:b/>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3F1247C0"/>
    <w:multiLevelType w:val="hybridMultilevel"/>
    <w:tmpl w:val="A384A8E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3F4E4415"/>
    <w:multiLevelType w:val="multilevel"/>
    <w:tmpl w:val="4050C44E"/>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406C425C"/>
    <w:multiLevelType w:val="hybridMultilevel"/>
    <w:tmpl w:val="8618A71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477B09B1"/>
    <w:multiLevelType w:val="multilevel"/>
    <w:tmpl w:val="9758908A"/>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49F45423"/>
    <w:multiLevelType w:val="hybridMultilevel"/>
    <w:tmpl w:val="B3DC960E"/>
    <w:lvl w:ilvl="0" w:tplc="0ABAC09E">
      <w:start w:val="1"/>
      <w:numFmt w:val="decimal"/>
      <w:lvlText w:val="%1."/>
      <w:lvlJc w:val="left"/>
      <w:pPr>
        <w:ind w:left="840" w:hanging="360"/>
      </w:pPr>
      <w:rPr>
        <w:rFonts w:hint="default"/>
        <w:strike w:val="0"/>
      </w:rPr>
    </w:lvl>
    <w:lvl w:ilvl="1" w:tplc="04150019">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9" w15:restartNumberingAfterBreak="0">
    <w:nsid w:val="4A0B40A9"/>
    <w:multiLevelType w:val="multilevel"/>
    <w:tmpl w:val="1B6A0B3E"/>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4A630E8F"/>
    <w:multiLevelType w:val="hybridMultilevel"/>
    <w:tmpl w:val="6F86E2FC"/>
    <w:lvl w:ilvl="0" w:tplc="04150005">
      <w:start w:val="1"/>
      <w:numFmt w:val="bullet"/>
      <w:lvlText w:val=""/>
      <w:lvlJc w:val="left"/>
      <w:pPr>
        <w:ind w:left="720" w:hanging="360"/>
      </w:pPr>
      <w:rPr>
        <w:rFonts w:ascii="Wingdings" w:hAnsi="Wingdings"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41" w15:restartNumberingAfterBreak="0">
    <w:nsid w:val="4AAE2EE6"/>
    <w:multiLevelType w:val="multilevel"/>
    <w:tmpl w:val="BEA2F4DA"/>
    <w:lvl w:ilvl="0">
      <w:start w:val="5"/>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2" w15:restartNumberingAfterBreak="0">
    <w:nsid w:val="54824B68"/>
    <w:multiLevelType w:val="hybridMultilevel"/>
    <w:tmpl w:val="8FE4A830"/>
    <w:lvl w:ilvl="0" w:tplc="E6E22420">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59DE5794"/>
    <w:multiLevelType w:val="hybridMultilevel"/>
    <w:tmpl w:val="E7C4EDEA"/>
    <w:lvl w:ilvl="0" w:tplc="BBB830A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5A8E37B3"/>
    <w:multiLevelType w:val="hybridMultilevel"/>
    <w:tmpl w:val="0A3E64A0"/>
    <w:lvl w:ilvl="0" w:tplc="D246726A">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5EDF6067"/>
    <w:multiLevelType w:val="multilevel"/>
    <w:tmpl w:val="20C44A4A"/>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62E24EF7"/>
    <w:multiLevelType w:val="hybridMultilevel"/>
    <w:tmpl w:val="308CD6B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6445693C"/>
    <w:multiLevelType w:val="hybridMultilevel"/>
    <w:tmpl w:val="3F6ED3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6EC4574"/>
    <w:multiLevelType w:val="hybridMultilevel"/>
    <w:tmpl w:val="483EC76E"/>
    <w:lvl w:ilvl="0" w:tplc="6B762FBC">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3E3F36">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88C45C">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829A9C">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28B2BC">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2ECCF4">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6CE3DA">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E66B30">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462DD2">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813740E"/>
    <w:multiLevelType w:val="multilevel"/>
    <w:tmpl w:val="3378123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928"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0" w15:restartNumberingAfterBreak="0">
    <w:nsid w:val="697A2DC4"/>
    <w:multiLevelType w:val="hybridMultilevel"/>
    <w:tmpl w:val="F710BE48"/>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2" w15:restartNumberingAfterBreak="0">
    <w:nsid w:val="6DFD516B"/>
    <w:multiLevelType w:val="hybridMultilevel"/>
    <w:tmpl w:val="9718E29C"/>
    <w:lvl w:ilvl="0" w:tplc="1EEA5D1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EEE665E"/>
    <w:multiLevelType w:val="multilevel"/>
    <w:tmpl w:val="72A0BF3C"/>
    <w:lvl w:ilvl="0">
      <w:start w:val="7"/>
      <w:numFmt w:val="decimal"/>
      <w:lvlText w:val="%1"/>
      <w:lvlJc w:val="left"/>
      <w:pPr>
        <w:ind w:left="360" w:hanging="360"/>
      </w:pPr>
      <w:rPr>
        <w:rFonts w:ascii="Arial" w:hAnsi="Arial" w:cs="Arial" w:hint="default"/>
        <w:color w:val="EE0000"/>
        <w:sz w:val="22"/>
      </w:rPr>
    </w:lvl>
    <w:lvl w:ilvl="1">
      <w:start w:val="1"/>
      <w:numFmt w:val="decimal"/>
      <w:lvlText w:val="%1.%2"/>
      <w:lvlJc w:val="left"/>
      <w:pPr>
        <w:ind w:left="360" w:hanging="360"/>
      </w:pPr>
      <w:rPr>
        <w:rFonts w:ascii="Arial" w:hAnsi="Arial" w:cs="Arial" w:hint="default"/>
        <w:color w:val="auto"/>
        <w:sz w:val="22"/>
      </w:rPr>
    </w:lvl>
    <w:lvl w:ilvl="2">
      <w:start w:val="1"/>
      <w:numFmt w:val="decimal"/>
      <w:lvlText w:val="%1.%2.%3"/>
      <w:lvlJc w:val="left"/>
      <w:pPr>
        <w:ind w:left="720" w:hanging="720"/>
      </w:pPr>
      <w:rPr>
        <w:rFonts w:ascii="Arial" w:hAnsi="Arial" w:cs="Arial" w:hint="default"/>
        <w:color w:val="EE0000"/>
        <w:sz w:val="22"/>
      </w:rPr>
    </w:lvl>
    <w:lvl w:ilvl="3">
      <w:start w:val="1"/>
      <w:numFmt w:val="decimal"/>
      <w:lvlText w:val="%1.%2.%3.%4"/>
      <w:lvlJc w:val="left"/>
      <w:pPr>
        <w:ind w:left="720" w:hanging="720"/>
      </w:pPr>
      <w:rPr>
        <w:rFonts w:ascii="Arial" w:hAnsi="Arial" w:cs="Arial" w:hint="default"/>
        <w:color w:val="EE0000"/>
        <w:sz w:val="22"/>
      </w:rPr>
    </w:lvl>
    <w:lvl w:ilvl="4">
      <w:start w:val="1"/>
      <w:numFmt w:val="decimal"/>
      <w:lvlText w:val="%1.%2.%3.%4.%5"/>
      <w:lvlJc w:val="left"/>
      <w:pPr>
        <w:ind w:left="1080" w:hanging="1080"/>
      </w:pPr>
      <w:rPr>
        <w:rFonts w:ascii="Arial" w:hAnsi="Arial" w:cs="Arial" w:hint="default"/>
        <w:color w:val="EE0000"/>
        <w:sz w:val="22"/>
      </w:rPr>
    </w:lvl>
    <w:lvl w:ilvl="5">
      <w:start w:val="1"/>
      <w:numFmt w:val="decimal"/>
      <w:lvlText w:val="%1.%2.%3.%4.%5.%6"/>
      <w:lvlJc w:val="left"/>
      <w:pPr>
        <w:ind w:left="1080" w:hanging="1080"/>
      </w:pPr>
      <w:rPr>
        <w:rFonts w:ascii="Arial" w:hAnsi="Arial" w:cs="Arial" w:hint="default"/>
        <w:color w:val="EE0000"/>
        <w:sz w:val="22"/>
      </w:rPr>
    </w:lvl>
    <w:lvl w:ilvl="6">
      <w:start w:val="1"/>
      <w:numFmt w:val="decimal"/>
      <w:lvlText w:val="%1.%2.%3.%4.%5.%6.%7"/>
      <w:lvlJc w:val="left"/>
      <w:pPr>
        <w:ind w:left="1440" w:hanging="1440"/>
      </w:pPr>
      <w:rPr>
        <w:rFonts w:ascii="Arial" w:hAnsi="Arial" w:cs="Arial" w:hint="default"/>
        <w:color w:val="EE0000"/>
        <w:sz w:val="22"/>
      </w:rPr>
    </w:lvl>
    <w:lvl w:ilvl="7">
      <w:start w:val="1"/>
      <w:numFmt w:val="decimal"/>
      <w:lvlText w:val="%1.%2.%3.%4.%5.%6.%7.%8"/>
      <w:lvlJc w:val="left"/>
      <w:pPr>
        <w:ind w:left="1440" w:hanging="1440"/>
      </w:pPr>
      <w:rPr>
        <w:rFonts w:ascii="Arial" w:hAnsi="Arial" w:cs="Arial" w:hint="default"/>
        <w:color w:val="EE0000"/>
        <w:sz w:val="22"/>
      </w:rPr>
    </w:lvl>
    <w:lvl w:ilvl="8">
      <w:start w:val="1"/>
      <w:numFmt w:val="decimal"/>
      <w:lvlText w:val="%1.%2.%3.%4.%5.%6.%7.%8.%9"/>
      <w:lvlJc w:val="left"/>
      <w:pPr>
        <w:ind w:left="1800" w:hanging="1800"/>
      </w:pPr>
      <w:rPr>
        <w:rFonts w:ascii="Arial" w:hAnsi="Arial" w:cs="Arial" w:hint="default"/>
        <w:color w:val="EE0000"/>
        <w:sz w:val="22"/>
      </w:rPr>
    </w:lvl>
  </w:abstractNum>
  <w:abstractNum w:abstractNumId="54" w15:restartNumberingAfterBreak="0">
    <w:nsid w:val="6FEE4B88"/>
    <w:multiLevelType w:val="hybridMultilevel"/>
    <w:tmpl w:val="CEDC53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07F0E2B"/>
    <w:multiLevelType w:val="multilevel"/>
    <w:tmpl w:val="B896FE06"/>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72D761AE"/>
    <w:multiLevelType w:val="hybridMultilevel"/>
    <w:tmpl w:val="4AB6B760"/>
    <w:lvl w:ilvl="0" w:tplc="6FFA37D6">
      <w:start w:val="1"/>
      <w:numFmt w:val="decimal"/>
      <w:lvlText w:val="%1)"/>
      <w:lvlJc w:val="left"/>
      <w:pPr>
        <w:ind w:left="846" w:hanging="360"/>
      </w:pPr>
      <w:rPr>
        <w:rFonts w:hint="default"/>
      </w:rPr>
    </w:lvl>
    <w:lvl w:ilvl="1" w:tplc="04150019">
      <w:start w:val="1"/>
      <w:numFmt w:val="lowerLetter"/>
      <w:lvlText w:val="%2."/>
      <w:lvlJc w:val="left"/>
      <w:pPr>
        <w:ind w:left="1566" w:hanging="360"/>
      </w:pPr>
    </w:lvl>
    <w:lvl w:ilvl="2" w:tplc="0415001B" w:tentative="1">
      <w:start w:val="1"/>
      <w:numFmt w:val="lowerRoman"/>
      <w:lvlText w:val="%3."/>
      <w:lvlJc w:val="right"/>
      <w:pPr>
        <w:ind w:left="2286" w:hanging="180"/>
      </w:pPr>
    </w:lvl>
    <w:lvl w:ilvl="3" w:tplc="0415000F" w:tentative="1">
      <w:start w:val="1"/>
      <w:numFmt w:val="decimal"/>
      <w:lvlText w:val="%4."/>
      <w:lvlJc w:val="left"/>
      <w:pPr>
        <w:ind w:left="3006" w:hanging="360"/>
      </w:pPr>
    </w:lvl>
    <w:lvl w:ilvl="4" w:tplc="04150019" w:tentative="1">
      <w:start w:val="1"/>
      <w:numFmt w:val="lowerLetter"/>
      <w:lvlText w:val="%5."/>
      <w:lvlJc w:val="left"/>
      <w:pPr>
        <w:ind w:left="3726" w:hanging="360"/>
      </w:pPr>
    </w:lvl>
    <w:lvl w:ilvl="5" w:tplc="0415001B" w:tentative="1">
      <w:start w:val="1"/>
      <w:numFmt w:val="lowerRoman"/>
      <w:lvlText w:val="%6."/>
      <w:lvlJc w:val="right"/>
      <w:pPr>
        <w:ind w:left="4446" w:hanging="180"/>
      </w:pPr>
    </w:lvl>
    <w:lvl w:ilvl="6" w:tplc="0415000F" w:tentative="1">
      <w:start w:val="1"/>
      <w:numFmt w:val="decimal"/>
      <w:lvlText w:val="%7."/>
      <w:lvlJc w:val="left"/>
      <w:pPr>
        <w:ind w:left="5166" w:hanging="360"/>
      </w:pPr>
    </w:lvl>
    <w:lvl w:ilvl="7" w:tplc="04150019" w:tentative="1">
      <w:start w:val="1"/>
      <w:numFmt w:val="lowerLetter"/>
      <w:lvlText w:val="%8."/>
      <w:lvlJc w:val="left"/>
      <w:pPr>
        <w:ind w:left="5886" w:hanging="360"/>
      </w:pPr>
    </w:lvl>
    <w:lvl w:ilvl="8" w:tplc="0415001B" w:tentative="1">
      <w:start w:val="1"/>
      <w:numFmt w:val="lowerRoman"/>
      <w:lvlText w:val="%9."/>
      <w:lvlJc w:val="right"/>
      <w:pPr>
        <w:ind w:left="6606" w:hanging="180"/>
      </w:pPr>
    </w:lvl>
  </w:abstractNum>
  <w:abstractNum w:abstractNumId="57" w15:restartNumberingAfterBreak="0">
    <w:nsid w:val="75ED4CD0"/>
    <w:multiLevelType w:val="hybridMultilevel"/>
    <w:tmpl w:val="358E0FA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78C74757"/>
    <w:multiLevelType w:val="hybridMultilevel"/>
    <w:tmpl w:val="0316AE56"/>
    <w:lvl w:ilvl="0" w:tplc="DD56BFB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BA16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CE7C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AC15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86BC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EEAA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6C61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08DF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A243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B1E6ED3"/>
    <w:multiLevelType w:val="multilevel"/>
    <w:tmpl w:val="C3AEA476"/>
    <w:lvl w:ilvl="0">
      <w:start w:val="1"/>
      <w:numFmt w:val="decimal"/>
      <w:lvlText w:val="%1."/>
      <w:lvlJc w:val="left"/>
      <w:pPr>
        <w:tabs>
          <w:tab w:val="num" w:pos="502"/>
        </w:tabs>
        <w:ind w:left="502" w:hanging="360"/>
      </w:pPr>
      <w:rPr>
        <w:rFonts w:ascii="Times New Roman" w:eastAsia="Times New Roman" w:hAnsi="Times New Roman" w:cs="Times New Roman"/>
        <w:b w:val="0"/>
      </w:rPr>
    </w:lvl>
    <w:lvl w:ilvl="1">
      <w:start w:val="1"/>
      <w:numFmt w:val="decimal"/>
      <w:lvlText w:val="%2)"/>
      <w:lvlJc w:val="left"/>
      <w:pPr>
        <w:tabs>
          <w:tab w:val="num" w:pos="360"/>
        </w:tabs>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tabs>
          <w:tab w:val="num" w:pos="720"/>
        </w:tabs>
        <w:ind w:left="720" w:hanging="720"/>
      </w:pPr>
      <w:rPr>
        <w:rFonts w:hint="default"/>
        <w:b w:val="0"/>
        <w:color w:val="auto"/>
      </w:rPr>
    </w:lvl>
    <w:lvl w:ilvl="3">
      <w:start w:val="1"/>
      <w:numFmt w:val="decimal"/>
      <w:lvlText w:val="%4)"/>
      <w:lvlJc w:val="left"/>
      <w:pPr>
        <w:tabs>
          <w:tab w:val="num" w:pos="720"/>
        </w:tabs>
        <w:ind w:left="720" w:hanging="72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tabs>
          <w:tab w:val="num" w:pos="1080"/>
        </w:tabs>
        <w:ind w:left="1080" w:hanging="1080"/>
      </w:pPr>
      <w:rPr>
        <w:rFonts w:ascii="Times New Roman" w:eastAsia="Times New Roman" w:hAnsi="Times New Roman" w:cs="Times New Roman" w:hint="default"/>
        <w:b w:val="0"/>
        <w:strike w:val="0"/>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45"/>
    <w:lvlOverride w:ilvl="0">
      <w:startOverride w:val="1"/>
    </w:lvlOverride>
    <w:lvlOverride w:ilvl="1"/>
    <w:lvlOverride w:ilvl="2"/>
    <w:lvlOverride w:ilvl="3"/>
    <w:lvlOverride w:ilvl="4"/>
    <w:lvlOverride w:ilvl="5"/>
    <w:lvlOverride w:ilvl="6"/>
    <w:lvlOverride w:ilvl="7"/>
    <w:lvlOverride w:ilvl="8"/>
  </w:num>
  <w:num w:numId="2">
    <w:abstractNumId w:val="26"/>
    <w:lvlOverride w:ilvl="0">
      <w:startOverride w:val="1"/>
    </w:lvlOverride>
    <w:lvlOverride w:ilvl="1"/>
    <w:lvlOverride w:ilvl="2"/>
    <w:lvlOverride w:ilvl="3"/>
    <w:lvlOverride w:ilvl="4"/>
    <w:lvlOverride w:ilvl="5"/>
    <w:lvlOverride w:ilvl="6"/>
    <w:lvlOverride w:ilvl="7"/>
    <w:lvlOverride w:ilvl="8"/>
  </w:num>
  <w:num w:numId="3">
    <w:abstractNumId w:val="33"/>
    <w:lvlOverride w:ilvl="0">
      <w:startOverride w:val="1"/>
    </w:lvlOverride>
    <w:lvlOverride w:ilvl="1"/>
    <w:lvlOverride w:ilvl="2"/>
    <w:lvlOverride w:ilvl="3"/>
    <w:lvlOverride w:ilvl="4"/>
    <w:lvlOverride w:ilvl="5"/>
    <w:lvlOverride w:ilvl="6"/>
    <w:lvlOverride w:ilvl="7"/>
    <w:lvlOverride w:ilvl="8"/>
  </w:num>
  <w:num w:numId="4">
    <w:abstractNumId w:val="31"/>
    <w:lvlOverride w:ilvl="0">
      <w:startOverride w:val="1"/>
    </w:lvlOverride>
    <w:lvlOverride w:ilvl="1"/>
    <w:lvlOverride w:ilvl="2"/>
    <w:lvlOverride w:ilvl="3"/>
    <w:lvlOverride w:ilvl="4"/>
    <w:lvlOverride w:ilvl="5"/>
    <w:lvlOverride w:ilvl="6"/>
    <w:lvlOverride w:ilvl="7"/>
    <w:lvlOverride w:ilvl="8"/>
  </w:num>
  <w:num w:numId="5">
    <w:abstractNumId w:val="55"/>
  </w:num>
  <w:num w:numId="6">
    <w:abstractNumId w:val="13"/>
  </w:num>
  <w:num w:numId="7">
    <w:abstractNumId w:val="22"/>
    <w:lvlOverride w:ilvl="0">
      <w:startOverride w:val="1"/>
    </w:lvlOverride>
    <w:lvlOverride w:ilvl="1"/>
    <w:lvlOverride w:ilvl="2"/>
    <w:lvlOverride w:ilvl="3"/>
    <w:lvlOverride w:ilvl="4"/>
    <w:lvlOverride w:ilvl="5"/>
    <w:lvlOverride w:ilvl="6"/>
    <w:lvlOverride w:ilvl="7"/>
    <w:lvlOverride w:ilvl="8"/>
  </w:num>
  <w:num w:numId="8">
    <w:abstractNumId w:val="21"/>
    <w:lvlOverride w:ilvl="0">
      <w:startOverride w:val="1"/>
    </w:lvlOverride>
    <w:lvlOverride w:ilvl="1"/>
    <w:lvlOverride w:ilvl="2"/>
    <w:lvlOverride w:ilvl="3"/>
    <w:lvlOverride w:ilvl="4"/>
    <w:lvlOverride w:ilvl="5"/>
    <w:lvlOverride w:ilvl="6"/>
    <w:lvlOverride w:ilvl="7"/>
    <w:lvlOverride w:ilvl="8"/>
  </w:num>
  <w:num w:numId="9">
    <w:abstractNumId w:val="16"/>
    <w:lvlOverride w:ilvl="0">
      <w:startOverride w:val="1"/>
    </w:lvlOverride>
    <w:lvlOverride w:ilvl="1"/>
    <w:lvlOverride w:ilvl="2"/>
    <w:lvlOverride w:ilvl="3"/>
    <w:lvlOverride w:ilvl="4"/>
    <w:lvlOverride w:ilvl="5"/>
    <w:lvlOverride w:ilvl="6"/>
    <w:lvlOverride w:ilvl="7"/>
    <w:lvlOverride w:ilvl="8"/>
  </w:num>
  <w:num w:numId="10">
    <w:abstractNumId w:val="35"/>
    <w:lvlOverride w:ilvl="0">
      <w:startOverride w:val="1"/>
    </w:lvlOverride>
    <w:lvlOverride w:ilvl="1"/>
    <w:lvlOverride w:ilvl="2"/>
    <w:lvlOverride w:ilvl="3"/>
    <w:lvlOverride w:ilvl="4"/>
    <w:lvlOverride w:ilvl="5"/>
    <w:lvlOverride w:ilvl="6"/>
    <w:lvlOverride w:ilvl="7"/>
    <w:lvlOverride w:ilvl="8"/>
  </w:num>
  <w:num w:numId="11">
    <w:abstractNumId w:val="37"/>
    <w:lvlOverride w:ilvl="0">
      <w:startOverride w:val="1"/>
    </w:lvlOverride>
    <w:lvlOverride w:ilvl="1"/>
    <w:lvlOverride w:ilvl="2"/>
    <w:lvlOverride w:ilvl="3"/>
    <w:lvlOverride w:ilvl="4"/>
    <w:lvlOverride w:ilvl="5"/>
    <w:lvlOverride w:ilvl="6"/>
    <w:lvlOverride w:ilvl="7"/>
    <w:lvlOverride w:ilvl="8"/>
  </w:num>
  <w:num w:numId="12">
    <w:abstractNumId w:val="39"/>
    <w:lvlOverride w:ilvl="0">
      <w:startOverride w:val="1"/>
    </w:lvlOverride>
    <w:lvlOverride w:ilvl="1"/>
    <w:lvlOverride w:ilvl="2"/>
    <w:lvlOverride w:ilvl="3"/>
    <w:lvlOverride w:ilvl="4"/>
    <w:lvlOverride w:ilvl="5"/>
    <w:lvlOverride w:ilvl="6"/>
    <w:lvlOverride w:ilvl="7"/>
    <w:lvlOverride w:ilvl="8"/>
  </w:num>
  <w:num w:numId="13">
    <w:abstractNumId w:val="29"/>
    <w:lvlOverride w:ilvl="0">
      <w:startOverride w:val="1"/>
    </w:lvlOverride>
    <w:lvlOverride w:ilvl="1"/>
    <w:lvlOverride w:ilvl="2"/>
    <w:lvlOverride w:ilvl="3"/>
    <w:lvlOverride w:ilvl="4"/>
    <w:lvlOverride w:ilvl="5"/>
    <w:lvlOverride w:ilvl="6"/>
    <w:lvlOverride w:ilvl="7"/>
    <w:lvlOverride w:ilvl="8"/>
  </w:num>
  <w:num w:numId="14">
    <w:abstractNumId w:val="23"/>
    <w:lvlOverride w:ilvl="0">
      <w:startOverride w:val="1"/>
    </w:lvlOverride>
    <w:lvlOverride w:ilvl="1"/>
    <w:lvlOverride w:ilvl="2"/>
    <w:lvlOverride w:ilvl="3"/>
    <w:lvlOverride w:ilvl="4"/>
    <w:lvlOverride w:ilvl="5"/>
    <w:lvlOverride w:ilvl="6"/>
    <w:lvlOverride w:ilvl="7"/>
    <w:lvlOverride w:ilvl="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25"/>
  </w:num>
  <w:num w:numId="21">
    <w:abstractNumId w:val="19"/>
  </w:num>
  <w:num w:numId="22">
    <w:abstractNumId w:val="30"/>
  </w:num>
  <w:num w:numId="23">
    <w:abstractNumId w:val="59"/>
  </w:num>
  <w:num w:numId="24">
    <w:abstractNumId w:val="34"/>
  </w:num>
  <w:num w:numId="25">
    <w:abstractNumId w:val="14"/>
  </w:num>
  <w:num w:numId="26">
    <w:abstractNumId w:val="58"/>
  </w:num>
  <w:num w:numId="27">
    <w:abstractNumId w:val="48"/>
  </w:num>
  <w:num w:numId="28">
    <w:abstractNumId w:val="12"/>
  </w:num>
  <w:num w:numId="29">
    <w:abstractNumId w:val="47"/>
  </w:num>
  <w:num w:numId="30">
    <w:abstractNumId w:val="52"/>
  </w:num>
  <w:num w:numId="31">
    <w:abstractNumId w:val="57"/>
  </w:num>
  <w:num w:numId="32">
    <w:abstractNumId w:val="50"/>
  </w:num>
  <w:num w:numId="33">
    <w:abstractNumId w:val="43"/>
  </w:num>
  <w:num w:numId="34">
    <w:abstractNumId w:val="38"/>
  </w:num>
  <w:num w:numId="35">
    <w:abstractNumId w:val="56"/>
  </w:num>
  <w:num w:numId="36">
    <w:abstractNumId w:val="17"/>
  </w:num>
  <w:num w:numId="37">
    <w:abstractNumId w:val="32"/>
  </w:num>
  <w:num w:numId="38">
    <w:abstractNumId w:val="46"/>
  </w:num>
  <w:num w:numId="39">
    <w:abstractNumId w:val="28"/>
  </w:num>
  <w:num w:numId="40">
    <w:abstractNumId w:val="20"/>
  </w:num>
  <w:num w:numId="41">
    <w:abstractNumId w:val="10"/>
  </w:num>
  <w:num w:numId="42">
    <w:abstractNumId w:val="36"/>
  </w:num>
  <w:num w:numId="43">
    <w:abstractNumId w:val="24"/>
  </w:num>
  <w:num w:numId="44">
    <w:abstractNumId w:val="41"/>
  </w:num>
  <w:num w:numId="45">
    <w:abstractNumId w:val="27"/>
  </w:num>
  <w:num w:numId="46">
    <w:abstractNumId w:val="18"/>
  </w:num>
  <w:num w:numId="47">
    <w:abstractNumId w:val="15"/>
  </w:num>
  <w:num w:numId="48">
    <w:abstractNumId w:val="54"/>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53"/>
  </w:num>
  <w:num w:numId="52">
    <w:abstractNumId w:val="4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71"/>
    <w:rsid w:val="00000710"/>
    <w:rsid w:val="00000BA2"/>
    <w:rsid w:val="00000BFB"/>
    <w:rsid w:val="00001582"/>
    <w:rsid w:val="00002E7B"/>
    <w:rsid w:val="00002E81"/>
    <w:rsid w:val="00003000"/>
    <w:rsid w:val="00003EE0"/>
    <w:rsid w:val="00004327"/>
    <w:rsid w:val="00004B70"/>
    <w:rsid w:val="00007582"/>
    <w:rsid w:val="000114DF"/>
    <w:rsid w:val="00012D98"/>
    <w:rsid w:val="00013BC7"/>
    <w:rsid w:val="00014C23"/>
    <w:rsid w:val="00015AB7"/>
    <w:rsid w:val="00015FDA"/>
    <w:rsid w:val="0001627B"/>
    <w:rsid w:val="00016BEE"/>
    <w:rsid w:val="00016F77"/>
    <w:rsid w:val="0001744F"/>
    <w:rsid w:val="00017BCD"/>
    <w:rsid w:val="00017CB7"/>
    <w:rsid w:val="00017FFB"/>
    <w:rsid w:val="0002418B"/>
    <w:rsid w:val="00025CE9"/>
    <w:rsid w:val="0002736C"/>
    <w:rsid w:val="000301C4"/>
    <w:rsid w:val="00030999"/>
    <w:rsid w:val="000310A4"/>
    <w:rsid w:val="00031BBF"/>
    <w:rsid w:val="00031BED"/>
    <w:rsid w:val="00033425"/>
    <w:rsid w:val="00033556"/>
    <w:rsid w:val="0003365B"/>
    <w:rsid w:val="00033E75"/>
    <w:rsid w:val="0003497B"/>
    <w:rsid w:val="00034DA1"/>
    <w:rsid w:val="00035B23"/>
    <w:rsid w:val="00035C16"/>
    <w:rsid w:val="00035FCB"/>
    <w:rsid w:val="00036269"/>
    <w:rsid w:val="00036C7F"/>
    <w:rsid w:val="0004006D"/>
    <w:rsid w:val="0004019A"/>
    <w:rsid w:val="00040214"/>
    <w:rsid w:val="00040431"/>
    <w:rsid w:val="00040888"/>
    <w:rsid w:val="0004115C"/>
    <w:rsid w:val="00042440"/>
    <w:rsid w:val="00042FEF"/>
    <w:rsid w:val="00043BE9"/>
    <w:rsid w:val="00046078"/>
    <w:rsid w:val="00046756"/>
    <w:rsid w:val="0004689D"/>
    <w:rsid w:val="00046FE4"/>
    <w:rsid w:val="00047A3D"/>
    <w:rsid w:val="000501B2"/>
    <w:rsid w:val="00050FE1"/>
    <w:rsid w:val="00051E92"/>
    <w:rsid w:val="0005278E"/>
    <w:rsid w:val="0005316D"/>
    <w:rsid w:val="00053CA4"/>
    <w:rsid w:val="00054C1D"/>
    <w:rsid w:val="000551C9"/>
    <w:rsid w:val="00055369"/>
    <w:rsid w:val="000558EF"/>
    <w:rsid w:val="00055E7D"/>
    <w:rsid w:val="00060F2B"/>
    <w:rsid w:val="000615ED"/>
    <w:rsid w:val="0006281D"/>
    <w:rsid w:val="00063833"/>
    <w:rsid w:val="00064C16"/>
    <w:rsid w:val="00066425"/>
    <w:rsid w:val="00066A95"/>
    <w:rsid w:val="00066F1C"/>
    <w:rsid w:val="00067564"/>
    <w:rsid w:val="00067A6B"/>
    <w:rsid w:val="000707B7"/>
    <w:rsid w:val="00070843"/>
    <w:rsid w:val="000708F5"/>
    <w:rsid w:val="00070A0B"/>
    <w:rsid w:val="0007114B"/>
    <w:rsid w:val="000719DD"/>
    <w:rsid w:val="00071D26"/>
    <w:rsid w:val="00072341"/>
    <w:rsid w:val="00072C8C"/>
    <w:rsid w:val="00073479"/>
    <w:rsid w:val="00075788"/>
    <w:rsid w:val="00075AC6"/>
    <w:rsid w:val="00076739"/>
    <w:rsid w:val="00076C80"/>
    <w:rsid w:val="0007737A"/>
    <w:rsid w:val="000800E5"/>
    <w:rsid w:val="00082566"/>
    <w:rsid w:val="00083A01"/>
    <w:rsid w:val="00083BFB"/>
    <w:rsid w:val="0008591B"/>
    <w:rsid w:val="000861B1"/>
    <w:rsid w:val="000861D9"/>
    <w:rsid w:val="00086A3E"/>
    <w:rsid w:val="00087DDD"/>
    <w:rsid w:val="00090752"/>
    <w:rsid w:val="00090D11"/>
    <w:rsid w:val="00091C68"/>
    <w:rsid w:val="00091D35"/>
    <w:rsid w:val="00092614"/>
    <w:rsid w:val="00093322"/>
    <w:rsid w:val="000933CB"/>
    <w:rsid w:val="000936A3"/>
    <w:rsid w:val="0009453B"/>
    <w:rsid w:val="000949FD"/>
    <w:rsid w:val="00094E02"/>
    <w:rsid w:val="000952E0"/>
    <w:rsid w:val="000962C2"/>
    <w:rsid w:val="00096319"/>
    <w:rsid w:val="00096A06"/>
    <w:rsid w:val="00097B51"/>
    <w:rsid w:val="00097F76"/>
    <w:rsid w:val="000A0C5C"/>
    <w:rsid w:val="000A52C6"/>
    <w:rsid w:val="000A52D9"/>
    <w:rsid w:val="000A594B"/>
    <w:rsid w:val="000A7517"/>
    <w:rsid w:val="000B11F4"/>
    <w:rsid w:val="000B152C"/>
    <w:rsid w:val="000B39E3"/>
    <w:rsid w:val="000B4387"/>
    <w:rsid w:val="000B4D11"/>
    <w:rsid w:val="000B5564"/>
    <w:rsid w:val="000B61D7"/>
    <w:rsid w:val="000B670F"/>
    <w:rsid w:val="000B681B"/>
    <w:rsid w:val="000C04FC"/>
    <w:rsid w:val="000C1419"/>
    <w:rsid w:val="000C2755"/>
    <w:rsid w:val="000C50EB"/>
    <w:rsid w:val="000C5E6B"/>
    <w:rsid w:val="000C6D7D"/>
    <w:rsid w:val="000D12D3"/>
    <w:rsid w:val="000D1B6A"/>
    <w:rsid w:val="000D1F15"/>
    <w:rsid w:val="000D2494"/>
    <w:rsid w:val="000D2B9C"/>
    <w:rsid w:val="000D3F25"/>
    <w:rsid w:val="000D52FC"/>
    <w:rsid w:val="000D56D1"/>
    <w:rsid w:val="000D6292"/>
    <w:rsid w:val="000D66C6"/>
    <w:rsid w:val="000D76EE"/>
    <w:rsid w:val="000E34E2"/>
    <w:rsid w:val="000E4216"/>
    <w:rsid w:val="000E5D62"/>
    <w:rsid w:val="000E6830"/>
    <w:rsid w:val="000F00F0"/>
    <w:rsid w:val="000F0AFB"/>
    <w:rsid w:val="000F0D53"/>
    <w:rsid w:val="000F1243"/>
    <w:rsid w:val="000F23A9"/>
    <w:rsid w:val="000F3093"/>
    <w:rsid w:val="000F3255"/>
    <w:rsid w:val="000F34D1"/>
    <w:rsid w:val="000F376F"/>
    <w:rsid w:val="000F3940"/>
    <w:rsid w:val="000F6CB5"/>
    <w:rsid w:val="000F71DF"/>
    <w:rsid w:val="00100982"/>
    <w:rsid w:val="00101256"/>
    <w:rsid w:val="001016C8"/>
    <w:rsid w:val="0010208D"/>
    <w:rsid w:val="00102712"/>
    <w:rsid w:val="00103B7A"/>
    <w:rsid w:val="00104984"/>
    <w:rsid w:val="00104A09"/>
    <w:rsid w:val="00106A85"/>
    <w:rsid w:val="001072E5"/>
    <w:rsid w:val="00107C67"/>
    <w:rsid w:val="001108F3"/>
    <w:rsid w:val="00110C3F"/>
    <w:rsid w:val="00111BA7"/>
    <w:rsid w:val="00111C3E"/>
    <w:rsid w:val="00111D18"/>
    <w:rsid w:val="0011253D"/>
    <w:rsid w:val="0011398F"/>
    <w:rsid w:val="001141E8"/>
    <w:rsid w:val="00114E51"/>
    <w:rsid w:val="0011502E"/>
    <w:rsid w:val="0011584B"/>
    <w:rsid w:val="00116E57"/>
    <w:rsid w:val="00120EDE"/>
    <w:rsid w:val="00121997"/>
    <w:rsid w:val="00121BF8"/>
    <w:rsid w:val="00122838"/>
    <w:rsid w:val="00123719"/>
    <w:rsid w:val="001256D9"/>
    <w:rsid w:val="00125F08"/>
    <w:rsid w:val="00130436"/>
    <w:rsid w:val="0013109B"/>
    <w:rsid w:val="00131E7C"/>
    <w:rsid w:val="00132290"/>
    <w:rsid w:val="00132DD4"/>
    <w:rsid w:val="0013373E"/>
    <w:rsid w:val="00135A51"/>
    <w:rsid w:val="00137FAE"/>
    <w:rsid w:val="00137FF7"/>
    <w:rsid w:val="00141FDB"/>
    <w:rsid w:val="00143008"/>
    <w:rsid w:val="0014414C"/>
    <w:rsid w:val="00145442"/>
    <w:rsid w:val="001454A6"/>
    <w:rsid w:val="0014706C"/>
    <w:rsid w:val="00147CE2"/>
    <w:rsid w:val="00147F5C"/>
    <w:rsid w:val="00150ED0"/>
    <w:rsid w:val="00150F2E"/>
    <w:rsid w:val="001512D0"/>
    <w:rsid w:val="001546CB"/>
    <w:rsid w:val="001550B6"/>
    <w:rsid w:val="00155169"/>
    <w:rsid w:val="00155FCF"/>
    <w:rsid w:val="00157807"/>
    <w:rsid w:val="00157AE1"/>
    <w:rsid w:val="0016170C"/>
    <w:rsid w:val="00161A82"/>
    <w:rsid w:val="00162ADA"/>
    <w:rsid w:val="00162BB6"/>
    <w:rsid w:val="0016355F"/>
    <w:rsid w:val="00163B67"/>
    <w:rsid w:val="00166832"/>
    <w:rsid w:val="0016718A"/>
    <w:rsid w:val="0017077D"/>
    <w:rsid w:val="00172EAA"/>
    <w:rsid w:val="00173EDB"/>
    <w:rsid w:val="00174DEE"/>
    <w:rsid w:val="00176349"/>
    <w:rsid w:val="0017655E"/>
    <w:rsid w:val="0017690E"/>
    <w:rsid w:val="00176943"/>
    <w:rsid w:val="00177BE9"/>
    <w:rsid w:val="00177DEE"/>
    <w:rsid w:val="00177EC6"/>
    <w:rsid w:val="00180660"/>
    <w:rsid w:val="00181D20"/>
    <w:rsid w:val="0018217B"/>
    <w:rsid w:val="00182457"/>
    <w:rsid w:val="0018284B"/>
    <w:rsid w:val="00182F31"/>
    <w:rsid w:val="001836A6"/>
    <w:rsid w:val="0018372B"/>
    <w:rsid w:val="00185DFC"/>
    <w:rsid w:val="001868A0"/>
    <w:rsid w:val="00186BED"/>
    <w:rsid w:val="00187314"/>
    <w:rsid w:val="00187E42"/>
    <w:rsid w:val="00190012"/>
    <w:rsid w:val="00190454"/>
    <w:rsid w:val="00190E43"/>
    <w:rsid w:val="0019363F"/>
    <w:rsid w:val="00193713"/>
    <w:rsid w:val="0019462A"/>
    <w:rsid w:val="0019480A"/>
    <w:rsid w:val="0019491B"/>
    <w:rsid w:val="0019499A"/>
    <w:rsid w:val="001962AD"/>
    <w:rsid w:val="00196358"/>
    <w:rsid w:val="001965FA"/>
    <w:rsid w:val="00196E34"/>
    <w:rsid w:val="00197E77"/>
    <w:rsid w:val="001A02AD"/>
    <w:rsid w:val="001A054B"/>
    <w:rsid w:val="001A156D"/>
    <w:rsid w:val="001A1A3A"/>
    <w:rsid w:val="001A4124"/>
    <w:rsid w:val="001A45A3"/>
    <w:rsid w:val="001A50D4"/>
    <w:rsid w:val="001A522D"/>
    <w:rsid w:val="001A656A"/>
    <w:rsid w:val="001A6695"/>
    <w:rsid w:val="001A684C"/>
    <w:rsid w:val="001A6D81"/>
    <w:rsid w:val="001A73DF"/>
    <w:rsid w:val="001B0090"/>
    <w:rsid w:val="001B01BF"/>
    <w:rsid w:val="001B02E0"/>
    <w:rsid w:val="001B13F9"/>
    <w:rsid w:val="001B1B4E"/>
    <w:rsid w:val="001B524C"/>
    <w:rsid w:val="001B6081"/>
    <w:rsid w:val="001C2D17"/>
    <w:rsid w:val="001C2DEF"/>
    <w:rsid w:val="001C30B8"/>
    <w:rsid w:val="001C3D4A"/>
    <w:rsid w:val="001C5143"/>
    <w:rsid w:val="001C538A"/>
    <w:rsid w:val="001C5677"/>
    <w:rsid w:val="001C5783"/>
    <w:rsid w:val="001C7C19"/>
    <w:rsid w:val="001D0122"/>
    <w:rsid w:val="001D26B0"/>
    <w:rsid w:val="001D4E75"/>
    <w:rsid w:val="001D6245"/>
    <w:rsid w:val="001D7586"/>
    <w:rsid w:val="001D77B1"/>
    <w:rsid w:val="001D793C"/>
    <w:rsid w:val="001D79DB"/>
    <w:rsid w:val="001D7DDF"/>
    <w:rsid w:val="001E04B8"/>
    <w:rsid w:val="001E2BD9"/>
    <w:rsid w:val="001E72C2"/>
    <w:rsid w:val="001E79AF"/>
    <w:rsid w:val="001F010A"/>
    <w:rsid w:val="001F060A"/>
    <w:rsid w:val="001F18DB"/>
    <w:rsid w:val="001F18DC"/>
    <w:rsid w:val="001F2CA6"/>
    <w:rsid w:val="001F400F"/>
    <w:rsid w:val="001F4614"/>
    <w:rsid w:val="001F47A0"/>
    <w:rsid w:val="001F54A7"/>
    <w:rsid w:val="001F60E4"/>
    <w:rsid w:val="001F6620"/>
    <w:rsid w:val="001F69B1"/>
    <w:rsid w:val="001F7049"/>
    <w:rsid w:val="001F7647"/>
    <w:rsid w:val="001F7728"/>
    <w:rsid w:val="001F7776"/>
    <w:rsid w:val="001F7DA4"/>
    <w:rsid w:val="002014BD"/>
    <w:rsid w:val="002019F1"/>
    <w:rsid w:val="00201AFC"/>
    <w:rsid w:val="00202091"/>
    <w:rsid w:val="00202F51"/>
    <w:rsid w:val="002037F2"/>
    <w:rsid w:val="0020544F"/>
    <w:rsid w:val="0020643A"/>
    <w:rsid w:val="00207EE0"/>
    <w:rsid w:val="00210281"/>
    <w:rsid w:val="00211E27"/>
    <w:rsid w:val="002125C6"/>
    <w:rsid w:val="0021284A"/>
    <w:rsid w:val="00212897"/>
    <w:rsid w:val="00212EB1"/>
    <w:rsid w:val="00214D14"/>
    <w:rsid w:val="0021542F"/>
    <w:rsid w:val="00215FB7"/>
    <w:rsid w:val="002162C8"/>
    <w:rsid w:val="002163F3"/>
    <w:rsid w:val="00217835"/>
    <w:rsid w:val="002202BC"/>
    <w:rsid w:val="0022048F"/>
    <w:rsid w:val="00220CD8"/>
    <w:rsid w:val="0022312D"/>
    <w:rsid w:val="0022368F"/>
    <w:rsid w:val="002247DD"/>
    <w:rsid w:val="002249BA"/>
    <w:rsid w:val="00224B24"/>
    <w:rsid w:val="00226394"/>
    <w:rsid w:val="002268E7"/>
    <w:rsid w:val="00226D42"/>
    <w:rsid w:val="00233A0F"/>
    <w:rsid w:val="00233E66"/>
    <w:rsid w:val="0023479C"/>
    <w:rsid w:val="00234E77"/>
    <w:rsid w:val="0023508B"/>
    <w:rsid w:val="0023512C"/>
    <w:rsid w:val="002353FB"/>
    <w:rsid w:val="00235DFC"/>
    <w:rsid w:val="00235E2E"/>
    <w:rsid w:val="002376EA"/>
    <w:rsid w:val="00237EF5"/>
    <w:rsid w:val="00241348"/>
    <w:rsid w:val="00241DE8"/>
    <w:rsid w:val="00243A4E"/>
    <w:rsid w:val="002446D1"/>
    <w:rsid w:val="00244806"/>
    <w:rsid w:val="00244C43"/>
    <w:rsid w:val="00246F89"/>
    <w:rsid w:val="00246FDB"/>
    <w:rsid w:val="002476F6"/>
    <w:rsid w:val="00247F0C"/>
    <w:rsid w:val="0025000E"/>
    <w:rsid w:val="00251042"/>
    <w:rsid w:val="0025174C"/>
    <w:rsid w:val="00252E1B"/>
    <w:rsid w:val="0025316A"/>
    <w:rsid w:val="00253E16"/>
    <w:rsid w:val="00253E89"/>
    <w:rsid w:val="002560E5"/>
    <w:rsid w:val="0025619C"/>
    <w:rsid w:val="00257002"/>
    <w:rsid w:val="00257979"/>
    <w:rsid w:val="00257D59"/>
    <w:rsid w:val="0026058C"/>
    <w:rsid w:val="00260679"/>
    <w:rsid w:val="00260CA9"/>
    <w:rsid w:val="0026129A"/>
    <w:rsid w:val="00261925"/>
    <w:rsid w:val="00262258"/>
    <w:rsid w:val="002631D8"/>
    <w:rsid w:val="0026418C"/>
    <w:rsid w:val="002646D2"/>
    <w:rsid w:val="00265665"/>
    <w:rsid w:val="002660A0"/>
    <w:rsid w:val="0026766D"/>
    <w:rsid w:val="00267A37"/>
    <w:rsid w:val="00270834"/>
    <w:rsid w:val="00271700"/>
    <w:rsid w:val="002721FC"/>
    <w:rsid w:val="0027457E"/>
    <w:rsid w:val="002760D2"/>
    <w:rsid w:val="002771CB"/>
    <w:rsid w:val="0027787B"/>
    <w:rsid w:val="0028052C"/>
    <w:rsid w:val="002805AF"/>
    <w:rsid w:val="00280A14"/>
    <w:rsid w:val="00281FB9"/>
    <w:rsid w:val="002820DD"/>
    <w:rsid w:val="002849AF"/>
    <w:rsid w:val="00284D16"/>
    <w:rsid w:val="00285A03"/>
    <w:rsid w:val="00290554"/>
    <w:rsid w:val="00290AB5"/>
    <w:rsid w:val="002914DB"/>
    <w:rsid w:val="00291F8B"/>
    <w:rsid w:val="0029456F"/>
    <w:rsid w:val="00294E4A"/>
    <w:rsid w:val="002968BC"/>
    <w:rsid w:val="00296F7F"/>
    <w:rsid w:val="00297CDC"/>
    <w:rsid w:val="00297DED"/>
    <w:rsid w:val="002A0D66"/>
    <w:rsid w:val="002A114E"/>
    <w:rsid w:val="002A120B"/>
    <w:rsid w:val="002A14A1"/>
    <w:rsid w:val="002A160E"/>
    <w:rsid w:val="002A17FD"/>
    <w:rsid w:val="002A1DCB"/>
    <w:rsid w:val="002A29C6"/>
    <w:rsid w:val="002A3721"/>
    <w:rsid w:val="002A4160"/>
    <w:rsid w:val="002A4973"/>
    <w:rsid w:val="002A5C71"/>
    <w:rsid w:val="002A68BC"/>
    <w:rsid w:val="002A6B24"/>
    <w:rsid w:val="002A7001"/>
    <w:rsid w:val="002A7AEE"/>
    <w:rsid w:val="002B055B"/>
    <w:rsid w:val="002B088E"/>
    <w:rsid w:val="002B225B"/>
    <w:rsid w:val="002B2F11"/>
    <w:rsid w:val="002B5375"/>
    <w:rsid w:val="002B6607"/>
    <w:rsid w:val="002B6713"/>
    <w:rsid w:val="002B73E3"/>
    <w:rsid w:val="002B7AED"/>
    <w:rsid w:val="002C02FC"/>
    <w:rsid w:val="002C144F"/>
    <w:rsid w:val="002C2577"/>
    <w:rsid w:val="002C3574"/>
    <w:rsid w:val="002C3646"/>
    <w:rsid w:val="002C38FD"/>
    <w:rsid w:val="002C7253"/>
    <w:rsid w:val="002C7776"/>
    <w:rsid w:val="002D1B9D"/>
    <w:rsid w:val="002D1F64"/>
    <w:rsid w:val="002D2E0A"/>
    <w:rsid w:val="002D3DDC"/>
    <w:rsid w:val="002D42FD"/>
    <w:rsid w:val="002D4C66"/>
    <w:rsid w:val="002D5498"/>
    <w:rsid w:val="002D5736"/>
    <w:rsid w:val="002D70BC"/>
    <w:rsid w:val="002D72B1"/>
    <w:rsid w:val="002E0524"/>
    <w:rsid w:val="002E0584"/>
    <w:rsid w:val="002E0796"/>
    <w:rsid w:val="002E0A12"/>
    <w:rsid w:val="002E1520"/>
    <w:rsid w:val="002E1C65"/>
    <w:rsid w:val="002E2A7E"/>
    <w:rsid w:val="002E2B2D"/>
    <w:rsid w:val="002E39E3"/>
    <w:rsid w:val="002E421B"/>
    <w:rsid w:val="002E4717"/>
    <w:rsid w:val="002E5C5E"/>
    <w:rsid w:val="002E5D30"/>
    <w:rsid w:val="002F1067"/>
    <w:rsid w:val="002F2D04"/>
    <w:rsid w:val="002F4338"/>
    <w:rsid w:val="002F65F3"/>
    <w:rsid w:val="002F67C7"/>
    <w:rsid w:val="002F67E0"/>
    <w:rsid w:val="002F6D2F"/>
    <w:rsid w:val="0030294E"/>
    <w:rsid w:val="00304591"/>
    <w:rsid w:val="00304C5B"/>
    <w:rsid w:val="00304F4E"/>
    <w:rsid w:val="0030524A"/>
    <w:rsid w:val="00305AD3"/>
    <w:rsid w:val="00305B23"/>
    <w:rsid w:val="00307474"/>
    <w:rsid w:val="00310135"/>
    <w:rsid w:val="00310F3D"/>
    <w:rsid w:val="00311052"/>
    <w:rsid w:val="00311AB8"/>
    <w:rsid w:val="00311BA8"/>
    <w:rsid w:val="00313451"/>
    <w:rsid w:val="003136EB"/>
    <w:rsid w:val="003139A1"/>
    <w:rsid w:val="00314030"/>
    <w:rsid w:val="003144DB"/>
    <w:rsid w:val="003160A2"/>
    <w:rsid w:val="00316E34"/>
    <w:rsid w:val="00320F11"/>
    <w:rsid w:val="00321109"/>
    <w:rsid w:val="003212CC"/>
    <w:rsid w:val="003221FF"/>
    <w:rsid w:val="00323E08"/>
    <w:rsid w:val="00323E19"/>
    <w:rsid w:val="003243E4"/>
    <w:rsid w:val="00324B55"/>
    <w:rsid w:val="003252A7"/>
    <w:rsid w:val="00325900"/>
    <w:rsid w:val="00327987"/>
    <w:rsid w:val="00327B44"/>
    <w:rsid w:val="00327DF7"/>
    <w:rsid w:val="003303BE"/>
    <w:rsid w:val="00330F28"/>
    <w:rsid w:val="003327DB"/>
    <w:rsid w:val="003327FA"/>
    <w:rsid w:val="00333F15"/>
    <w:rsid w:val="00335861"/>
    <w:rsid w:val="00344BF9"/>
    <w:rsid w:val="00344E6A"/>
    <w:rsid w:val="00344FAD"/>
    <w:rsid w:val="00345C94"/>
    <w:rsid w:val="003502C1"/>
    <w:rsid w:val="00350498"/>
    <w:rsid w:val="00351EBC"/>
    <w:rsid w:val="00352865"/>
    <w:rsid w:val="0035304A"/>
    <w:rsid w:val="003532FF"/>
    <w:rsid w:val="00353986"/>
    <w:rsid w:val="00353C16"/>
    <w:rsid w:val="0035499D"/>
    <w:rsid w:val="00355346"/>
    <w:rsid w:val="003557D0"/>
    <w:rsid w:val="00356EC4"/>
    <w:rsid w:val="00362661"/>
    <w:rsid w:val="00363A08"/>
    <w:rsid w:val="00364C54"/>
    <w:rsid w:val="0036611B"/>
    <w:rsid w:val="00366497"/>
    <w:rsid w:val="00366737"/>
    <w:rsid w:val="003669AF"/>
    <w:rsid w:val="003672A8"/>
    <w:rsid w:val="00367831"/>
    <w:rsid w:val="003700BD"/>
    <w:rsid w:val="00370981"/>
    <w:rsid w:val="003721F1"/>
    <w:rsid w:val="00372D1D"/>
    <w:rsid w:val="00372DB2"/>
    <w:rsid w:val="00373ED3"/>
    <w:rsid w:val="00375CC1"/>
    <w:rsid w:val="00377D2F"/>
    <w:rsid w:val="003802B6"/>
    <w:rsid w:val="0038112A"/>
    <w:rsid w:val="00381EC5"/>
    <w:rsid w:val="003841F4"/>
    <w:rsid w:val="0038538A"/>
    <w:rsid w:val="00385D44"/>
    <w:rsid w:val="00386565"/>
    <w:rsid w:val="0038693F"/>
    <w:rsid w:val="00386DF6"/>
    <w:rsid w:val="003873F0"/>
    <w:rsid w:val="00390F97"/>
    <w:rsid w:val="00391231"/>
    <w:rsid w:val="0039155F"/>
    <w:rsid w:val="003921E6"/>
    <w:rsid w:val="00392397"/>
    <w:rsid w:val="00392E59"/>
    <w:rsid w:val="00393437"/>
    <w:rsid w:val="003934A9"/>
    <w:rsid w:val="00393B3C"/>
    <w:rsid w:val="00394598"/>
    <w:rsid w:val="00394B2F"/>
    <w:rsid w:val="00395CED"/>
    <w:rsid w:val="00395E00"/>
    <w:rsid w:val="003A1154"/>
    <w:rsid w:val="003A1680"/>
    <w:rsid w:val="003A2AA3"/>
    <w:rsid w:val="003A2FD9"/>
    <w:rsid w:val="003A4DE5"/>
    <w:rsid w:val="003A56B5"/>
    <w:rsid w:val="003A5C3C"/>
    <w:rsid w:val="003A6F55"/>
    <w:rsid w:val="003A7A63"/>
    <w:rsid w:val="003B0B2C"/>
    <w:rsid w:val="003B0D49"/>
    <w:rsid w:val="003B2045"/>
    <w:rsid w:val="003B23D5"/>
    <w:rsid w:val="003B262D"/>
    <w:rsid w:val="003B2E23"/>
    <w:rsid w:val="003C0446"/>
    <w:rsid w:val="003C1443"/>
    <w:rsid w:val="003C21CF"/>
    <w:rsid w:val="003C3EC8"/>
    <w:rsid w:val="003C575D"/>
    <w:rsid w:val="003C6F5B"/>
    <w:rsid w:val="003D0B48"/>
    <w:rsid w:val="003D1172"/>
    <w:rsid w:val="003D12F6"/>
    <w:rsid w:val="003D1586"/>
    <w:rsid w:val="003D1B1A"/>
    <w:rsid w:val="003D3A0D"/>
    <w:rsid w:val="003E0546"/>
    <w:rsid w:val="003E0AEE"/>
    <w:rsid w:val="003E15A6"/>
    <w:rsid w:val="003E19F3"/>
    <w:rsid w:val="003E1D25"/>
    <w:rsid w:val="003E221F"/>
    <w:rsid w:val="003E2F60"/>
    <w:rsid w:val="003E3E45"/>
    <w:rsid w:val="003E4E0F"/>
    <w:rsid w:val="003E6279"/>
    <w:rsid w:val="003E70DE"/>
    <w:rsid w:val="003E7181"/>
    <w:rsid w:val="003E7CDB"/>
    <w:rsid w:val="003F23F8"/>
    <w:rsid w:val="003F2540"/>
    <w:rsid w:val="003F2C81"/>
    <w:rsid w:val="003F43A3"/>
    <w:rsid w:val="003F5C4D"/>
    <w:rsid w:val="003F5E65"/>
    <w:rsid w:val="003F60FA"/>
    <w:rsid w:val="003F64F6"/>
    <w:rsid w:val="00400A45"/>
    <w:rsid w:val="00400AC5"/>
    <w:rsid w:val="004015E7"/>
    <w:rsid w:val="004036BC"/>
    <w:rsid w:val="0040506F"/>
    <w:rsid w:val="0040615B"/>
    <w:rsid w:val="00406330"/>
    <w:rsid w:val="0040685F"/>
    <w:rsid w:val="00406911"/>
    <w:rsid w:val="00406E98"/>
    <w:rsid w:val="004070D2"/>
    <w:rsid w:val="004072AC"/>
    <w:rsid w:val="004074DE"/>
    <w:rsid w:val="00411D67"/>
    <w:rsid w:val="004120F0"/>
    <w:rsid w:val="00412F13"/>
    <w:rsid w:val="00413E91"/>
    <w:rsid w:val="00415BEB"/>
    <w:rsid w:val="00417D80"/>
    <w:rsid w:val="004201B3"/>
    <w:rsid w:val="0042052C"/>
    <w:rsid w:val="00421A8B"/>
    <w:rsid w:val="00422A53"/>
    <w:rsid w:val="00423701"/>
    <w:rsid w:val="004239F9"/>
    <w:rsid w:val="00423C4C"/>
    <w:rsid w:val="00423CC6"/>
    <w:rsid w:val="00423ED2"/>
    <w:rsid w:val="00424542"/>
    <w:rsid w:val="00424569"/>
    <w:rsid w:val="00430E48"/>
    <w:rsid w:val="0043309C"/>
    <w:rsid w:val="0043362B"/>
    <w:rsid w:val="00433F55"/>
    <w:rsid w:val="00434FE4"/>
    <w:rsid w:val="004367B2"/>
    <w:rsid w:val="00436F85"/>
    <w:rsid w:val="00437E76"/>
    <w:rsid w:val="00440014"/>
    <w:rsid w:val="00440CE1"/>
    <w:rsid w:val="0044242F"/>
    <w:rsid w:val="004449A8"/>
    <w:rsid w:val="00445807"/>
    <w:rsid w:val="00445DBA"/>
    <w:rsid w:val="00446704"/>
    <w:rsid w:val="004469EE"/>
    <w:rsid w:val="004478BC"/>
    <w:rsid w:val="00450D6A"/>
    <w:rsid w:val="00451CEC"/>
    <w:rsid w:val="00453C7D"/>
    <w:rsid w:val="00454C4B"/>
    <w:rsid w:val="004557D3"/>
    <w:rsid w:val="0045590D"/>
    <w:rsid w:val="00455E08"/>
    <w:rsid w:val="00455E65"/>
    <w:rsid w:val="004561EC"/>
    <w:rsid w:val="00456B45"/>
    <w:rsid w:val="004600B4"/>
    <w:rsid w:val="00460571"/>
    <w:rsid w:val="0046180A"/>
    <w:rsid w:val="004628F4"/>
    <w:rsid w:val="00463420"/>
    <w:rsid w:val="00465140"/>
    <w:rsid w:val="00465166"/>
    <w:rsid w:val="00467A56"/>
    <w:rsid w:val="00471130"/>
    <w:rsid w:val="00471D67"/>
    <w:rsid w:val="00473A26"/>
    <w:rsid w:val="00473DCD"/>
    <w:rsid w:val="0047484F"/>
    <w:rsid w:val="00475688"/>
    <w:rsid w:val="00475B86"/>
    <w:rsid w:val="00475E19"/>
    <w:rsid w:val="00477DA5"/>
    <w:rsid w:val="0048022C"/>
    <w:rsid w:val="0048026F"/>
    <w:rsid w:val="00480D05"/>
    <w:rsid w:val="004851F3"/>
    <w:rsid w:val="00485DC4"/>
    <w:rsid w:val="0048707E"/>
    <w:rsid w:val="00487C48"/>
    <w:rsid w:val="004917EC"/>
    <w:rsid w:val="00492548"/>
    <w:rsid w:val="00492E77"/>
    <w:rsid w:val="004946CB"/>
    <w:rsid w:val="00494B07"/>
    <w:rsid w:val="00494B98"/>
    <w:rsid w:val="00496AD1"/>
    <w:rsid w:val="004A289C"/>
    <w:rsid w:val="004A31C4"/>
    <w:rsid w:val="004A3FA9"/>
    <w:rsid w:val="004A4D5C"/>
    <w:rsid w:val="004A5916"/>
    <w:rsid w:val="004A5E69"/>
    <w:rsid w:val="004A71D9"/>
    <w:rsid w:val="004A77FC"/>
    <w:rsid w:val="004B3D24"/>
    <w:rsid w:val="004B702F"/>
    <w:rsid w:val="004B7B7B"/>
    <w:rsid w:val="004C0A0B"/>
    <w:rsid w:val="004C1052"/>
    <w:rsid w:val="004C1D92"/>
    <w:rsid w:val="004C2566"/>
    <w:rsid w:val="004C3193"/>
    <w:rsid w:val="004C4AFB"/>
    <w:rsid w:val="004C5F9D"/>
    <w:rsid w:val="004D0338"/>
    <w:rsid w:val="004D1F6B"/>
    <w:rsid w:val="004D2D7D"/>
    <w:rsid w:val="004D3AB6"/>
    <w:rsid w:val="004D4029"/>
    <w:rsid w:val="004D4A52"/>
    <w:rsid w:val="004D596A"/>
    <w:rsid w:val="004D5AEF"/>
    <w:rsid w:val="004D5E84"/>
    <w:rsid w:val="004E0086"/>
    <w:rsid w:val="004E03AB"/>
    <w:rsid w:val="004E09F4"/>
    <w:rsid w:val="004E302E"/>
    <w:rsid w:val="004E4167"/>
    <w:rsid w:val="004E6887"/>
    <w:rsid w:val="004E71E7"/>
    <w:rsid w:val="004E7504"/>
    <w:rsid w:val="004E75A7"/>
    <w:rsid w:val="004F15AF"/>
    <w:rsid w:val="004F34A5"/>
    <w:rsid w:val="004F478A"/>
    <w:rsid w:val="004F76FB"/>
    <w:rsid w:val="004F7C86"/>
    <w:rsid w:val="00500EB1"/>
    <w:rsid w:val="005014E2"/>
    <w:rsid w:val="00502200"/>
    <w:rsid w:val="005034CC"/>
    <w:rsid w:val="00504861"/>
    <w:rsid w:val="00504953"/>
    <w:rsid w:val="005062E7"/>
    <w:rsid w:val="005066BB"/>
    <w:rsid w:val="00507726"/>
    <w:rsid w:val="00507C8D"/>
    <w:rsid w:val="00507F78"/>
    <w:rsid w:val="0051027E"/>
    <w:rsid w:val="005106D3"/>
    <w:rsid w:val="0051097A"/>
    <w:rsid w:val="00510C51"/>
    <w:rsid w:val="00511D03"/>
    <w:rsid w:val="00511E46"/>
    <w:rsid w:val="00512F11"/>
    <w:rsid w:val="005178B8"/>
    <w:rsid w:val="00517CB7"/>
    <w:rsid w:val="00517DEC"/>
    <w:rsid w:val="00520330"/>
    <w:rsid w:val="00521687"/>
    <w:rsid w:val="00522F7F"/>
    <w:rsid w:val="00523021"/>
    <w:rsid w:val="005230FA"/>
    <w:rsid w:val="00524B3A"/>
    <w:rsid w:val="00526531"/>
    <w:rsid w:val="0052695E"/>
    <w:rsid w:val="005274A2"/>
    <w:rsid w:val="00530957"/>
    <w:rsid w:val="00532294"/>
    <w:rsid w:val="00532A50"/>
    <w:rsid w:val="00532D22"/>
    <w:rsid w:val="00536D17"/>
    <w:rsid w:val="00536F62"/>
    <w:rsid w:val="00537361"/>
    <w:rsid w:val="00540DAA"/>
    <w:rsid w:val="00541E83"/>
    <w:rsid w:val="00543065"/>
    <w:rsid w:val="00543DF0"/>
    <w:rsid w:val="00545E74"/>
    <w:rsid w:val="005466FF"/>
    <w:rsid w:val="00546AAA"/>
    <w:rsid w:val="00546E52"/>
    <w:rsid w:val="005470AF"/>
    <w:rsid w:val="0054750D"/>
    <w:rsid w:val="00547949"/>
    <w:rsid w:val="0055060F"/>
    <w:rsid w:val="0055127A"/>
    <w:rsid w:val="005519A2"/>
    <w:rsid w:val="005524A4"/>
    <w:rsid w:val="005534BC"/>
    <w:rsid w:val="005539F3"/>
    <w:rsid w:val="00553C63"/>
    <w:rsid w:val="00555BB9"/>
    <w:rsid w:val="0055644F"/>
    <w:rsid w:val="0055739E"/>
    <w:rsid w:val="005573C0"/>
    <w:rsid w:val="00560012"/>
    <w:rsid w:val="00560A55"/>
    <w:rsid w:val="005613A9"/>
    <w:rsid w:val="005619C3"/>
    <w:rsid w:val="00562902"/>
    <w:rsid w:val="00562942"/>
    <w:rsid w:val="00563484"/>
    <w:rsid w:val="0056642D"/>
    <w:rsid w:val="00566C75"/>
    <w:rsid w:val="00572779"/>
    <w:rsid w:val="00572B2D"/>
    <w:rsid w:val="00572D81"/>
    <w:rsid w:val="00573B6D"/>
    <w:rsid w:val="00573D1E"/>
    <w:rsid w:val="00574598"/>
    <w:rsid w:val="00577A91"/>
    <w:rsid w:val="00582263"/>
    <w:rsid w:val="00582697"/>
    <w:rsid w:val="0058352C"/>
    <w:rsid w:val="00585AE5"/>
    <w:rsid w:val="00590AC7"/>
    <w:rsid w:val="00592282"/>
    <w:rsid w:val="0059462A"/>
    <w:rsid w:val="00594F7E"/>
    <w:rsid w:val="00595861"/>
    <w:rsid w:val="0059701D"/>
    <w:rsid w:val="005A1286"/>
    <w:rsid w:val="005A15A3"/>
    <w:rsid w:val="005A2E7F"/>
    <w:rsid w:val="005A3237"/>
    <w:rsid w:val="005A6E04"/>
    <w:rsid w:val="005A706D"/>
    <w:rsid w:val="005A7F9F"/>
    <w:rsid w:val="005B136A"/>
    <w:rsid w:val="005B1A2B"/>
    <w:rsid w:val="005B1CBF"/>
    <w:rsid w:val="005B5CAB"/>
    <w:rsid w:val="005B603D"/>
    <w:rsid w:val="005B6217"/>
    <w:rsid w:val="005B702D"/>
    <w:rsid w:val="005B76E2"/>
    <w:rsid w:val="005B7FB1"/>
    <w:rsid w:val="005C0398"/>
    <w:rsid w:val="005C15EE"/>
    <w:rsid w:val="005C3F7F"/>
    <w:rsid w:val="005C40C6"/>
    <w:rsid w:val="005C4751"/>
    <w:rsid w:val="005C4FDB"/>
    <w:rsid w:val="005C53F8"/>
    <w:rsid w:val="005C5B88"/>
    <w:rsid w:val="005C63F1"/>
    <w:rsid w:val="005C7A84"/>
    <w:rsid w:val="005C7FF8"/>
    <w:rsid w:val="005D1069"/>
    <w:rsid w:val="005D1D5A"/>
    <w:rsid w:val="005D389E"/>
    <w:rsid w:val="005D619E"/>
    <w:rsid w:val="005D6493"/>
    <w:rsid w:val="005D7066"/>
    <w:rsid w:val="005D76F5"/>
    <w:rsid w:val="005D7B1D"/>
    <w:rsid w:val="005D7E18"/>
    <w:rsid w:val="005E0279"/>
    <w:rsid w:val="005E097D"/>
    <w:rsid w:val="005E15A0"/>
    <w:rsid w:val="005E185E"/>
    <w:rsid w:val="005E19D2"/>
    <w:rsid w:val="005E1C8A"/>
    <w:rsid w:val="005E35D8"/>
    <w:rsid w:val="005E3C9E"/>
    <w:rsid w:val="005E4BDA"/>
    <w:rsid w:val="005E5450"/>
    <w:rsid w:val="005E6085"/>
    <w:rsid w:val="005E6F27"/>
    <w:rsid w:val="005E7C66"/>
    <w:rsid w:val="005F12E2"/>
    <w:rsid w:val="005F2013"/>
    <w:rsid w:val="005F2CB8"/>
    <w:rsid w:val="005F38ED"/>
    <w:rsid w:val="005F3B3F"/>
    <w:rsid w:val="005F431A"/>
    <w:rsid w:val="005F59E9"/>
    <w:rsid w:val="005F63B7"/>
    <w:rsid w:val="005F702E"/>
    <w:rsid w:val="0060203D"/>
    <w:rsid w:val="006021BA"/>
    <w:rsid w:val="0060335D"/>
    <w:rsid w:val="00604B20"/>
    <w:rsid w:val="00604C5E"/>
    <w:rsid w:val="00605A93"/>
    <w:rsid w:val="006061C0"/>
    <w:rsid w:val="00606543"/>
    <w:rsid w:val="006066DB"/>
    <w:rsid w:val="00606E5E"/>
    <w:rsid w:val="006114A3"/>
    <w:rsid w:val="00612A38"/>
    <w:rsid w:val="00614603"/>
    <w:rsid w:val="00614AAD"/>
    <w:rsid w:val="006152D1"/>
    <w:rsid w:val="00615B89"/>
    <w:rsid w:val="00615DEC"/>
    <w:rsid w:val="00620B43"/>
    <w:rsid w:val="00620C01"/>
    <w:rsid w:val="00621BA7"/>
    <w:rsid w:val="00622259"/>
    <w:rsid w:val="00622DAC"/>
    <w:rsid w:val="00624726"/>
    <w:rsid w:val="006250AB"/>
    <w:rsid w:val="006259CF"/>
    <w:rsid w:val="00626861"/>
    <w:rsid w:val="006269C6"/>
    <w:rsid w:val="00626C2E"/>
    <w:rsid w:val="00630BD2"/>
    <w:rsid w:val="00631D4A"/>
    <w:rsid w:val="00631FCF"/>
    <w:rsid w:val="006320AA"/>
    <w:rsid w:val="0063236D"/>
    <w:rsid w:val="006336BF"/>
    <w:rsid w:val="0063399A"/>
    <w:rsid w:val="00634153"/>
    <w:rsid w:val="006365C4"/>
    <w:rsid w:val="00640180"/>
    <w:rsid w:val="006408DD"/>
    <w:rsid w:val="00640CDD"/>
    <w:rsid w:val="00640D3A"/>
    <w:rsid w:val="00641599"/>
    <w:rsid w:val="006424E9"/>
    <w:rsid w:val="00643A48"/>
    <w:rsid w:val="00644B24"/>
    <w:rsid w:val="006458DC"/>
    <w:rsid w:val="006462DE"/>
    <w:rsid w:val="00646353"/>
    <w:rsid w:val="0064698C"/>
    <w:rsid w:val="0064704E"/>
    <w:rsid w:val="00647F14"/>
    <w:rsid w:val="00650501"/>
    <w:rsid w:val="006521DD"/>
    <w:rsid w:val="00653014"/>
    <w:rsid w:val="006535AB"/>
    <w:rsid w:val="00653607"/>
    <w:rsid w:val="006540C2"/>
    <w:rsid w:val="006544C5"/>
    <w:rsid w:val="00654BF9"/>
    <w:rsid w:val="0065752C"/>
    <w:rsid w:val="00660259"/>
    <w:rsid w:val="006605DF"/>
    <w:rsid w:val="00660BCD"/>
    <w:rsid w:val="00660DB7"/>
    <w:rsid w:val="00662BD7"/>
    <w:rsid w:val="006640B2"/>
    <w:rsid w:val="006655CF"/>
    <w:rsid w:val="00665CF6"/>
    <w:rsid w:val="00666B7D"/>
    <w:rsid w:val="00666FF6"/>
    <w:rsid w:val="006702E2"/>
    <w:rsid w:val="006710F9"/>
    <w:rsid w:val="0067154C"/>
    <w:rsid w:val="00671DC9"/>
    <w:rsid w:val="00672B3A"/>
    <w:rsid w:val="00672FFC"/>
    <w:rsid w:val="00673CFE"/>
    <w:rsid w:val="00673F72"/>
    <w:rsid w:val="00674383"/>
    <w:rsid w:val="00674929"/>
    <w:rsid w:val="00674D47"/>
    <w:rsid w:val="00675469"/>
    <w:rsid w:val="00677B2E"/>
    <w:rsid w:val="006803C6"/>
    <w:rsid w:val="006807D9"/>
    <w:rsid w:val="006829B5"/>
    <w:rsid w:val="006835E8"/>
    <w:rsid w:val="006839AB"/>
    <w:rsid w:val="00683C0D"/>
    <w:rsid w:val="00683C13"/>
    <w:rsid w:val="00684CC2"/>
    <w:rsid w:val="00684DA5"/>
    <w:rsid w:val="00684EB0"/>
    <w:rsid w:val="00685AAD"/>
    <w:rsid w:val="006865DB"/>
    <w:rsid w:val="00686E53"/>
    <w:rsid w:val="00686F26"/>
    <w:rsid w:val="00691CEF"/>
    <w:rsid w:val="0069217C"/>
    <w:rsid w:val="00693405"/>
    <w:rsid w:val="006963BD"/>
    <w:rsid w:val="00696466"/>
    <w:rsid w:val="006968EC"/>
    <w:rsid w:val="0069738B"/>
    <w:rsid w:val="00697CF0"/>
    <w:rsid w:val="00697D05"/>
    <w:rsid w:val="006A154A"/>
    <w:rsid w:val="006A22E9"/>
    <w:rsid w:val="006A2A7E"/>
    <w:rsid w:val="006A318A"/>
    <w:rsid w:val="006A39C5"/>
    <w:rsid w:val="006A3D7B"/>
    <w:rsid w:val="006A3D87"/>
    <w:rsid w:val="006A4336"/>
    <w:rsid w:val="006A4736"/>
    <w:rsid w:val="006A4792"/>
    <w:rsid w:val="006A4999"/>
    <w:rsid w:val="006A528A"/>
    <w:rsid w:val="006A5D98"/>
    <w:rsid w:val="006A6860"/>
    <w:rsid w:val="006A6D34"/>
    <w:rsid w:val="006A7E87"/>
    <w:rsid w:val="006B0062"/>
    <w:rsid w:val="006B10E5"/>
    <w:rsid w:val="006B13DB"/>
    <w:rsid w:val="006B20BC"/>
    <w:rsid w:val="006B24D3"/>
    <w:rsid w:val="006B3702"/>
    <w:rsid w:val="006B3D7A"/>
    <w:rsid w:val="006B3F62"/>
    <w:rsid w:val="006B45C3"/>
    <w:rsid w:val="006B4965"/>
    <w:rsid w:val="006B4C8F"/>
    <w:rsid w:val="006B52E3"/>
    <w:rsid w:val="006B5920"/>
    <w:rsid w:val="006B6F25"/>
    <w:rsid w:val="006B754A"/>
    <w:rsid w:val="006B7F5B"/>
    <w:rsid w:val="006C064C"/>
    <w:rsid w:val="006C11F4"/>
    <w:rsid w:val="006C20D5"/>
    <w:rsid w:val="006C2751"/>
    <w:rsid w:val="006C278F"/>
    <w:rsid w:val="006C2805"/>
    <w:rsid w:val="006C29D5"/>
    <w:rsid w:val="006C3AD8"/>
    <w:rsid w:val="006C5F33"/>
    <w:rsid w:val="006C701F"/>
    <w:rsid w:val="006C7F0B"/>
    <w:rsid w:val="006D05FE"/>
    <w:rsid w:val="006D099C"/>
    <w:rsid w:val="006D0BE8"/>
    <w:rsid w:val="006D14AC"/>
    <w:rsid w:val="006D1ED2"/>
    <w:rsid w:val="006D1F12"/>
    <w:rsid w:val="006D2269"/>
    <w:rsid w:val="006D2FDD"/>
    <w:rsid w:val="006D4711"/>
    <w:rsid w:val="006D4E34"/>
    <w:rsid w:val="006D4E61"/>
    <w:rsid w:val="006D4FA3"/>
    <w:rsid w:val="006D5802"/>
    <w:rsid w:val="006D5A21"/>
    <w:rsid w:val="006D6256"/>
    <w:rsid w:val="006D6B71"/>
    <w:rsid w:val="006E02FE"/>
    <w:rsid w:val="006E09E8"/>
    <w:rsid w:val="006E1DFC"/>
    <w:rsid w:val="006E1E29"/>
    <w:rsid w:val="006E1E96"/>
    <w:rsid w:val="006E28E0"/>
    <w:rsid w:val="006E3019"/>
    <w:rsid w:val="006E4B7C"/>
    <w:rsid w:val="006E4EE5"/>
    <w:rsid w:val="006E50A5"/>
    <w:rsid w:val="006E64C6"/>
    <w:rsid w:val="006E7A72"/>
    <w:rsid w:val="006F0A36"/>
    <w:rsid w:val="006F0F03"/>
    <w:rsid w:val="006F1D21"/>
    <w:rsid w:val="006F3EBF"/>
    <w:rsid w:val="006F482C"/>
    <w:rsid w:val="006F525F"/>
    <w:rsid w:val="006F701D"/>
    <w:rsid w:val="007002FF"/>
    <w:rsid w:val="00700BBA"/>
    <w:rsid w:val="00700CF5"/>
    <w:rsid w:val="007015E1"/>
    <w:rsid w:val="00702A56"/>
    <w:rsid w:val="007061DC"/>
    <w:rsid w:val="0071687C"/>
    <w:rsid w:val="00716ADF"/>
    <w:rsid w:val="00716C85"/>
    <w:rsid w:val="00717609"/>
    <w:rsid w:val="007201E5"/>
    <w:rsid w:val="00720BF0"/>
    <w:rsid w:val="007219E3"/>
    <w:rsid w:val="00722548"/>
    <w:rsid w:val="0072298B"/>
    <w:rsid w:val="0072398B"/>
    <w:rsid w:val="00724BC1"/>
    <w:rsid w:val="00724EC2"/>
    <w:rsid w:val="007261C9"/>
    <w:rsid w:val="00730656"/>
    <w:rsid w:val="00731A8E"/>
    <w:rsid w:val="0073240A"/>
    <w:rsid w:val="00733974"/>
    <w:rsid w:val="00735A6F"/>
    <w:rsid w:val="007368D7"/>
    <w:rsid w:val="00736BA6"/>
    <w:rsid w:val="00736EB8"/>
    <w:rsid w:val="00737CE2"/>
    <w:rsid w:val="00742503"/>
    <w:rsid w:val="00745C3F"/>
    <w:rsid w:val="00746892"/>
    <w:rsid w:val="00747315"/>
    <w:rsid w:val="00747608"/>
    <w:rsid w:val="007479B3"/>
    <w:rsid w:val="00750E5E"/>
    <w:rsid w:val="00752C2C"/>
    <w:rsid w:val="00753FDD"/>
    <w:rsid w:val="007541F9"/>
    <w:rsid w:val="00755C22"/>
    <w:rsid w:val="0075602F"/>
    <w:rsid w:val="00756EA6"/>
    <w:rsid w:val="00756EE2"/>
    <w:rsid w:val="00757A81"/>
    <w:rsid w:val="00760B5C"/>
    <w:rsid w:val="00760CD5"/>
    <w:rsid w:val="00761E9C"/>
    <w:rsid w:val="007620D9"/>
    <w:rsid w:val="00762C28"/>
    <w:rsid w:val="00763111"/>
    <w:rsid w:val="00763D89"/>
    <w:rsid w:val="0076577C"/>
    <w:rsid w:val="00765DD2"/>
    <w:rsid w:val="00766AD7"/>
    <w:rsid w:val="00766DEC"/>
    <w:rsid w:val="00766EFD"/>
    <w:rsid w:val="00772650"/>
    <w:rsid w:val="00773179"/>
    <w:rsid w:val="007731E0"/>
    <w:rsid w:val="00773599"/>
    <w:rsid w:val="0077377A"/>
    <w:rsid w:val="00774BA1"/>
    <w:rsid w:val="00774D29"/>
    <w:rsid w:val="00775455"/>
    <w:rsid w:val="007762B6"/>
    <w:rsid w:val="0077641A"/>
    <w:rsid w:val="0077671B"/>
    <w:rsid w:val="00776913"/>
    <w:rsid w:val="0077719C"/>
    <w:rsid w:val="00780205"/>
    <w:rsid w:val="0078037D"/>
    <w:rsid w:val="00781C5C"/>
    <w:rsid w:val="00782D21"/>
    <w:rsid w:val="007831E0"/>
    <w:rsid w:val="00783806"/>
    <w:rsid w:val="0078382A"/>
    <w:rsid w:val="00785DA5"/>
    <w:rsid w:val="00786DF0"/>
    <w:rsid w:val="00786FF0"/>
    <w:rsid w:val="00787CB1"/>
    <w:rsid w:val="00792620"/>
    <w:rsid w:val="00792A10"/>
    <w:rsid w:val="00793220"/>
    <w:rsid w:val="007937D7"/>
    <w:rsid w:val="0079417C"/>
    <w:rsid w:val="0079497C"/>
    <w:rsid w:val="0079516A"/>
    <w:rsid w:val="007951E5"/>
    <w:rsid w:val="007960DC"/>
    <w:rsid w:val="0079674C"/>
    <w:rsid w:val="00796A21"/>
    <w:rsid w:val="00797AD2"/>
    <w:rsid w:val="00797DE6"/>
    <w:rsid w:val="007A0145"/>
    <w:rsid w:val="007A0814"/>
    <w:rsid w:val="007A08E2"/>
    <w:rsid w:val="007A0D4F"/>
    <w:rsid w:val="007A20E3"/>
    <w:rsid w:val="007A24E7"/>
    <w:rsid w:val="007A4EF4"/>
    <w:rsid w:val="007A6248"/>
    <w:rsid w:val="007B0C79"/>
    <w:rsid w:val="007B0D01"/>
    <w:rsid w:val="007B178B"/>
    <w:rsid w:val="007B1F69"/>
    <w:rsid w:val="007B200F"/>
    <w:rsid w:val="007B2E82"/>
    <w:rsid w:val="007B302B"/>
    <w:rsid w:val="007B398D"/>
    <w:rsid w:val="007B5730"/>
    <w:rsid w:val="007B5B46"/>
    <w:rsid w:val="007B6E4A"/>
    <w:rsid w:val="007B6F1B"/>
    <w:rsid w:val="007B7CDB"/>
    <w:rsid w:val="007B7E10"/>
    <w:rsid w:val="007C11C7"/>
    <w:rsid w:val="007C3248"/>
    <w:rsid w:val="007C32E9"/>
    <w:rsid w:val="007C40BF"/>
    <w:rsid w:val="007C76F7"/>
    <w:rsid w:val="007C7F79"/>
    <w:rsid w:val="007D05FC"/>
    <w:rsid w:val="007D1123"/>
    <w:rsid w:val="007D126D"/>
    <w:rsid w:val="007D28B0"/>
    <w:rsid w:val="007D3BCA"/>
    <w:rsid w:val="007D5536"/>
    <w:rsid w:val="007D67C6"/>
    <w:rsid w:val="007D6C97"/>
    <w:rsid w:val="007D71F1"/>
    <w:rsid w:val="007D79F4"/>
    <w:rsid w:val="007D7EFA"/>
    <w:rsid w:val="007E2B98"/>
    <w:rsid w:val="007E3066"/>
    <w:rsid w:val="007E41D6"/>
    <w:rsid w:val="007E4475"/>
    <w:rsid w:val="007E62DC"/>
    <w:rsid w:val="007E6371"/>
    <w:rsid w:val="007E6602"/>
    <w:rsid w:val="007E6D50"/>
    <w:rsid w:val="007E7996"/>
    <w:rsid w:val="007F047E"/>
    <w:rsid w:val="007F0543"/>
    <w:rsid w:val="007F0ACC"/>
    <w:rsid w:val="007F103E"/>
    <w:rsid w:val="007F22F9"/>
    <w:rsid w:val="007F3009"/>
    <w:rsid w:val="007F3A96"/>
    <w:rsid w:val="007F5FB8"/>
    <w:rsid w:val="007F63CB"/>
    <w:rsid w:val="007F7A73"/>
    <w:rsid w:val="008003E4"/>
    <w:rsid w:val="00800994"/>
    <w:rsid w:val="00800AFF"/>
    <w:rsid w:val="0080183B"/>
    <w:rsid w:val="00801C97"/>
    <w:rsid w:val="00802005"/>
    <w:rsid w:val="00802704"/>
    <w:rsid w:val="00802EAB"/>
    <w:rsid w:val="00802EB9"/>
    <w:rsid w:val="0080408D"/>
    <w:rsid w:val="00805487"/>
    <w:rsid w:val="00805E65"/>
    <w:rsid w:val="008064C6"/>
    <w:rsid w:val="00806658"/>
    <w:rsid w:val="00806705"/>
    <w:rsid w:val="0081090E"/>
    <w:rsid w:val="00810F06"/>
    <w:rsid w:val="00811923"/>
    <w:rsid w:val="0081220C"/>
    <w:rsid w:val="00812434"/>
    <w:rsid w:val="0081441B"/>
    <w:rsid w:val="0081470D"/>
    <w:rsid w:val="008158E2"/>
    <w:rsid w:val="00815B62"/>
    <w:rsid w:val="00822740"/>
    <w:rsid w:val="00822E5C"/>
    <w:rsid w:val="00824212"/>
    <w:rsid w:val="008255E3"/>
    <w:rsid w:val="00826A0E"/>
    <w:rsid w:val="00826A80"/>
    <w:rsid w:val="0083055F"/>
    <w:rsid w:val="00831121"/>
    <w:rsid w:val="008333F6"/>
    <w:rsid w:val="00833754"/>
    <w:rsid w:val="008347FC"/>
    <w:rsid w:val="00835080"/>
    <w:rsid w:val="0083533E"/>
    <w:rsid w:val="008353D7"/>
    <w:rsid w:val="00837DD8"/>
    <w:rsid w:val="00840145"/>
    <w:rsid w:val="00840F52"/>
    <w:rsid w:val="0084105B"/>
    <w:rsid w:val="0084163A"/>
    <w:rsid w:val="00842390"/>
    <w:rsid w:val="00842C65"/>
    <w:rsid w:val="0084306A"/>
    <w:rsid w:val="00843104"/>
    <w:rsid w:val="008431E4"/>
    <w:rsid w:val="00846115"/>
    <w:rsid w:val="008464C5"/>
    <w:rsid w:val="00846E81"/>
    <w:rsid w:val="008501C9"/>
    <w:rsid w:val="00850552"/>
    <w:rsid w:val="008509F2"/>
    <w:rsid w:val="00851ABE"/>
    <w:rsid w:val="008522E0"/>
    <w:rsid w:val="008537D1"/>
    <w:rsid w:val="0085584A"/>
    <w:rsid w:val="008561BF"/>
    <w:rsid w:val="0085719D"/>
    <w:rsid w:val="00857815"/>
    <w:rsid w:val="008603E5"/>
    <w:rsid w:val="00860933"/>
    <w:rsid w:val="0086178F"/>
    <w:rsid w:val="008618D1"/>
    <w:rsid w:val="008630BA"/>
    <w:rsid w:val="0086350A"/>
    <w:rsid w:val="00863B41"/>
    <w:rsid w:val="00864EE2"/>
    <w:rsid w:val="008655FA"/>
    <w:rsid w:val="008659CD"/>
    <w:rsid w:val="0086697B"/>
    <w:rsid w:val="00866C53"/>
    <w:rsid w:val="00866DFB"/>
    <w:rsid w:val="0087046F"/>
    <w:rsid w:val="0087098F"/>
    <w:rsid w:val="00870D50"/>
    <w:rsid w:val="008712F3"/>
    <w:rsid w:val="00872ADF"/>
    <w:rsid w:val="00872FD2"/>
    <w:rsid w:val="008733E4"/>
    <w:rsid w:val="00873B5E"/>
    <w:rsid w:val="00873D8C"/>
    <w:rsid w:val="008746EB"/>
    <w:rsid w:val="00874E17"/>
    <w:rsid w:val="00877495"/>
    <w:rsid w:val="0088026C"/>
    <w:rsid w:val="00881EED"/>
    <w:rsid w:val="00883028"/>
    <w:rsid w:val="00887413"/>
    <w:rsid w:val="008874FF"/>
    <w:rsid w:val="00890612"/>
    <w:rsid w:val="00890F86"/>
    <w:rsid w:val="00891164"/>
    <w:rsid w:val="008926A7"/>
    <w:rsid w:val="00892FE9"/>
    <w:rsid w:val="008935F9"/>
    <w:rsid w:val="00894116"/>
    <w:rsid w:val="0089500A"/>
    <w:rsid w:val="00895C18"/>
    <w:rsid w:val="008A0D58"/>
    <w:rsid w:val="008A34EA"/>
    <w:rsid w:val="008A3EE5"/>
    <w:rsid w:val="008A4BE7"/>
    <w:rsid w:val="008A57E4"/>
    <w:rsid w:val="008A61F6"/>
    <w:rsid w:val="008A6692"/>
    <w:rsid w:val="008A6CC5"/>
    <w:rsid w:val="008A7A4B"/>
    <w:rsid w:val="008A7E9F"/>
    <w:rsid w:val="008B195A"/>
    <w:rsid w:val="008B21AF"/>
    <w:rsid w:val="008B2726"/>
    <w:rsid w:val="008B3407"/>
    <w:rsid w:val="008B4E07"/>
    <w:rsid w:val="008B5BB9"/>
    <w:rsid w:val="008B6588"/>
    <w:rsid w:val="008B6843"/>
    <w:rsid w:val="008B69B8"/>
    <w:rsid w:val="008B7F16"/>
    <w:rsid w:val="008C06A8"/>
    <w:rsid w:val="008C06E5"/>
    <w:rsid w:val="008C105D"/>
    <w:rsid w:val="008C16CF"/>
    <w:rsid w:val="008C1F71"/>
    <w:rsid w:val="008C2AAF"/>
    <w:rsid w:val="008C3553"/>
    <w:rsid w:val="008C39FE"/>
    <w:rsid w:val="008C40BA"/>
    <w:rsid w:val="008C469D"/>
    <w:rsid w:val="008C4A5E"/>
    <w:rsid w:val="008C5403"/>
    <w:rsid w:val="008C580A"/>
    <w:rsid w:val="008C580E"/>
    <w:rsid w:val="008C5C4C"/>
    <w:rsid w:val="008D0450"/>
    <w:rsid w:val="008D081D"/>
    <w:rsid w:val="008D1D76"/>
    <w:rsid w:val="008D21D2"/>
    <w:rsid w:val="008D6698"/>
    <w:rsid w:val="008D73E0"/>
    <w:rsid w:val="008D7D8A"/>
    <w:rsid w:val="008E00CC"/>
    <w:rsid w:val="008E0F69"/>
    <w:rsid w:val="008E186B"/>
    <w:rsid w:val="008E1BB1"/>
    <w:rsid w:val="008E1BE0"/>
    <w:rsid w:val="008E3BA5"/>
    <w:rsid w:val="008E3F40"/>
    <w:rsid w:val="008E4528"/>
    <w:rsid w:val="008E5880"/>
    <w:rsid w:val="008E63C3"/>
    <w:rsid w:val="008F08D2"/>
    <w:rsid w:val="008F0EA5"/>
    <w:rsid w:val="008F1BF0"/>
    <w:rsid w:val="008F261E"/>
    <w:rsid w:val="008F263F"/>
    <w:rsid w:val="008F4FD0"/>
    <w:rsid w:val="008F5950"/>
    <w:rsid w:val="008F5985"/>
    <w:rsid w:val="008F5AD9"/>
    <w:rsid w:val="008F607E"/>
    <w:rsid w:val="008F6C2A"/>
    <w:rsid w:val="008F7073"/>
    <w:rsid w:val="008F74E4"/>
    <w:rsid w:val="008F7DA6"/>
    <w:rsid w:val="008F7E34"/>
    <w:rsid w:val="0090026B"/>
    <w:rsid w:val="009003FC"/>
    <w:rsid w:val="00900525"/>
    <w:rsid w:val="009013F8"/>
    <w:rsid w:val="0090169B"/>
    <w:rsid w:val="00901D61"/>
    <w:rsid w:val="00902C56"/>
    <w:rsid w:val="00904B95"/>
    <w:rsid w:val="0090573D"/>
    <w:rsid w:val="00910199"/>
    <w:rsid w:val="009106FF"/>
    <w:rsid w:val="0091164D"/>
    <w:rsid w:val="00912464"/>
    <w:rsid w:val="00913E9F"/>
    <w:rsid w:val="00914E09"/>
    <w:rsid w:val="0091689A"/>
    <w:rsid w:val="009168A4"/>
    <w:rsid w:val="009179EE"/>
    <w:rsid w:val="009213D6"/>
    <w:rsid w:val="00921AC2"/>
    <w:rsid w:val="009220A1"/>
    <w:rsid w:val="00923383"/>
    <w:rsid w:val="009247B5"/>
    <w:rsid w:val="00926D35"/>
    <w:rsid w:val="0093117C"/>
    <w:rsid w:val="00931662"/>
    <w:rsid w:val="00934636"/>
    <w:rsid w:val="00937C60"/>
    <w:rsid w:val="009401FC"/>
    <w:rsid w:val="009417DD"/>
    <w:rsid w:val="00942C9A"/>
    <w:rsid w:val="00943CCE"/>
    <w:rsid w:val="00945727"/>
    <w:rsid w:val="00945DD8"/>
    <w:rsid w:val="00945E0D"/>
    <w:rsid w:val="009467AF"/>
    <w:rsid w:val="00946910"/>
    <w:rsid w:val="00946F6E"/>
    <w:rsid w:val="00947926"/>
    <w:rsid w:val="00947C1E"/>
    <w:rsid w:val="00947DD1"/>
    <w:rsid w:val="00950C0F"/>
    <w:rsid w:val="00950FF6"/>
    <w:rsid w:val="009512C1"/>
    <w:rsid w:val="009520F3"/>
    <w:rsid w:val="00952DF4"/>
    <w:rsid w:val="00952E9F"/>
    <w:rsid w:val="009534DF"/>
    <w:rsid w:val="00953F54"/>
    <w:rsid w:val="00954A06"/>
    <w:rsid w:val="00954DF9"/>
    <w:rsid w:val="00955903"/>
    <w:rsid w:val="009563ED"/>
    <w:rsid w:val="0095702F"/>
    <w:rsid w:val="00957A9B"/>
    <w:rsid w:val="0096083D"/>
    <w:rsid w:val="00960FCB"/>
    <w:rsid w:val="009622A6"/>
    <w:rsid w:val="009624D9"/>
    <w:rsid w:val="0096287F"/>
    <w:rsid w:val="00962E8B"/>
    <w:rsid w:val="00963CAF"/>
    <w:rsid w:val="009645D4"/>
    <w:rsid w:val="009677E6"/>
    <w:rsid w:val="00970BBB"/>
    <w:rsid w:val="0097134E"/>
    <w:rsid w:val="00972585"/>
    <w:rsid w:val="00973D69"/>
    <w:rsid w:val="00974909"/>
    <w:rsid w:val="00975529"/>
    <w:rsid w:val="00975C5D"/>
    <w:rsid w:val="00975E0C"/>
    <w:rsid w:val="00975E15"/>
    <w:rsid w:val="00981314"/>
    <w:rsid w:val="00981ECA"/>
    <w:rsid w:val="00981FD7"/>
    <w:rsid w:val="009826AD"/>
    <w:rsid w:val="00983965"/>
    <w:rsid w:val="00984271"/>
    <w:rsid w:val="0098490D"/>
    <w:rsid w:val="00984ADC"/>
    <w:rsid w:val="0098666B"/>
    <w:rsid w:val="0098720D"/>
    <w:rsid w:val="0098740E"/>
    <w:rsid w:val="009907B7"/>
    <w:rsid w:val="00990B5A"/>
    <w:rsid w:val="00991016"/>
    <w:rsid w:val="00991AC3"/>
    <w:rsid w:val="00991C89"/>
    <w:rsid w:val="00994408"/>
    <w:rsid w:val="009959F5"/>
    <w:rsid w:val="009A2F50"/>
    <w:rsid w:val="009A3DEA"/>
    <w:rsid w:val="009A409B"/>
    <w:rsid w:val="009A4297"/>
    <w:rsid w:val="009A56B7"/>
    <w:rsid w:val="009A61F9"/>
    <w:rsid w:val="009A68C2"/>
    <w:rsid w:val="009B0CBB"/>
    <w:rsid w:val="009B14D8"/>
    <w:rsid w:val="009B2BAF"/>
    <w:rsid w:val="009B2EF1"/>
    <w:rsid w:val="009B3531"/>
    <w:rsid w:val="009B3B73"/>
    <w:rsid w:val="009B3D71"/>
    <w:rsid w:val="009B4A5B"/>
    <w:rsid w:val="009B6080"/>
    <w:rsid w:val="009B6C97"/>
    <w:rsid w:val="009B6DA7"/>
    <w:rsid w:val="009B7DC0"/>
    <w:rsid w:val="009C0497"/>
    <w:rsid w:val="009C13E6"/>
    <w:rsid w:val="009C2530"/>
    <w:rsid w:val="009C3CDC"/>
    <w:rsid w:val="009C57A8"/>
    <w:rsid w:val="009C6BF9"/>
    <w:rsid w:val="009C6ED1"/>
    <w:rsid w:val="009D0191"/>
    <w:rsid w:val="009D1516"/>
    <w:rsid w:val="009D4753"/>
    <w:rsid w:val="009D63F3"/>
    <w:rsid w:val="009D69E7"/>
    <w:rsid w:val="009D789A"/>
    <w:rsid w:val="009D7BB9"/>
    <w:rsid w:val="009E061E"/>
    <w:rsid w:val="009E1599"/>
    <w:rsid w:val="009E2846"/>
    <w:rsid w:val="009E44C4"/>
    <w:rsid w:val="009E50CB"/>
    <w:rsid w:val="009E5C77"/>
    <w:rsid w:val="009E7A45"/>
    <w:rsid w:val="009F2126"/>
    <w:rsid w:val="009F2C4C"/>
    <w:rsid w:val="009F38BA"/>
    <w:rsid w:val="009F3FBC"/>
    <w:rsid w:val="009F5321"/>
    <w:rsid w:val="009F6293"/>
    <w:rsid w:val="009F6D3B"/>
    <w:rsid w:val="009F744A"/>
    <w:rsid w:val="00A00BEA"/>
    <w:rsid w:val="00A0166E"/>
    <w:rsid w:val="00A01722"/>
    <w:rsid w:val="00A01F7A"/>
    <w:rsid w:val="00A04902"/>
    <w:rsid w:val="00A06418"/>
    <w:rsid w:val="00A064DA"/>
    <w:rsid w:val="00A06A28"/>
    <w:rsid w:val="00A06BDF"/>
    <w:rsid w:val="00A10F7E"/>
    <w:rsid w:val="00A1154B"/>
    <w:rsid w:val="00A11F90"/>
    <w:rsid w:val="00A12CB2"/>
    <w:rsid w:val="00A13818"/>
    <w:rsid w:val="00A14F3D"/>
    <w:rsid w:val="00A20DB1"/>
    <w:rsid w:val="00A218CE"/>
    <w:rsid w:val="00A21BF0"/>
    <w:rsid w:val="00A22C5A"/>
    <w:rsid w:val="00A23888"/>
    <w:rsid w:val="00A258CC"/>
    <w:rsid w:val="00A27104"/>
    <w:rsid w:val="00A3035F"/>
    <w:rsid w:val="00A32415"/>
    <w:rsid w:val="00A326D9"/>
    <w:rsid w:val="00A3438B"/>
    <w:rsid w:val="00A362DE"/>
    <w:rsid w:val="00A3633F"/>
    <w:rsid w:val="00A37131"/>
    <w:rsid w:val="00A37A6B"/>
    <w:rsid w:val="00A408C5"/>
    <w:rsid w:val="00A41DF6"/>
    <w:rsid w:val="00A440DD"/>
    <w:rsid w:val="00A44526"/>
    <w:rsid w:val="00A50307"/>
    <w:rsid w:val="00A5058F"/>
    <w:rsid w:val="00A51C87"/>
    <w:rsid w:val="00A549EC"/>
    <w:rsid w:val="00A55328"/>
    <w:rsid w:val="00A554B8"/>
    <w:rsid w:val="00A555C6"/>
    <w:rsid w:val="00A600E9"/>
    <w:rsid w:val="00A60C0F"/>
    <w:rsid w:val="00A62A73"/>
    <w:rsid w:val="00A6336F"/>
    <w:rsid w:val="00A64633"/>
    <w:rsid w:val="00A648E4"/>
    <w:rsid w:val="00A64FFE"/>
    <w:rsid w:val="00A65D45"/>
    <w:rsid w:val="00A65EF8"/>
    <w:rsid w:val="00A66AAF"/>
    <w:rsid w:val="00A66BF9"/>
    <w:rsid w:val="00A66F89"/>
    <w:rsid w:val="00A70785"/>
    <w:rsid w:val="00A70828"/>
    <w:rsid w:val="00A72D18"/>
    <w:rsid w:val="00A74C68"/>
    <w:rsid w:val="00A751FC"/>
    <w:rsid w:val="00A7549C"/>
    <w:rsid w:val="00A75FC6"/>
    <w:rsid w:val="00A77700"/>
    <w:rsid w:val="00A80622"/>
    <w:rsid w:val="00A82FF2"/>
    <w:rsid w:val="00A83623"/>
    <w:rsid w:val="00A83A23"/>
    <w:rsid w:val="00A83FE1"/>
    <w:rsid w:val="00A84588"/>
    <w:rsid w:val="00A90A98"/>
    <w:rsid w:val="00A925F6"/>
    <w:rsid w:val="00A92D86"/>
    <w:rsid w:val="00A93718"/>
    <w:rsid w:val="00A94077"/>
    <w:rsid w:val="00A941D0"/>
    <w:rsid w:val="00A945D5"/>
    <w:rsid w:val="00AA178B"/>
    <w:rsid w:val="00AA2459"/>
    <w:rsid w:val="00AA2F20"/>
    <w:rsid w:val="00AA4940"/>
    <w:rsid w:val="00AA58AD"/>
    <w:rsid w:val="00AA60A7"/>
    <w:rsid w:val="00AA637D"/>
    <w:rsid w:val="00AA64AA"/>
    <w:rsid w:val="00AB006F"/>
    <w:rsid w:val="00AB379B"/>
    <w:rsid w:val="00AB46AD"/>
    <w:rsid w:val="00AB4DF6"/>
    <w:rsid w:val="00AB5198"/>
    <w:rsid w:val="00AB5227"/>
    <w:rsid w:val="00AB6A49"/>
    <w:rsid w:val="00AB6AE5"/>
    <w:rsid w:val="00AB6D25"/>
    <w:rsid w:val="00AB6D99"/>
    <w:rsid w:val="00AC143A"/>
    <w:rsid w:val="00AC242B"/>
    <w:rsid w:val="00AC2726"/>
    <w:rsid w:val="00AC2B9F"/>
    <w:rsid w:val="00AC3D1E"/>
    <w:rsid w:val="00AC4F3C"/>
    <w:rsid w:val="00AC53BD"/>
    <w:rsid w:val="00AC7408"/>
    <w:rsid w:val="00AC7703"/>
    <w:rsid w:val="00AD031D"/>
    <w:rsid w:val="00AD0674"/>
    <w:rsid w:val="00AD0FB4"/>
    <w:rsid w:val="00AD1CEE"/>
    <w:rsid w:val="00AD2919"/>
    <w:rsid w:val="00AD4FEB"/>
    <w:rsid w:val="00AD7D98"/>
    <w:rsid w:val="00AE02D5"/>
    <w:rsid w:val="00AE0D6C"/>
    <w:rsid w:val="00AE32A8"/>
    <w:rsid w:val="00AE3A54"/>
    <w:rsid w:val="00AE45F4"/>
    <w:rsid w:val="00AE65C3"/>
    <w:rsid w:val="00AE6A04"/>
    <w:rsid w:val="00AE6B3A"/>
    <w:rsid w:val="00AE7F94"/>
    <w:rsid w:val="00AF147F"/>
    <w:rsid w:val="00AF195E"/>
    <w:rsid w:val="00AF2275"/>
    <w:rsid w:val="00AF24C5"/>
    <w:rsid w:val="00AF2F12"/>
    <w:rsid w:val="00AF40EB"/>
    <w:rsid w:val="00AF47CE"/>
    <w:rsid w:val="00AF4F1E"/>
    <w:rsid w:val="00AF5718"/>
    <w:rsid w:val="00AF6745"/>
    <w:rsid w:val="00AF7274"/>
    <w:rsid w:val="00AF7954"/>
    <w:rsid w:val="00AF7CEF"/>
    <w:rsid w:val="00AF7FAD"/>
    <w:rsid w:val="00B00060"/>
    <w:rsid w:val="00B01D00"/>
    <w:rsid w:val="00B04C08"/>
    <w:rsid w:val="00B051B5"/>
    <w:rsid w:val="00B063D0"/>
    <w:rsid w:val="00B07540"/>
    <w:rsid w:val="00B07CA7"/>
    <w:rsid w:val="00B07E98"/>
    <w:rsid w:val="00B10362"/>
    <w:rsid w:val="00B116D5"/>
    <w:rsid w:val="00B11A8C"/>
    <w:rsid w:val="00B12A2E"/>
    <w:rsid w:val="00B12EBE"/>
    <w:rsid w:val="00B13924"/>
    <w:rsid w:val="00B13C97"/>
    <w:rsid w:val="00B13DAF"/>
    <w:rsid w:val="00B176FA"/>
    <w:rsid w:val="00B17877"/>
    <w:rsid w:val="00B20980"/>
    <w:rsid w:val="00B21E4E"/>
    <w:rsid w:val="00B22C73"/>
    <w:rsid w:val="00B23570"/>
    <w:rsid w:val="00B23EFA"/>
    <w:rsid w:val="00B24B5F"/>
    <w:rsid w:val="00B25641"/>
    <w:rsid w:val="00B265D2"/>
    <w:rsid w:val="00B267ED"/>
    <w:rsid w:val="00B26F84"/>
    <w:rsid w:val="00B278BA"/>
    <w:rsid w:val="00B30FDD"/>
    <w:rsid w:val="00B31F9A"/>
    <w:rsid w:val="00B338C5"/>
    <w:rsid w:val="00B33B7A"/>
    <w:rsid w:val="00B35110"/>
    <w:rsid w:val="00B35467"/>
    <w:rsid w:val="00B36CCD"/>
    <w:rsid w:val="00B41ECD"/>
    <w:rsid w:val="00B42C92"/>
    <w:rsid w:val="00B45A9A"/>
    <w:rsid w:val="00B47817"/>
    <w:rsid w:val="00B50939"/>
    <w:rsid w:val="00B50A86"/>
    <w:rsid w:val="00B50EA9"/>
    <w:rsid w:val="00B51285"/>
    <w:rsid w:val="00B529A0"/>
    <w:rsid w:val="00B538A0"/>
    <w:rsid w:val="00B54592"/>
    <w:rsid w:val="00B5475D"/>
    <w:rsid w:val="00B55A8A"/>
    <w:rsid w:val="00B56282"/>
    <w:rsid w:val="00B562F1"/>
    <w:rsid w:val="00B56DCD"/>
    <w:rsid w:val="00B571FE"/>
    <w:rsid w:val="00B610E2"/>
    <w:rsid w:val="00B61C6D"/>
    <w:rsid w:val="00B634B7"/>
    <w:rsid w:val="00B63D66"/>
    <w:rsid w:val="00B6480D"/>
    <w:rsid w:val="00B67643"/>
    <w:rsid w:val="00B71821"/>
    <w:rsid w:val="00B71D94"/>
    <w:rsid w:val="00B73CCE"/>
    <w:rsid w:val="00B73D96"/>
    <w:rsid w:val="00B73DD4"/>
    <w:rsid w:val="00B74EB3"/>
    <w:rsid w:val="00B8152E"/>
    <w:rsid w:val="00B81BC9"/>
    <w:rsid w:val="00B81CDD"/>
    <w:rsid w:val="00B82929"/>
    <w:rsid w:val="00B85DFC"/>
    <w:rsid w:val="00B87986"/>
    <w:rsid w:val="00B913E9"/>
    <w:rsid w:val="00B91FE3"/>
    <w:rsid w:val="00B92606"/>
    <w:rsid w:val="00B957F8"/>
    <w:rsid w:val="00B965A0"/>
    <w:rsid w:val="00BA05F8"/>
    <w:rsid w:val="00BA0A7F"/>
    <w:rsid w:val="00BA18C2"/>
    <w:rsid w:val="00BA18DC"/>
    <w:rsid w:val="00BA1C35"/>
    <w:rsid w:val="00BA21D2"/>
    <w:rsid w:val="00BA4128"/>
    <w:rsid w:val="00BA6917"/>
    <w:rsid w:val="00BA7275"/>
    <w:rsid w:val="00BA7A57"/>
    <w:rsid w:val="00BB02AF"/>
    <w:rsid w:val="00BB108F"/>
    <w:rsid w:val="00BB1475"/>
    <w:rsid w:val="00BB299B"/>
    <w:rsid w:val="00BB3653"/>
    <w:rsid w:val="00BB3863"/>
    <w:rsid w:val="00BB3938"/>
    <w:rsid w:val="00BB4D1D"/>
    <w:rsid w:val="00BB4E3B"/>
    <w:rsid w:val="00BB5617"/>
    <w:rsid w:val="00BC0371"/>
    <w:rsid w:val="00BC0415"/>
    <w:rsid w:val="00BC0A4E"/>
    <w:rsid w:val="00BC1B43"/>
    <w:rsid w:val="00BC23A0"/>
    <w:rsid w:val="00BC3A6A"/>
    <w:rsid w:val="00BC58A3"/>
    <w:rsid w:val="00BC5977"/>
    <w:rsid w:val="00BC6904"/>
    <w:rsid w:val="00BC6ABE"/>
    <w:rsid w:val="00BC75EF"/>
    <w:rsid w:val="00BD0D7A"/>
    <w:rsid w:val="00BD1F02"/>
    <w:rsid w:val="00BD3C89"/>
    <w:rsid w:val="00BD4E89"/>
    <w:rsid w:val="00BD5C74"/>
    <w:rsid w:val="00BD6590"/>
    <w:rsid w:val="00BD67B2"/>
    <w:rsid w:val="00BD6CCD"/>
    <w:rsid w:val="00BE02D1"/>
    <w:rsid w:val="00BE11F6"/>
    <w:rsid w:val="00BE2F5F"/>
    <w:rsid w:val="00BE3D23"/>
    <w:rsid w:val="00BE70F7"/>
    <w:rsid w:val="00BE72DF"/>
    <w:rsid w:val="00BF035D"/>
    <w:rsid w:val="00BF2ACB"/>
    <w:rsid w:val="00BF3A72"/>
    <w:rsid w:val="00BF50B6"/>
    <w:rsid w:val="00BF56EB"/>
    <w:rsid w:val="00BF69CA"/>
    <w:rsid w:val="00BF7F87"/>
    <w:rsid w:val="00C014B7"/>
    <w:rsid w:val="00C01F73"/>
    <w:rsid w:val="00C022B9"/>
    <w:rsid w:val="00C02956"/>
    <w:rsid w:val="00C0314C"/>
    <w:rsid w:val="00C031A2"/>
    <w:rsid w:val="00C033F7"/>
    <w:rsid w:val="00C03405"/>
    <w:rsid w:val="00C04844"/>
    <w:rsid w:val="00C059FC"/>
    <w:rsid w:val="00C06106"/>
    <w:rsid w:val="00C06846"/>
    <w:rsid w:val="00C06FAC"/>
    <w:rsid w:val="00C07032"/>
    <w:rsid w:val="00C077C6"/>
    <w:rsid w:val="00C10FD2"/>
    <w:rsid w:val="00C11665"/>
    <w:rsid w:val="00C11840"/>
    <w:rsid w:val="00C11F6D"/>
    <w:rsid w:val="00C12412"/>
    <w:rsid w:val="00C13650"/>
    <w:rsid w:val="00C13DBE"/>
    <w:rsid w:val="00C141AE"/>
    <w:rsid w:val="00C1469B"/>
    <w:rsid w:val="00C15BBB"/>
    <w:rsid w:val="00C15F46"/>
    <w:rsid w:val="00C16532"/>
    <w:rsid w:val="00C17992"/>
    <w:rsid w:val="00C17F4F"/>
    <w:rsid w:val="00C202FD"/>
    <w:rsid w:val="00C214D2"/>
    <w:rsid w:val="00C215CD"/>
    <w:rsid w:val="00C21A9B"/>
    <w:rsid w:val="00C21F78"/>
    <w:rsid w:val="00C22304"/>
    <w:rsid w:val="00C22A42"/>
    <w:rsid w:val="00C2349E"/>
    <w:rsid w:val="00C24778"/>
    <w:rsid w:val="00C25C6E"/>
    <w:rsid w:val="00C25CCE"/>
    <w:rsid w:val="00C274CF"/>
    <w:rsid w:val="00C27622"/>
    <w:rsid w:val="00C27BFE"/>
    <w:rsid w:val="00C3050E"/>
    <w:rsid w:val="00C31D67"/>
    <w:rsid w:val="00C32AEE"/>
    <w:rsid w:val="00C33D94"/>
    <w:rsid w:val="00C34ADB"/>
    <w:rsid w:val="00C35369"/>
    <w:rsid w:val="00C35D98"/>
    <w:rsid w:val="00C35EBC"/>
    <w:rsid w:val="00C3752D"/>
    <w:rsid w:val="00C37CC9"/>
    <w:rsid w:val="00C416F8"/>
    <w:rsid w:val="00C41E6D"/>
    <w:rsid w:val="00C42158"/>
    <w:rsid w:val="00C42AAC"/>
    <w:rsid w:val="00C43FF5"/>
    <w:rsid w:val="00C45972"/>
    <w:rsid w:val="00C45C50"/>
    <w:rsid w:val="00C47587"/>
    <w:rsid w:val="00C478D7"/>
    <w:rsid w:val="00C47DD5"/>
    <w:rsid w:val="00C50AAC"/>
    <w:rsid w:val="00C51AD0"/>
    <w:rsid w:val="00C51BF2"/>
    <w:rsid w:val="00C547D2"/>
    <w:rsid w:val="00C55430"/>
    <w:rsid w:val="00C5545B"/>
    <w:rsid w:val="00C600FB"/>
    <w:rsid w:val="00C6058C"/>
    <w:rsid w:val="00C607AA"/>
    <w:rsid w:val="00C6224A"/>
    <w:rsid w:val="00C6308C"/>
    <w:rsid w:val="00C63433"/>
    <w:rsid w:val="00C65931"/>
    <w:rsid w:val="00C65EC3"/>
    <w:rsid w:val="00C67065"/>
    <w:rsid w:val="00C67B4C"/>
    <w:rsid w:val="00C726CA"/>
    <w:rsid w:val="00C74056"/>
    <w:rsid w:val="00C74DE2"/>
    <w:rsid w:val="00C752ED"/>
    <w:rsid w:val="00C7552A"/>
    <w:rsid w:val="00C76F3C"/>
    <w:rsid w:val="00C77508"/>
    <w:rsid w:val="00C80484"/>
    <w:rsid w:val="00C80953"/>
    <w:rsid w:val="00C81951"/>
    <w:rsid w:val="00C8339A"/>
    <w:rsid w:val="00C84EC8"/>
    <w:rsid w:val="00C85301"/>
    <w:rsid w:val="00C85822"/>
    <w:rsid w:val="00C86608"/>
    <w:rsid w:val="00C8679B"/>
    <w:rsid w:val="00C87357"/>
    <w:rsid w:val="00C87699"/>
    <w:rsid w:val="00C904A1"/>
    <w:rsid w:val="00C905F6"/>
    <w:rsid w:val="00C9113A"/>
    <w:rsid w:val="00C91898"/>
    <w:rsid w:val="00C91C87"/>
    <w:rsid w:val="00C929D4"/>
    <w:rsid w:val="00C92D4E"/>
    <w:rsid w:val="00C9429C"/>
    <w:rsid w:val="00C943A4"/>
    <w:rsid w:val="00C94E01"/>
    <w:rsid w:val="00C95AD4"/>
    <w:rsid w:val="00C95E06"/>
    <w:rsid w:val="00C972D3"/>
    <w:rsid w:val="00CA0247"/>
    <w:rsid w:val="00CA0CD1"/>
    <w:rsid w:val="00CA1003"/>
    <w:rsid w:val="00CA12CA"/>
    <w:rsid w:val="00CA15FB"/>
    <w:rsid w:val="00CA1918"/>
    <w:rsid w:val="00CA19DC"/>
    <w:rsid w:val="00CA1A93"/>
    <w:rsid w:val="00CA2120"/>
    <w:rsid w:val="00CA25DE"/>
    <w:rsid w:val="00CA3216"/>
    <w:rsid w:val="00CA4DC1"/>
    <w:rsid w:val="00CB0320"/>
    <w:rsid w:val="00CB0730"/>
    <w:rsid w:val="00CB1D65"/>
    <w:rsid w:val="00CB2967"/>
    <w:rsid w:val="00CB326E"/>
    <w:rsid w:val="00CB41ED"/>
    <w:rsid w:val="00CB4496"/>
    <w:rsid w:val="00CB7609"/>
    <w:rsid w:val="00CC069B"/>
    <w:rsid w:val="00CC0EA1"/>
    <w:rsid w:val="00CC2337"/>
    <w:rsid w:val="00CC2E46"/>
    <w:rsid w:val="00CC300D"/>
    <w:rsid w:val="00CC3072"/>
    <w:rsid w:val="00CC3260"/>
    <w:rsid w:val="00CC34E0"/>
    <w:rsid w:val="00CC39D3"/>
    <w:rsid w:val="00CC47A1"/>
    <w:rsid w:val="00CC4FD4"/>
    <w:rsid w:val="00CC5372"/>
    <w:rsid w:val="00CC544C"/>
    <w:rsid w:val="00CC597B"/>
    <w:rsid w:val="00CC610D"/>
    <w:rsid w:val="00CC7C35"/>
    <w:rsid w:val="00CD0240"/>
    <w:rsid w:val="00CD0913"/>
    <w:rsid w:val="00CD14A0"/>
    <w:rsid w:val="00CD14A1"/>
    <w:rsid w:val="00CD1A08"/>
    <w:rsid w:val="00CD1DBD"/>
    <w:rsid w:val="00CD1DFD"/>
    <w:rsid w:val="00CD26A6"/>
    <w:rsid w:val="00CD26D1"/>
    <w:rsid w:val="00CD411A"/>
    <w:rsid w:val="00CD4FAA"/>
    <w:rsid w:val="00CD554C"/>
    <w:rsid w:val="00CD5A50"/>
    <w:rsid w:val="00CD61C1"/>
    <w:rsid w:val="00CD7BA6"/>
    <w:rsid w:val="00CE22FA"/>
    <w:rsid w:val="00CE245E"/>
    <w:rsid w:val="00CE2D12"/>
    <w:rsid w:val="00CF0812"/>
    <w:rsid w:val="00CF0DBF"/>
    <w:rsid w:val="00CF1083"/>
    <w:rsid w:val="00CF18D7"/>
    <w:rsid w:val="00CF2857"/>
    <w:rsid w:val="00CF3195"/>
    <w:rsid w:val="00CF388B"/>
    <w:rsid w:val="00CF3B04"/>
    <w:rsid w:val="00CF4BA8"/>
    <w:rsid w:val="00CF5FEE"/>
    <w:rsid w:val="00CF7886"/>
    <w:rsid w:val="00D02624"/>
    <w:rsid w:val="00D03AD4"/>
    <w:rsid w:val="00D04636"/>
    <w:rsid w:val="00D04FDB"/>
    <w:rsid w:val="00D05A8F"/>
    <w:rsid w:val="00D06106"/>
    <w:rsid w:val="00D0620F"/>
    <w:rsid w:val="00D06643"/>
    <w:rsid w:val="00D06BA2"/>
    <w:rsid w:val="00D07A64"/>
    <w:rsid w:val="00D07D89"/>
    <w:rsid w:val="00D100D4"/>
    <w:rsid w:val="00D11D49"/>
    <w:rsid w:val="00D15839"/>
    <w:rsid w:val="00D158FE"/>
    <w:rsid w:val="00D20E0C"/>
    <w:rsid w:val="00D22ED9"/>
    <w:rsid w:val="00D24878"/>
    <w:rsid w:val="00D25F30"/>
    <w:rsid w:val="00D25FC6"/>
    <w:rsid w:val="00D26A5D"/>
    <w:rsid w:val="00D27E1B"/>
    <w:rsid w:val="00D30088"/>
    <w:rsid w:val="00D30108"/>
    <w:rsid w:val="00D31603"/>
    <w:rsid w:val="00D318CB"/>
    <w:rsid w:val="00D318FF"/>
    <w:rsid w:val="00D31FE6"/>
    <w:rsid w:val="00D33F35"/>
    <w:rsid w:val="00D3478A"/>
    <w:rsid w:val="00D34BF5"/>
    <w:rsid w:val="00D3503E"/>
    <w:rsid w:val="00D374CC"/>
    <w:rsid w:val="00D401FB"/>
    <w:rsid w:val="00D40253"/>
    <w:rsid w:val="00D40282"/>
    <w:rsid w:val="00D407DA"/>
    <w:rsid w:val="00D4265F"/>
    <w:rsid w:val="00D44D9C"/>
    <w:rsid w:val="00D46FAB"/>
    <w:rsid w:val="00D46FF3"/>
    <w:rsid w:val="00D47C1E"/>
    <w:rsid w:val="00D502A4"/>
    <w:rsid w:val="00D52E8F"/>
    <w:rsid w:val="00D53182"/>
    <w:rsid w:val="00D54033"/>
    <w:rsid w:val="00D54970"/>
    <w:rsid w:val="00D54EAC"/>
    <w:rsid w:val="00D560F3"/>
    <w:rsid w:val="00D56D86"/>
    <w:rsid w:val="00D576EA"/>
    <w:rsid w:val="00D644C0"/>
    <w:rsid w:val="00D64A9B"/>
    <w:rsid w:val="00D659D2"/>
    <w:rsid w:val="00D67765"/>
    <w:rsid w:val="00D67A91"/>
    <w:rsid w:val="00D71DBD"/>
    <w:rsid w:val="00D71DEE"/>
    <w:rsid w:val="00D743A2"/>
    <w:rsid w:val="00D74C28"/>
    <w:rsid w:val="00D76E61"/>
    <w:rsid w:val="00D81235"/>
    <w:rsid w:val="00D8313C"/>
    <w:rsid w:val="00D84907"/>
    <w:rsid w:val="00D85E26"/>
    <w:rsid w:val="00D86129"/>
    <w:rsid w:val="00D87505"/>
    <w:rsid w:val="00D875EA"/>
    <w:rsid w:val="00D87B84"/>
    <w:rsid w:val="00D9091E"/>
    <w:rsid w:val="00D9293A"/>
    <w:rsid w:val="00D934A7"/>
    <w:rsid w:val="00D9566A"/>
    <w:rsid w:val="00D95F8C"/>
    <w:rsid w:val="00D97A36"/>
    <w:rsid w:val="00D97CA7"/>
    <w:rsid w:val="00DA0579"/>
    <w:rsid w:val="00DA0922"/>
    <w:rsid w:val="00DA0F5B"/>
    <w:rsid w:val="00DA1126"/>
    <w:rsid w:val="00DA2569"/>
    <w:rsid w:val="00DA3A15"/>
    <w:rsid w:val="00DA401E"/>
    <w:rsid w:val="00DA69E2"/>
    <w:rsid w:val="00DA6A19"/>
    <w:rsid w:val="00DB094F"/>
    <w:rsid w:val="00DB1B54"/>
    <w:rsid w:val="00DB2412"/>
    <w:rsid w:val="00DB2A9B"/>
    <w:rsid w:val="00DB4059"/>
    <w:rsid w:val="00DB77CC"/>
    <w:rsid w:val="00DC33E6"/>
    <w:rsid w:val="00DC359D"/>
    <w:rsid w:val="00DC4186"/>
    <w:rsid w:val="00DC44A1"/>
    <w:rsid w:val="00DC619F"/>
    <w:rsid w:val="00DC6939"/>
    <w:rsid w:val="00DC69EA"/>
    <w:rsid w:val="00DD1CB9"/>
    <w:rsid w:val="00DD318F"/>
    <w:rsid w:val="00DD32AA"/>
    <w:rsid w:val="00DD3E7A"/>
    <w:rsid w:val="00DD4EDF"/>
    <w:rsid w:val="00DD645C"/>
    <w:rsid w:val="00DD756B"/>
    <w:rsid w:val="00DE0B42"/>
    <w:rsid w:val="00DE19CC"/>
    <w:rsid w:val="00DE384F"/>
    <w:rsid w:val="00DE4ACE"/>
    <w:rsid w:val="00DE55F9"/>
    <w:rsid w:val="00DE648A"/>
    <w:rsid w:val="00DE75FC"/>
    <w:rsid w:val="00DE76AB"/>
    <w:rsid w:val="00DF00E4"/>
    <w:rsid w:val="00DF16A2"/>
    <w:rsid w:val="00DF1FCC"/>
    <w:rsid w:val="00DF30D1"/>
    <w:rsid w:val="00DF398B"/>
    <w:rsid w:val="00DF3F36"/>
    <w:rsid w:val="00DF446D"/>
    <w:rsid w:val="00DF64FF"/>
    <w:rsid w:val="00DF6704"/>
    <w:rsid w:val="00E004A5"/>
    <w:rsid w:val="00E011F4"/>
    <w:rsid w:val="00E01425"/>
    <w:rsid w:val="00E01757"/>
    <w:rsid w:val="00E01F5D"/>
    <w:rsid w:val="00E0246D"/>
    <w:rsid w:val="00E0253C"/>
    <w:rsid w:val="00E0352D"/>
    <w:rsid w:val="00E03601"/>
    <w:rsid w:val="00E037B0"/>
    <w:rsid w:val="00E03A96"/>
    <w:rsid w:val="00E043AE"/>
    <w:rsid w:val="00E053A9"/>
    <w:rsid w:val="00E05417"/>
    <w:rsid w:val="00E07FD3"/>
    <w:rsid w:val="00E11F86"/>
    <w:rsid w:val="00E124FB"/>
    <w:rsid w:val="00E13340"/>
    <w:rsid w:val="00E1381F"/>
    <w:rsid w:val="00E139A5"/>
    <w:rsid w:val="00E13E86"/>
    <w:rsid w:val="00E14438"/>
    <w:rsid w:val="00E16196"/>
    <w:rsid w:val="00E16FDE"/>
    <w:rsid w:val="00E21CA3"/>
    <w:rsid w:val="00E23228"/>
    <w:rsid w:val="00E24DA9"/>
    <w:rsid w:val="00E252EF"/>
    <w:rsid w:val="00E2552D"/>
    <w:rsid w:val="00E25ADF"/>
    <w:rsid w:val="00E25F52"/>
    <w:rsid w:val="00E26C81"/>
    <w:rsid w:val="00E270E8"/>
    <w:rsid w:val="00E27226"/>
    <w:rsid w:val="00E272E6"/>
    <w:rsid w:val="00E27C9F"/>
    <w:rsid w:val="00E27E2D"/>
    <w:rsid w:val="00E305DA"/>
    <w:rsid w:val="00E3394D"/>
    <w:rsid w:val="00E342BA"/>
    <w:rsid w:val="00E34D08"/>
    <w:rsid w:val="00E35545"/>
    <w:rsid w:val="00E35668"/>
    <w:rsid w:val="00E36A5B"/>
    <w:rsid w:val="00E37403"/>
    <w:rsid w:val="00E40211"/>
    <w:rsid w:val="00E407F1"/>
    <w:rsid w:val="00E4104C"/>
    <w:rsid w:val="00E416B0"/>
    <w:rsid w:val="00E41A4B"/>
    <w:rsid w:val="00E45374"/>
    <w:rsid w:val="00E4647F"/>
    <w:rsid w:val="00E4661E"/>
    <w:rsid w:val="00E504B3"/>
    <w:rsid w:val="00E50DC3"/>
    <w:rsid w:val="00E51E13"/>
    <w:rsid w:val="00E52479"/>
    <w:rsid w:val="00E52AD4"/>
    <w:rsid w:val="00E5446D"/>
    <w:rsid w:val="00E554F1"/>
    <w:rsid w:val="00E554FA"/>
    <w:rsid w:val="00E566EB"/>
    <w:rsid w:val="00E57405"/>
    <w:rsid w:val="00E633B4"/>
    <w:rsid w:val="00E641E1"/>
    <w:rsid w:val="00E65B0A"/>
    <w:rsid w:val="00E67015"/>
    <w:rsid w:val="00E67FB6"/>
    <w:rsid w:val="00E67FE4"/>
    <w:rsid w:val="00E70A6B"/>
    <w:rsid w:val="00E70D71"/>
    <w:rsid w:val="00E715A0"/>
    <w:rsid w:val="00E725A0"/>
    <w:rsid w:val="00E72AEF"/>
    <w:rsid w:val="00E72DB1"/>
    <w:rsid w:val="00E72FCE"/>
    <w:rsid w:val="00E735C5"/>
    <w:rsid w:val="00E737C3"/>
    <w:rsid w:val="00E744BF"/>
    <w:rsid w:val="00E7469F"/>
    <w:rsid w:val="00E74F29"/>
    <w:rsid w:val="00E75169"/>
    <w:rsid w:val="00E75B28"/>
    <w:rsid w:val="00E76F41"/>
    <w:rsid w:val="00E77D3C"/>
    <w:rsid w:val="00E818F2"/>
    <w:rsid w:val="00E818F5"/>
    <w:rsid w:val="00E81C54"/>
    <w:rsid w:val="00E824DB"/>
    <w:rsid w:val="00E84D36"/>
    <w:rsid w:val="00E84DEA"/>
    <w:rsid w:val="00E87AFB"/>
    <w:rsid w:val="00E904F2"/>
    <w:rsid w:val="00E92D06"/>
    <w:rsid w:val="00E95D4D"/>
    <w:rsid w:val="00E96179"/>
    <w:rsid w:val="00E964C3"/>
    <w:rsid w:val="00E97DF6"/>
    <w:rsid w:val="00EA1B59"/>
    <w:rsid w:val="00EA4C24"/>
    <w:rsid w:val="00EA5873"/>
    <w:rsid w:val="00EA6369"/>
    <w:rsid w:val="00EA6533"/>
    <w:rsid w:val="00EA6D0D"/>
    <w:rsid w:val="00EA7593"/>
    <w:rsid w:val="00EB0568"/>
    <w:rsid w:val="00EB2619"/>
    <w:rsid w:val="00EB290B"/>
    <w:rsid w:val="00EB2F23"/>
    <w:rsid w:val="00EB2F32"/>
    <w:rsid w:val="00EB41B2"/>
    <w:rsid w:val="00EB4E9E"/>
    <w:rsid w:val="00EB51A3"/>
    <w:rsid w:val="00EC1377"/>
    <w:rsid w:val="00EC14CA"/>
    <w:rsid w:val="00EC29E6"/>
    <w:rsid w:val="00EC2CAB"/>
    <w:rsid w:val="00EC557B"/>
    <w:rsid w:val="00EC6BDD"/>
    <w:rsid w:val="00EC6CAF"/>
    <w:rsid w:val="00ED0749"/>
    <w:rsid w:val="00ED1951"/>
    <w:rsid w:val="00ED2DEA"/>
    <w:rsid w:val="00ED3D75"/>
    <w:rsid w:val="00ED4790"/>
    <w:rsid w:val="00ED498B"/>
    <w:rsid w:val="00ED4EDB"/>
    <w:rsid w:val="00ED544B"/>
    <w:rsid w:val="00ED6A3C"/>
    <w:rsid w:val="00ED6E99"/>
    <w:rsid w:val="00ED71FD"/>
    <w:rsid w:val="00EE1830"/>
    <w:rsid w:val="00EE18B6"/>
    <w:rsid w:val="00EE26BD"/>
    <w:rsid w:val="00EE35F1"/>
    <w:rsid w:val="00EE3CA6"/>
    <w:rsid w:val="00EE3FE6"/>
    <w:rsid w:val="00EE532A"/>
    <w:rsid w:val="00EE57FC"/>
    <w:rsid w:val="00EE6116"/>
    <w:rsid w:val="00EE6A62"/>
    <w:rsid w:val="00EE6B8D"/>
    <w:rsid w:val="00EF0896"/>
    <w:rsid w:val="00EF17C0"/>
    <w:rsid w:val="00EF34F5"/>
    <w:rsid w:val="00EF3F33"/>
    <w:rsid w:val="00EF42D6"/>
    <w:rsid w:val="00EF71F8"/>
    <w:rsid w:val="00EF747C"/>
    <w:rsid w:val="00F00713"/>
    <w:rsid w:val="00F01808"/>
    <w:rsid w:val="00F0218B"/>
    <w:rsid w:val="00F0384F"/>
    <w:rsid w:val="00F03D70"/>
    <w:rsid w:val="00F052EA"/>
    <w:rsid w:val="00F07841"/>
    <w:rsid w:val="00F10AD3"/>
    <w:rsid w:val="00F10D58"/>
    <w:rsid w:val="00F11DA3"/>
    <w:rsid w:val="00F128D6"/>
    <w:rsid w:val="00F15138"/>
    <w:rsid w:val="00F169E9"/>
    <w:rsid w:val="00F16E98"/>
    <w:rsid w:val="00F17EF6"/>
    <w:rsid w:val="00F2038B"/>
    <w:rsid w:val="00F20BA5"/>
    <w:rsid w:val="00F20FCD"/>
    <w:rsid w:val="00F21A79"/>
    <w:rsid w:val="00F227BC"/>
    <w:rsid w:val="00F22A33"/>
    <w:rsid w:val="00F244B7"/>
    <w:rsid w:val="00F24AED"/>
    <w:rsid w:val="00F2535B"/>
    <w:rsid w:val="00F26C0F"/>
    <w:rsid w:val="00F27D03"/>
    <w:rsid w:val="00F32D1E"/>
    <w:rsid w:val="00F342B8"/>
    <w:rsid w:val="00F34375"/>
    <w:rsid w:val="00F3527E"/>
    <w:rsid w:val="00F35F11"/>
    <w:rsid w:val="00F361A2"/>
    <w:rsid w:val="00F36A41"/>
    <w:rsid w:val="00F36BF5"/>
    <w:rsid w:val="00F36F60"/>
    <w:rsid w:val="00F40C43"/>
    <w:rsid w:val="00F40DEC"/>
    <w:rsid w:val="00F40E88"/>
    <w:rsid w:val="00F411D2"/>
    <w:rsid w:val="00F42767"/>
    <w:rsid w:val="00F449F4"/>
    <w:rsid w:val="00F44C77"/>
    <w:rsid w:val="00F4682F"/>
    <w:rsid w:val="00F46920"/>
    <w:rsid w:val="00F506FE"/>
    <w:rsid w:val="00F51542"/>
    <w:rsid w:val="00F542C0"/>
    <w:rsid w:val="00F545C1"/>
    <w:rsid w:val="00F5653B"/>
    <w:rsid w:val="00F56F9B"/>
    <w:rsid w:val="00F6022F"/>
    <w:rsid w:val="00F60689"/>
    <w:rsid w:val="00F6072A"/>
    <w:rsid w:val="00F607CD"/>
    <w:rsid w:val="00F61329"/>
    <w:rsid w:val="00F6132F"/>
    <w:rsid w:val="00F65E93"/>
    <w:rsid w:val="00F660BC"/>
    <w:rsid w:val="00F67201"/>
    <w:rsid w:val="00F67EF6"/>
    <w:rsid w:val="00F70A16"/>
    <w:rsid w:val="00F73300"/>
    <w:rsid w:val="00F7519B"/>
    <w:rsid w:val="00F76439"/>
    <w:rsid w:val="00F77FFE"/>
    <w:rsid w:val="00F81DD5"/>
    <w:rsid w:val="00F82DE7"/>
    <w:rsid w:val="00F83428"/>
    <w:rsid w:val="00F83790"/>
    <w:rsid w:val="00F84815"/>
    <w:rsid w:val="00F84CDE"/>
    <w:rsid w:val="00F85543"/>
    <w:rsid w:val="00F86C7B"/>
    <w:rsid w:val="00F87D53"/>
    <w:rsid w:val="00F87DBF"/>
    <w:rsid w:val="00F90F33"/>
    <w:rsid w:val="00F91202"/>
    <w:rsid w:val="00F9166B"/>
    <w:rsid w:val="00F927E1"/>
    <w:rsid w:val="00F9612E"/>
    <w:rsid w:val="00FA0106"/>
    <w:rsid w:val="00FA06D1"/>
    <w:rsid w:val="00FA07E0"/>
    <w:rsid w:val="00FA0837"/>
    <w:rsid w:val="00FA122C"/>
    <w:rsid w:val="00FA1A41"/>
    <w:rsid w:val="00FA2A5D"/>
    <w:rsid w:val="00FA3B09"/>
    <w:rsid w:val="00FA43C1"/>
    <w:rsid w:val="00FA5DAE"/>
    <w:rsid w:val="00FB0357"/>
    <w:rsid w:val="00FB0926"/>
    <w:rsid w:val="00FB1238"/>
    <w:rsid w:val="00FB1516"/>
    <w:rsid w:val="00FB39FE"/>
    <w:rsid w:val="00FB47E7"/>
    <w:rsid w:val="00FB4BEE"/>
    <w:rsid w:val="00FB52FD"/>
    <w:rsid w:val="00FB5777"/>
    <w:rsid w:val="00FB5F6F"/>
    <w:rsid w:val="00FB6155"/>
    <w:rsid w:val="00FB618C"/>
    <w:rsid w:val="00FC1649"/>
    <w:rsid w:val="00FC17F8"/>
    <w:rsid w:val="00FC1B4A"/>
    <w:rsid w:val="00FC280B"/>
    <w:rsid w:val="00FC3CC3"/>
    <w:rsid w:val="00FC406D"/>
    <w:rsid w:val="00FC4B19"/>
    <w:rsid w:val="00FC6A7F"/>
    <w:rsid w:val="00FD0035"/>
    <w:rsid w:val="00FD2434"/>
    <w:rsid w:val="00FD2503"/>
    <w:rsid w:val="00FD2559"/>
    <w:rsid w:val="00FD4C6A"/>
    <w:rsid w:val="00FD4DBA"/>
    <w:rsid w:val="00FD5ED5"/>
    <w:rsid w:val="00FD60BE"/>
    <w:rsid w:val="00FD7BF5"/>
    <w:rsid w:val="00FE0D95"/>
    <w:rsid w:val="00FE1B81"/>
    <w:rsid w:val="00FE2023"/>
    <w:rsid w:val="00FE3CA6"/>
    <w:rsid w:val="00FE3E7C"/>
    <w:rsid w:val="00FE49C5"/>
    <w:rsid w:val="00FE62A5"/>
    <w:rsid w:val="00FE725E"/>
    <w:rsid w:val="00FF006E"/>
    <w:rsid w:val="00FF10AE"/>
    <w:rsid w:val="00FF1835"/>
    <w:rsid w:val="00FF1EB0"/>
    <w:rsid w:val="00FF2B34"/>
    <w:rsid w:val="00FF32C7"/>
    <w:rsid w:val="00FF394E"/>
    <w:rsid w:val="00FF4B07"/>
    <w:rsid w:val="00FF546C"/>
    <w:rsid w:val="00FF5BA8"/>
    <w:rsid w:val="00FF5C20"/>
    <w:rsid w:val="00FF6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559FA"/>
  <w15:docId w15:val="{0EC3FA42-B127-4435-B04A-5C29B2F6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3C16"/>
    <w:rPr>
      <w:sz w:val="24"/>
      <w:szCs w:val="24"/>
    </w:rPr>
  </w:style>
  <w:style w:type="paragraph" w:styleId="Nagwek1">
    <w:name w:val="heading 1"/>
    <w:basedOn w:val="Normalny"/>
    <w:next w:val="Normalny"/>
    <w:qFormat/>
    <w:rsid w:val="00353C16"/>
    <w:pPr>
      <w:keepNext/>
      <w:outlineLvl w:val="0"/>
    </w:pPr>
    <w:rPr>
      <w:b/>
      <w:bCs/>
    </w:rPr>
  </w:style>
  <w:style w:type="paragraph" w:styleId="Nagwek2">
    <w:name w:val="heading 2"/>
    <w:basedOn w:val="Normalny"/>
    <w:next w:val="Normalny"/>
    <w:qFormat/>
    <w:rsid w:val="00353C16"/>
    <w:pPr>
      <w:keepNext/>
      <w:ind w:left="2124" w:hanging="2124"/>
      <w:outlineLvl w:val="1"/>
    </w:pPr>
    <w:rPr>
      <w:b/>
      <w:bCs/>
    </w:rPr>
  </w:style>
  <w:style w:type="paragraph" w:styleId="Nagwek3">
    <w:name w:val="heading 3"/>
    <w:basedOn w:val="Normalny"/>
    <w:next w:val="Normalny"/>
    <w:link w:val="Nagwek3Znak"/>
    <w:unhideWhenUsed/>
    <w:qFormat/>
    <w:rsid w:val="001A6695"/>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353C16"/>
    <w:pPr>
      <w:jc w:val="center"/>
    </w:pPr>
    <w:rPr>
      <w:sz w:val="28"/>
    </w:rPr>
  </w:style>
  <w:style w:type="character" w:styleId="Hipercze">
    <w:name w:val="Hyperlink"/>
    <w:basedOn w:val="Domylnaczcionkaakapitu"/>
    <w:rsid w:val="00353C16"/>
    <w:rPr>
      <w:color w:val="0000FF"/>
      <w:u w:val="single"/>
    </w:rPr>
  </w:style>
  <w:style w:type="paragraph" w:styleId="NormalnyWeb">
    <w:name w:val="Normal (Web)"/>
    <w:basedOn w:val="Normalny"/>
    <w:rsid w:val="00353C16"/>
    <w:pPr>
      <w:spacing w:after="150"/>
    </w:pPr>
    <w:rPr>
      <w:rFonts w:ascii="Verdana" w:hAnsi="Verdana"/>
      <w:color w:val="000000"/>
      <w:sz w:val="17"/>
      <w:szCs w:val="17"/>
    </w:rPr>
  </w:style>
  <w:style w:type="paragraph" w:styleId="Podtytu">
    <w:name w:val="Subtitle"/>
    <w:basedOn w:val="Normalny"/>
    <w:qFormat/>
    <w:rsid w:val="00353C16"/>
    <w:rPr>
      <w:b/>
      <w:bCs/>
    </w:rPr>
  </w:style>
  <w:style w:type="paragraph" w:styleId="Tekstdymka">
    <w:name w:val="Balloon Text"/>
    <w:basedOn w:val="Normalny"/>
    <w:link w:val="TekstdymkaZnak"/>
    <w:rsid w:val="00FF5BA8"/>
    <w:rPr>
      <w:rFonts w:ascii="Tahoma" w:hAnsi="Tahoma" w:cs="Tahoma"/>
      <w:sz w:val="16"/>
      <w:szCs w:val="16"/>
    </w:rPr>
  </w:style>
  <w:style w:type="character" w:customStyle="1" w:styleId="TekstdymkaZnak">
    <w:name w:val="Tekst dymka Znak"/>
    <w:basedOn w:val="Domylnaczcionkaakapitu"/>
    <w:link w:val="Tekstdymka"/>
    <w:rsid w:val="00FF5BA8"/>
    <w:rPr>
      <w:rFonts w:ascii="Tahoma" w:hAnsi="Tahoma" w:cs="Tahoma"/>
      <w:sz w:val="16"/>
      <w:szCs w:val="16"/>
    </w:rPr>
  </w:style>
  <w:style w:type="character" w:customStyle="1" w:styleId="bold">
    <w:name w:val="bold"/>
    <w:basedOn w:val="Domylnaczcionkaakapitu"/>
    <w:rsid w:val="00A01F7A"/>
  </w:style>
  <w:style w:type="paragraph" w:styleId="Akapitzlist">
    <w:name w:val="List Paragraph"/>
    <w:aliases w:val="CW_Lista,Numerowanie,List Paragraph,Akapit z listą BS,L1,Akapit z listą5,lp1,List Paragraph2,Akapit z listą 1,Nagłowek 3,Preambuła,Dot pt,F5 List Paragraph,Recommendation,List Paragraph11,maz_wyliczenie,opis dzialania,K-P_odwolanie"/>
    <w:basedOn w:val="Normalny"/>
    <w:link w:val="AkapitzlistZnak"/>
    <w:uiPriority w:val="34"/>
    <w:qFormat/>
    <w:rsid w:val="002560E5"/>
    <w:pPr>
      <w:ind w:left="720"/>
      <w:contextualSpacing/>
    </w:pPr>
  </w:style>
  <w:style w:type="paragraph" w:styleId="Tekstprzypisukocowego">
    <w:name w:val="endnote text"/>
    <w:basedOn w:val="Normalny"/>
    <w:link w:val="TekstprzypisukocowegoZnak"/>
    <w:rsid w:val="008003E4"/>
    <w:rPr>
      <w:sz w:val="20"/>
      <w:szCs w:val="20"/>
    </w:rPr>
  </w:style>
  <w:style w:type="character" w:customStyle="1" w:styleId="TekstprzypisukocowegoZnak">
    <w:name w:val="Tekst przypisu końcowego Znak"/>
    <w:basedOn w:val="Domylnaczcionkaakapitu"/>
    <w:link w:val="Tekstprzypisukocowego"/>
    <w:rsid w:val="008003E4"/>
  </w:style>
  <w:style w:type="character" w:styleId="Odwoanieprzypisukocowego">
    <w:name w:val="endnote reference"/>
    <w:basedOn w:val="Domylnaczcionkaakapitu"/>
    <w:rsid w:val="008003E4"/>
    <w:rPr>
      <w:vertAlign w:val="superscript"/>
    </w:rPr>
  </w:style>
  <w:style w:type="character" w:styleId="Pogrubienie">
    <w:name w:val="Strong"/>
    <w:basedOn w:val="Domylnaczcionkaakapitu"/>
    <w:qFormat/>
    <w:rsid w:val="002E5C5E"/>
    <w:rPr>
      <w:b/>
      <w:bCs/>
    </w:rPr>
  </w:style>
  <w:style w:type="character" w:styleId="Uwydatnienie">
    <w:name w:val="Emphasis"/>
    <w:basedOn w:val="Domylnaczcionkaakapitu"/>
    <w:qFormat/>
    <w:rsid w:val="002E5C5E"/>
    <w:rPr>
      <w:i/>
      <w:iCs/>
    </w:rPr>
  </w:style>
  <w:style w:type="character" w:customStyle="1" w:styleId="Teksttreci2">
    <w:name w:val="Tekst treści (2)_"/>
    <w:basedOn w:val="Domylnaczcionkaakapitu"/>
    <w:link w:val="Teksttreci20"/>
    <w:locked/>
    <w:rsid w:val="00912464"/>
    <w:rPr>
      <w:rFonts w:ascii="Verdana" w:eastAsia="Verdana" w:hAnsi="Verdana" w:cs="Verdana"/>
      <w:shd w:val="clear" w:color="auto" w:fill="FFFFFF"/>
    </w:rPr>
  </w:style>
  <w:style w:type="paragraph" w:customStyle="1" w:styleId="Teksttreci20">
    <w:name w:val="Tekst treści (2)"/>
    <w:basedOn w:val="Normalny"/>
    <w:link w:val="Teksttreci2"/>
    <w:rsid w:val="00912464"/>
    <w:pPr>
      <w:widowControl w:val="0"/>
      <w:shd w:val="clear" w:color="auto" w:fill="FFFFFF"/>
      <w:spacing w:line="0" w:lineRule="atLeast"/>
      <w:ind w:hanging="760"/>
    </w:pPr>
    <w:rPr>
      <w:rFonts w:ascii="Verdana" w:eastAsia="Verdana" w:hAnsi="Verdana" w:cs="Verdana"/>
      <w:sz w:val="20"/>
      <w:szCs w:val="20"/>
    </w:rPr>
  </w:style>
  <w:style w:type="character" w:customStyle="1" w:styleId="Nagwek6">
    <w:name w:val="Nagłówek #6_"/>
    <w:basedOn w:val="Domylnaczcionkaakapitu"/>
    <w:link w:val="Nagwek60"/>
    <w:locked/>
    <w:rsid w:val="00912464"/>
    <w:rPr>
      <w:rFonts w:ascii="Verdana" w:eastAsia="Verdana" w:hAnsi="Verdana" w:cs="Verdana"/>
      <w:b/>
      <w:bCs/>
      <w:sz w:val="22"/>
      <w:szCs w:val="22"/>
      <w:shd w:val="clear" w:color="auto" w:fill="FFFFFF"/>
    </w:rPr>
  </w:style>
  <w:style w:type="paragraph" w:customStyle="1" w:styleId="Nagwek60">
    <w:name w:val="Nagłówek #6"/>
    <w:basedOn w:val="Normalny"/>
    <w:link w:val="Nagwek6"/>
    <w:rsid w:val="00912464"/>
    <w:pPr>
      <w:widowControl w:val="0"/>
      <w:shd w:val="clear" w:color="auto" w:fill="FFFFFF"/>
      <w:spacing w:line="0" w:lineRule="atLeast"/>
      <w:outlineLvl w:val="5"/>
    </w:pPr>
    <w:rPr>
      <w:rFonts w:ascii="Verdana" w:eastAsia="Verdana" w:hAnsi="Verdana" w:cs="Verdana"/>
      <w:b/>
      <w:bCs/>
      <w:sz w:val="22"/>
      <w:szCs w:val="22"/>
    </w:rPr>
  </w:style>
  <w:style w:type="character" w:customStyle="1" w:styleId="Teksttreci2Kursywa">
    <w:name w:val="Tekst treści (2) + Kursywa"/>
    <w:basedOn w:val="Teksttreci2"/>
    <w:rsid w:val="00912464"/>
    <w:rPr>
      <w:rFonts w:ascii="Verdana" w:eastAsia="Verdana" w:hAnsi="Verdana" w:cs="Verdana"/>
      <w:i/>
      <w:iCs/>
      <w:color w:val="000000"/>
      <w:spacing w:val="0"/>
      <w:w w:val="100"/>
      <w:position w:val="0"/>
      <w:shd w:val="clear" w:color="auto" w:fill="FFFFFF"/>
      <w:lang w:val="pl-PL" w:eastAsia="pl-PL" w:bidi="pl-PL"/>
    </w:rPr>
  </w:style>
  <w:style w:type="character" w:customStyle="1" w:styleId="Nagwek7">
    <w:name w:val="Nagłówek #7_"/>
    <w:basedOn w:val="Domylnaczcionkaakapitu"/>
    <w:link w:val="Nagwek70"/>
    <w:locked/>
    <w:rsid w:val="00912464"/>
    <w:rPr>
      <w:rFonts w:ascii="Verdana" w:eastAsia="Verdana" w:hAnsi="Verdana" w:cs="Verdana"/>
      <w:b/>
      <w:bCs/>
      <w:shd w:val="clear" w:color="auto" w:fill="FFFFFF"/>
    </w:rPr>
  </w:style>
  <w:style w:type="paragraph" w:customStyle="1" w:styleId="Nagwek70">
    <w:name w:val="Nagłówek #7"/>
    <w:basedOn w:val="Normalny"/>
    <w:link w:val="Nagwek7"/>
    <w:rsid w:val="00912464"/>
    <w:pPr>
      <w:widowControl w:val="0"/>
      <w:shd w:val="clear" w:color="auto" w:fill="FFFFFF"/>
      <w:spacing w:before="240" w:line="248" w:lineRule="exact"/>
      <w:ind w:hanging="480"/>
      <w:jc w:val="both"/>
      <w:outlineLvl w:val="6"/>
    </w:pPr>
    <w:rPr>
      <w:rFonts w:ascii="Verdana" w:eastAsia="Verdana" w:hAnsi="Verdana" w:cs="Verdana"/>
      <w:b/>
      <w:bCs/>
      <w:sz w:val="20"/>
      <w:szCs w:val="20"/>
    </w:rPr>
  </w:style>
  <w:style w:type="character" w:customStyle="1" w:styleId="Nagwek7Bezpogrubienia">
    <w:name w:val="Nagłówek #7 + Bez pogrubienia"/>
    <w:basedOn w:val="Nagwek7"/>
    <w:rsid w:val="00912464"/>
    <w:rPr>
      <w:rFonts w:ascii="Verdana" w:eastAsia="Verdana" w:hAnsi="Verdana" w:cs="Verdana"/>
      <w:b/>
      <w:bCs/>
      <w:color w:val="000000"/>
      <w:spacing w:val="0"/>
      <w:w w:val="100"/>
      <w:position w:val="0"/>
      <w:shd w:val="clear" w:color="auto" w:fill="FFFFFF"/>
      <w:lang w:val="pl-PL" w:eastAsia="pl-PL" w:bidi="pl-PL"/>
    </w:rPr>
  </w:style>
  <w:style w:type="character" w:customStyle="1" w:styleId="Nagwek7Kursywa">
    <w:name w:val="Nagłówek #7 + Kursywa"/>
    <w:basedOn w:val="Nagwek7"/>
    <w:rsid w:val="00912464"/>
    <w:rPr>
      <w:rFonts w:ascii="Verdana" w:eastAsia="Verdana" w:hAnsi="Verdana" w:cs="Verdana"/>
      <w:b/>
      <w:bCs/>
      <w:i/>
      <w:iCs/>
      <w:color w:val="000000"/>
      <w:spacing w:val="0"/>
      <w:w w:val="100"/>
      <w:position w:val="0"/>
      <w:shd w:val="clear" w:color="auto" w:fill="FFFFFF"/>
      <w:lang w:val="pl-PL" w:eastAsia="pl-PL" w:bidi="pl-PL"/>
    </w:rPr>
  </w:style>
  <w:style w:type="character" w:customStyle="1" w:styleId="Teksttreci2Pogrubienie">
    <w:name w:val="Tekst treści (2) + Pogrubienie"/>
    <w:basedOn w:val="Teksttreci2"/>
    <w:rsid w:val="00912464"/>
    <w:rPr>
      <w:rFonts w:ascii="Verdana" w:eastAsia="Verdana" w:hAnsi="Verdana" w:cs="Verdana"/>
      <w:b/>
      <w:bCs/>
      <w:color w:val="000000"/>
      <w:spacing w:val="0"/>
      <w:w w:val="100"/>
      <w:position w:val="0"/>
      <w:shd w:val="clear" w:color="auto" w:fill="FFFFFF"/>
      <w:lang w:val="pl-PL" w:eastAsia="pl-PL" w:bidi="pl-PL"/>
    </w:rPr>
  </w:style>
  <w:style w:type="character" w:customStyle="1" w:styleId="Teksttreci10">
    <w:name w:val="Tekst treści (10)_"/>
    <w:basedOn w:val="Domylnaczcionkaakapitu"/>
    <w:link w:val="Teksttreci100"/>
    <w:locked/>
    <w:rsid w:val="00912464"/>
    <w:rPr>
      <w:rFonts w:ascii="Verdana" w:eastAsia="Verdana" w:hAnsi="Verdana" w:cs="Verdana"/>
      <w:b/>
      <w:bCs/>
      <w:sz w:val="22"/>
      <w:szCs w:val="22"/>
      <w:shd w:val="clear" w:color="auto" w:fill="FFFFFF"/>
    </w:rPr>
  </w:style>
  <w:style w:type="paragraph" w:customStyle="1" w:styleId="Teksttreci100">
    <w:name w:val="Tekst treści (10)"/>
    <w:basedOn w:val="Normalny"/>
    <w:link w:val="Teksttreci10"/>
    <w:rsid w:val="00912464"/>
    <w:pPr>
      <w:widowControl w:val="0"/>
      <w:shd w:val="clear" w:color="auto" w:fill="FFFFFF"/>
      <w:spacing w:after="240" w:line="0" w:lineRule="atLeast"/>
      <w:jc w:val="center"/>
    </w:pPr>
    <w:rPr>
      <w:rFonts w:ascii="Verdana" w:eastAsia="Verdana" w:hAnsi="Verdana" w:cs="Verdana"/>
      <w:b/>
      <w:bCs/>
      <w:sz w:val="22"/>
      <w:szCs w:val="22"/>
    </w:rPr>
  </w:style>
  <w:style w:type="character" w:customStyle="1" w:styleId="Teksttreci11">
    <w:name w:val="Tekst treści (11)_"/>
    <w:basedOn w:val="Domylnaczcionkaakapitu"/>
    <w:link w:val="Teksttreci110"/>
    <w:locked/>
    <w:rsid w:val="00912464"/>
    <w:rPr>
      <w:rFonts w:ascii="Verdana" w:eastAsia="Verdana" w:hAnsi="Verdana" w:cs="Verdana"/>
      <w:b/>
      <w:bCs/>
      <w:i/>
      <w:iCs/>
      <w:shd w:val="clear" w:color="auto" w:fill="FFFFFF"/>
    </w:rPr>
  </w:style>
  <w:style w:type="paragraph" w:customStyle="1" w:styleId="Teksttreci110">
    <w:name w:val="Tekst treści (11)"/>
    <w:basedOn w:val="Normalny"/>
    <w:link w:val="Teksttreci11"/>
    <w:rsid w:val="00912464"/>
    <w:pPr>
      <w:widowControl w:val="0"/>
      <w:shd w:val="clear" w:color="auto" w:fill="FFFFFF"/>
      <w:spacing w:before="180" w:line="241" w:lineRule="exact"/>
      <w:ind w:hanging="480"/>
      <w:jc w:val="both"/>
    </w:pPr>
    <w:rPr>
      <w:rFonts w:ascii="Verdana" w:eastAsia="Verdana" w:hAnsi="Verdana" w:cs="Verdana"/>
      <w:b/>
      <w:bCs/>
      <w:i/>
      <w:iCs/>
      <w:sz w:val="20"/>
      <w:szCs w:val="20"/>
    </w:rPr>
  </w:style>
  <w:style w:type="character" w:customStyle="1" w:styleId="Teksttreci11Bezpogrubienia">
    <w:name w:val="Tekst treści (11) + Bez pogrubienia"/>
    <w:aliases w:val="Bez kursywy"/>
    <w:basedOn w:val="Teksttreci11"/>
    <w:rsid w:val="00912464"/>
    <w:rPr>
      <w:rFonts w:ascii="Verdana" w:eastAsia="Verdana" w:hAnsi="Verdana" w:cs="Verdana"/>
      <w:b/>
      <w:bCs/>
      <w:i/>
      <w:iCs/>
      <w:color w:val="000000"/>
      <w:spacing w:val="0"/>
      <w:w w:val="100"/>
      <w:position w:val="0"/>
      <w:shd w:val="clear" w:color="auto" w:fill="FFFFFF"/>
      <w:lang w:val="pl-PL" w:eastAsia="pl-PL" w:bidi="pl-PL"/>
    </w:rPr>
  </w:style>
  <w:style w:type="character" w:customStyle="1" w:styleId="Teksttreci11Bezkursywy">
    <w:name w:val="Tekst treści (11) + Bez kursywy"/>
    <w:basedOn w:val="Teksttreci11"/>
    <w:rsid w:val="00912464"/>
    <w:rPr>
      <w:rFonts w:ascii="Verdana" w:eastAsia="Verdana" w:hAnsi="Verdana" w:cs="Verdana"/>
      <w:b/>
      <w:bCs/>
      <w:i/>
      <w:iCs/>
      <w:color w:val="000000"/>
      <w:spacing w:val="0"/>
      <w:w w:val="100"/>
      <w:position w:val="0"/>
      <w:shd w:val="clear" w:color="auto" w:fill="FFFFFF"/>
      <w:lang w:val="pl-PL" w:eastAsia="pl-PL" w:bidi="pl-PL"/>
    </w:rPr>
  </w:style>
  <w:style w:type="character" w:customStyle="1" w:styleId="Teksttreci7Bezpogrubienia">
    <w:name w:val="Tekst treści (7) + Bez pogrubienia"/>
    <w:basedOn w:val="Domylnaczcionkaakapitu"/>
    <w:rsid w:val="007D126D"/>
    <w:rPr>
      <w:rFonts w:ascii="Verdana" w:eastAsia="Verdana" w:hAnsi="Verdana" w:cs="Verdana" w:hint="default"/>
      <w:b/>
      <w:bCs/>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7">
    <w:name w:val="Tekst treści (7)_"/>
    <w:basedOn w:val="Domylnaczcionkaakapitu"/>
    <w:link w:val="Teksttreci70"/>
    <w:locked/>
    <w:rsid w:val="007D126D"/>
    <w:rPr>
      <w:rFonts w:ascii="Verdana" w:eastAsia="Verdana" w:hAnsi="Verdana" w:cs="Verdana"/>
      <w:b/>
      <w:bCs/>
      <w:shd w:val="clear" w:color="auto" w:fill="FFFFFF"/>
    </w:rPr>
  </w:style>
  <w:style w:type="paragraph" w:customStyle="1" w:styleId="Teksttreci70">
    <w:name w:val="Tekst treści (7)"/>
    <w:basedOn w:val="Normalny"/>
    <w:link w:val="Teksttreci7"/>
    <w:rsid w:val="007D126D"/>
    <w:pPr>
      <w:widowControl w:val="0"/>
      <w:shd w:val="clear" w:color="auto" w:fill="FFFFFF"/>
      <w:spacing w:before="420" w:line="241" w:lineRule="exact"/>
      <w:jc w:val="both"/>
    </w:pPr>
    <w:rPr>
      <w:rFonts w:ascii="Verdana" w:eastAsia="Verdana" w:hAnsi="Verdana" w:cs="Verdana"/>
      <w:b/>
      <w:bCs/>
      <w:sz w:val="20"/>
      <w:szCs w:val="20"/>
    </w:rPr>
  </w:style>
  <w:style w:type="character" w:customStyle="1" w:styleId="Nagwek30">
    <w:name w:val="Nagłówek #3_"/>
    <w:basedOn w:val="Domylnaczcionkaakapitu"/>
    <w:link w:val="Nagwek31"/>
    <w:locked/>
    <w:rsid w:val="007D126D"/>
    <w:rPr>
      <w:rFonts w:ascii="Verdana" w:eastAsia="Verdana" w:hAnsi="Verdana" w:cs="Verdana"/>
      <w:b/>
      <w:bCs/>
      <w:sz w:val="28"/>
      <w:szCs w:val="28"/>
      <w:shd w:val="clear" w:color="auto" w:fill="FFFFFF"/>
    </w:rPr>
  </w:style>
  <w:style w:type="paragraph" w:customStyle="1" w:styleId="Nagwek31">
    <w:name w:val="Nagłówek #3"/>
    <w:basedOn w:val="Normalny"/>
    <w:link w:val="Nagwek30"/>
    <w:rsid w:val="007D126D"/>
    <w:pPr>
      <w:widowControl w:val="0"/>
      <w:shd w:val="clear" w:color="auto" w:fill="FFFFFF"/>
      <w:spacing w:before="60" w:after="60" w:line="0" w:lineRule="atLeast"/>
      <w:jc w:val="center"/>
      <w:outlineLvl w:val="2"/>
    </w:pPr>
    <w:rPr>
      <w:rFonts w:ascii="Verdana" w:eastAsia="Verdana" w:hAnsi="Verdana" w:cs="Verdana"/>
      <w:b/>
      <w:bCs/>
      <w:sz w:val="28"/>
      <w:szCs w:val="28"/>
    </w:rPr>
  </w:style>
  <w:style w:type="character" w:customStyle="1" w:styleId="Nagwek610pt">
    <w:name w:val="Nagłówek #6 + 10 pt"/>
    <w:basedOn w:val="Nagwek6"/>
    <w:rsid w:val="007D126D"/>
    <w:rPr>
      <w:rFonts w:ascii="Verdana" w:eastAsia="Verdana" w:hAnsi="Verdana" w:cs="Verdana"/>
      <w:b/>
      <w:bCs/>
      <w:color w:val="000000"/>
      <w:spacing w:val="0"/>
      <w:w w:val="100"/>
      <w:position w:val="0"/>
      <w:sz w:val="20"/>
      <w:szCs w:val="20"/>
      <w:shd w:val="clear" w:color="auto" w:fill="FFFFFF"/>
      <w:lang w:val="pl-PL" w:eastAsia="pl-PL" w:bidi="pl-PL"/>
    </w:rPr>
  </w:style>
  <w:style w:type="character" w:customStyle="1" w:styleId="Teksttreci12">
    <w:name w:val="Tekst treści (12)"/>
    <w:basedOn w:val="Domylnaczcionkaakapitu"/>
    <w:rsid w:val="007D126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single"/>
      <w:effect w:val="none"/>
      <w:lang w:val="pl-PL" w:eastAsia="pl-PL" w:bidi="pl-PL"/>
    </w:rPr>
  </w:style>
  <w:style w:type="character" w:customStyle="1" w:styleId="Teksttreci120">
    <w:name w:val="Tekst treści (12)_"/>
    <w:basedOn w:val="Domylnaczcionkaakapitu"/>
    <w:locked/>
    <w:rsid w:val="007D126D"/>
    <w:rPr>
      <w:sz w:val="22"/>
      <w:szCs w:val="22"/>
      <w:shd w:val="clear" w:color="auto" w:fill="FFFFFF"/>
    </w:rPr>
  </w:style>
  <w:style w:type="character" w:customStyle="1" w:styleId="Teksttreci13">
    <w:name w:val="Tekst treści (13)_"/>
    <w:basedOn w:val="Domylnaczcionkaakapitu"/>
    <w:link w:val="Teksttreci130"/>
    <w:locked/>
    <w:rsid w:val="007D126D"/>
    <w:rPr>
      <w:rFonts w:ascii="Verdana" w:eastAsia="Verdana" w:hAnsi="Verdana" w:cs="Verdana"/>
      <w:b/>
      <w:bCs/>
      <w:sz w:val="32"/>
      <w:szCs w:val="32"/>
      <w:shd w:val="clear" w:color="auto" w:fill="FFFFFF"/>
    </w:rPr>
  </w:style>
  <w:style w:type="paragraph" w:customStyle="1" w:styleId="Teksttreci130">
    <w:name w:val="Tekst treści (13)"/>
    <w:basedOn w:val="Normalny"/>
    <w:link w:val="Teksttreci13"/>
    <w:rsid w:val="007D126D"/>
    <w:pPr>
      <w:widowControl w:val="0"/>
      <w:shd w:val="clear" w:color="auto" w:fill="FFFFFF"/>
      <w:spacing w:before="60" w:line="392" w:lineRule="exact"/>
      <w:ind w:firstLine="360"/>
    </w:pPr>
    <w:rPr>
      <w:rFonts w:ascii="Verdana" w:eastAsia="Verdana" w:hAnsi="Verdana" w:cs="Verdana"/>
      <w:b/>
      <w:bCs/>
      <w:sz w:val="32"/>
      <w:szCs w:val="32"/>
    </w:rPr>
  </w:style>
  <w:style w:type="character" w:customStyle="1" w:styleId="Teksttreci13Bezpogrubienia">
    <w:name w:val="Tekst treści (13) + Bez pogrubienia"/>
    <w:basedOn w:val="Teksttreci13"/>
    <w:rsid w:val="007D126D"/>
    <w:rPr>
      <w:rFonts w:ascii="Verdana" w:eastAsia="Verdana" w:hAnsi="Verdana" w:cs="Verdana"/>
      <w:b/>
      <w:bCs/>
      <w:color w:val="000000"/>
      <w:spacing w:val="0"/>
      <w:w w:val="100"/>
      <w:position w:val="0"/>
      <w:sz w:val="32"/>
      <w:szCs w:val="32"/>
      <w:shd w:val="clear" w:color="auto" w:fill="FFFFFF"/>
      <w:lang w:val="pl-PL" w:eastAsia="pl-PL" w:bidi="pl-PL"/>
    </w:rPr>
  </w:style>
  <w:style w:type="character" w:customStyle="1" w:styleId="Teksttreci14Bezkursywy">
    <w:name w:val="Tekst treści (14) + Bez kursywy"/>
    <w:basedOn w:val="Domylnaczcionkaakapitu"/>
    <w:rsid w:val="007D126D"/>
    <w:rPr>
      <w:rFonts w:ascii="Verdana" w:eastAsia="Verdana" w:hAnsi="Verdana" w:cs="Verdana" w:hint="default"/>
      <w:b w:val="0"/>
      <w:bCs w:val="0"/>
      <w:i/>
      <w:iCs/>
      <w:smallCaps w:val="0"/>
      <w:strike w:val="0"/>
      <w:dstrike w:val="0"/>
      <w:color w:val="000000"/>
      <w:spacing w:val="0"/>
      <w:w w:val="100"/>
      <w:position w:val="0"/>
      <w:sz w:val="20"/>
      <w:szCs w:val="20"/>
      <w:u w:val="single"/>
      <w:effect w:val="none"/>
      <w:lang w:val="pl-PL" w:eastAsia="pl-PL" w:bidi="pl-PL"/>
    </w:rPr>
  </w:style>
  <w:style w:type="character" w:customStyle="1" w:styleId="Teksttreci14">
    <w:name w:val="Tekst treści (14)"/>
    <w:basedOn w:val="Domylnaczcionkaakapitu"/>
    <w:link w:val="Teksttreci141"/>
    <w:uiPriority w:val="99"/>
    <w:rsid w:val="007D126D"/>
    <w:rPr>
      <w:rFonts w:ascii="Verdana" w:eastAsia="Verdana" w:hAnsi="Verdana" w:cs="Verdana" w:hint="default"/>
      <w:b w:val="0"/>
      <w:bCs w:val="0"/>
      <w:i/>
      <w:iCs/>
      <w:smallCaps w:val="0"/>
      <w:strike w:val="0"/>
      <w:dstrike w:val="0"/>
      <w:color w:val="000000"/>
      <w:spacing w:val="0"/>
      <w:w w:val="100"/>
      <w:position w:val="0"/>
      <w:sz w:val="20"/>
      <w:szCs w:val="20"/>
      <w:u w:val="single"/>
      <w:effect w:val="none"/>
      <w:lang w:val="pl-PL" w:eastAsia="pl-PL" w:bidi="pl-PL"/>
    </w:rPr>
  </w:style>
  <w:style w:type="character" w:customStyle="1" w:styleId="Teksttreci26">
    <w:name w:val="Tekst treści (2) + 6"/>
    <w:aliases w:val="5 pt"/>
    <w:basedOn w:val="Domylnaczcionkaakapitu"/>
    <w:rsid w:val="007D126D"/>
    <w:rPr>
      <w:rFonts w:ascii="Verdana" w:eastAsia="Verdana" w:hAnsi="Verdana" w:cs="Verdana" w:hint="default"/>
      <w:b w:val="0"/>
      <w:bCs w:val="0"/>
      <w:i w:val="0"/>
      <w:iCs w:val="0"/>
      <w:smallCaps w:val="0"/>
      <w:strike w:val="0"/>
      <w:dstrike w:val="0"/>
      <w:color w:val="000000"/>
      <w:spacing w:val="0"/>
      <w:w w:val="100"/>
      <w:position w:val="0"/>
      <w:sz w:val="13"/>
      <w:szCs w:val="13"/>
      <w:u w:val="none"/>
      <w:effect w:val="none"/>
      <w:lang w:val="pl-PL" w:eastAsia="pl-PL" w:bidi="pl-PL"/>
    </w:rPr>
  </w:style>
  <w:style w:type="character" w:customStyle="1" w:styleId="Teksttreci28pt">
    <w:name w:val="Tekst treści (2) + 8 pt"/>
    <w:basedOn w:val="Domylnaczcionkaakapitu"/>
    <w:rsid w:val="007D126D"/>
    <w:rPr>
      <w:rFonts w:ascii="Verdana" w:eastAsia="Verdana" w:hAnsi="Verdana" w:cs="Verdana" w:hint="default"/>
      <w:b w:val="0"/>
      <w:bCs w:val="0"/>
      <w:i w:val="0"/>
      <w:iCs w:val="0"/>
      <w:smallCaps w:val="0"/>
      <w:strike w:val="0"/>
      <w:dstrike w:val="0"/>
      <w:color w:val="000000"/>
      <w:spacing w:val="0"/>
      <w:w w:val="100"/>
      <w:position w:val="0"/>
      <w:sz w:val="16"/>
      <w:szCs w:val="16"/>
      <w:u w:val="none"/>
      <w:effect w:val="none"/>
      <w:lang w:val="pl-PL" w:eastAsia="pl-PL" w:bidi="pl-PL"/>
    </w:rPr>
  </w:style>
  <w:style w:type="character" w:customStyle="1" w:styleId="Teksttreci15">
    <w:name w:val="Tekst treści (15)_"/>
    <w:basedOn w:val="Domylnaczcionkaakapitu"/>
    <w:link w:val="Teksttreci150"/>
    <w:locked/>
    <w:rsid w:val="007D126D"/>
    <w:rPr>
      <w:rFonts w:ascii="Verdana" w:eastAsia="Verdana" w:hAnsi="Verdana" w:cs="Verdana"/>
      <w:sz w:val="13"/>
      <w:szCs w:val="13"/>
      <w:shd w:val="clear" w:color="auto" w:fill="FFFFFF"/>
    </w:rPr>
  </w:style>
  <w:style w:type="paragraph" w:customStyle="1" w:styleId="Teksttreci150">
    <w:name w:val="Tekst treści (15)"/>
    <w:basedOn w:val="Normalny"/>
    <w:link w:val="Teksttreci15"/>
    <w:rsid w:val="007D126D"/>
    <w:pPr>
      <w:widowControl w:val="0"/>
      <w:shd w:val="clear" w:color="auto" w:fill="FFFFFF"/>
      <w:spacing w:line="241" w:lineRule="exact"/>
    </w:pPr>
    <w:rPr>
      <w:rFonts w:ascii="Verdana" w:eastAsia="Verdana" w:hAnsi="Verdana" w:cs="Verdana"/>
      <w:sz w:val="13"/>
      <w:szCs w:val="13"/>
    </w:rPr>
  </w:style>
  <w:style w:type="character" w:customStyle="1" w:styleId="Teksttreci158pt">
    <w:name w:val="Tekst treści (15) + 8 pt"/>
    <w:basedOn w:val="Teksttreci15"/>
    <w:rsid w:val="007D126D"/>
    <w:rPr>
      <w:rFonts w:ascii="Verdana" w:eastAsia="Verdana" w:hAnsi="Verdana" w:cs="Verdana"/>
      <w:color w:val="000000"/>
      <w:spacing w:val="0"/>
      <w:w w:val="100"/>
      <w:position w:val="0"/>
      <w:sz w:val="16"/>
      <w:szCs w:val="16"/>
      <w:shd w:val="clear" w:color="auto" w:fill="FFFFFF"/>
      <w:lang w:val="pl-PL" w:eastAsia="pl-PL" w:bidi="pl-PL"/>
    </w:rPr>
  </w:style>
  <w:style w:type="character" w:customStyle="1" w:styleId="Teksttreci1510pt">
    <w:name w:val="Tekst treści (15) + 10 pt"/>
    <w:basedOn w:val="Teksttreci15"/>
    <w:rsid w:val="007D126D"/>
    <w:rPr>
      <w:rFonts w:ascii="Verdana" w:eastAsia="Verdana" w:hAnsi="Verdana" w:cs="Verdana"/>
      <w:color w:val="000000"/>
      <w:spacing w:val="0"/>
      <w:w w:val="100"/>
      <w:position w:val="0"/>
      <w:sz w:val="20"/>
      <w:szCs w:val="20"/>
      <w:shd w:val="clear" w:color="auto" w:fill="FFFFFF"/>
      <w:lang w:val="pl-PL" w:eastAsia="pl-PL" w:bidi="pl-PL"/>
    </w:rPr>
  </w:style>
  <w:style w:type="character" w:customStyle="1" w:styleId="Teksttreci2Odstpy-1pt">
    <w:name w:val="Tekst treści (2) + Odstępy -1 pt"/>
    <w:basedOn w:val="Domylnaczcionkaakapitu"/>
    <w:rsid w:val="007D126D"/>
    <w:rPr>
      <w:rFonts w:ascii="Verdana" w:eastAsia="Verdana" w:hAnsi="Verdana" w:cs="Verdana" w:hint="default"/>
      <w:b w:val="0"/>
      <w:bCs w:val="0"/>
      <w:i w:val="0"/>
      <w:iCs w:val="0"/>
      <w:smallCaps w:val="0"/>
      <w:strike w:val="0"/>
      <w:dstrike w:val="0"/>
      <w:color w:val="000000"/>
      <w:spacing w:val="-20"/>
      <w:w w:val="100"/>
      <w:position w:val="0"/>
      <w:sz w:val="20"/>
      <w:szCs w:val="20"/>
      <w:u w:val="single"/>
      <w:effect w:val="none"/>
      <w:lang w:val="pl-PL" w:eastAsia="pl-PL" w:bidi="pl-PL"/>
    </w:rPr>
  </w:style>
  <w:style w:type="character" w:customStyle="1" w:styleId="Teksttreci140">
    <w:name w:val="Tekst treści (14)_"/>
    <w:basedOn w:val="Domylnaczcionkaakapitu"/>
    <w:locked/>
    <w:rsid w:val="00BA18DC"/>
    <w:rPr>
      <w:rFonts w:ascii="Verdana" w:eastAsia="Verdana" w:hAnsi="Verdana" w:cs="Verdana"/>
      <w:i/>
      <w:iCs/>
      <w:shd w:val="clear" w:color="auto" w:fill="FFFFFF"/>
    </w:rPr>
  </w:style>
  <w:style w:type="paragraph" w:styleId="Nagwek">
    <w:name w:val="header"/>
    <w:basedOn w:val="Normalny"/>
    <w:link w:val="NagwekZnak"/>
    <w:rsid w:val="00C25CCE"/>
    <w:pPr>
      <w:tabs>
        <w:tab w:val="center" w:pos="4536"/>
        <w:tab w:val="right" w:pos="9072"/>
      </w:tabs>
    </w:pPr>
  </w:style>
  <w:style w:type="character" w:customStyle="1" w:styleId="NagwekZnak">
    <w:name w:val="Nagłówek Znak"/>
    <w:basedOn w:val="Domylnaczcionkaakapitu"/>
    <w:link w:val="Nagwek"/>
    <w:rsid w:val="00C25CCE"/>
    <w:rPr>
      <w:sz w:val="24"/>
      <w:szCs w:val="24"/>
    </w:rPr>
  </w:style>
  <w:style w:type="paragraph" w:styleId="Stopka">
    <w:name w:val="footer"/>
    <w:basedOn w:val="Normalny"/>
    <w:link w:val="StopkaZnak"/>
    <w:uiPriority w:val="99"/>
    <w:rsid w:val="00C25CCE"/>
    <w:pPr>
      <w:tabs>
        <w:tab w:val="center" w:pos="4536"/>
        <w:tab w:val="right" w:pos="9072"/>
      </w:tabs>
    </w:pPr>
  </w:style>
  <w:style w:type="character" w:customStyle="1" w:styleId="StopkaZnak">
    <w:name w:val="Stopka Znak"/>
    <w:basedOn w:val="Domylnaczcionkaakapitu"/>
    <w:link w:val="Stopka"/>
    <w:uiPriority w:val="99"/>
    <w:rsid w:val="00C25CCE"/>
    <w:rPr>
      <w:sz w:val="24"/>
      <w:szCs w:val="24"/>
    </w:rPr>
  </w:style>
  <w:style w:type="character" w:customStyle="1" w:styleId="Nagwek3Znak">
    <w:name w:val="Nagłówek 3 Znak"/>
    <w:basedOn w:val="Domylnaczcionkaakapitu"/>
    <w:link w:val="Nagwek3"/>
    <w:rsid w:val="001A6695"/>
    <w:rPr>
      <w:rFonts w:asciiTheme="majorHAnsi" w:eastAsiaTheme="majorEastAsia" w:hAnsiTheme="majorHAnsi" w:cstheme="majorBidi"/>
      <w:color w:val="243F60" w:themeColor="accent1" w:themeShade="7F"/>
      <w:sz w:val="24"/>
      <w:szCs w:val="24"/>
    </w:rPr>
  </w:style>
  <w:style w:type="paragraph" w:customStyle="1" w:styleId="Teksttreci1">
    <w:name w:val="Tekst treści1"/>
    <w:basedOn w:val="Normalny"/>
    <w:link w:val="Teksttreci"/>
    <w:uiPriority w:val="99"/>
    <w:rsid w:val="001A6695"/>
    <w:pPr>
      <w:shd w:val="clear" w:color="auto" w:fill="FFFFFF"/>
      <w:suppressAutoHyphens/>
      <w:spacing w:line="274" w:lineRule="exact"/>
      <w:ind w:hanging="340"/>
      <w:jc w:val="both"/>
    </w:pPr>
    <w:rPr>
      <w:lang w:eastAsia="ar-SA"/>
    </w:rPr>
  </w:style>
  <w:style w:type="paragraph" w:customStyle="1" w:styleId="Nagwek310">
    <w:name w:val="Nagłówek #31"/>
    <w:basedOn w:val="Normalny"/>
    <w:rsid w:val="001A6695"/>
    <w:pPr>
      <w:shd w:val="clear" w:color="auto" w:fill="FFFFFF"/>
      <w:suppressAutoHyphens/>
      <w:spacing w:before="660" w:after="180" w:line="240" w:lineRule="atLeast"/>
    </w:pPr>
    <w:rPr>
      <w:b/>
      <w:bCs/>
      <w:lang w:eastAsia="ar-SA"/>
    </w:rPr>
  </w:style>
  <w:style w:type="paragraph" w:customStyle="1" w:styleId="Nagwek331">
    <w:name w:val="Nagłówek #3 (3)1"/>
    <w:basedOn w:val="Normalny"/>
    <w:rsid w:val="001A6695"/>
    <w:pPr>
      <w:shd w:val="clear" w:color="auto" w:fill="FFFFFF"/>
      <w:suppressAutoHyphens/>
      <w:spacing w:before="120" w:after="180" w:line="240" w:lineRule="atLeast"/>
      <w:ind w:hanging="320"/>
    </w:pPr>
    <w:rPr>
      <w:b/>
      <w:bCs/>
      <w:lang w:eastAsia="ar-SA"/>
    </w:rPr>
  </w:style>
  <w:style w:type="paragraph" w:customStyle="1" w:styleId="Teksttreci31">
    <w:name w:val="Tekst treści (3)1"/>
    <w:basedOn w:val="Normalny"/>
    <w:rsid w:val="001A6695"/>
    <w:pPr>
      <w:shd w:val="clear" w:color="auto" w:fill="FFFFFF"/>
      <w:suppressAutoHyphens/>
      <w:spacing w:before="300" w:after="180" w:line="240" w:lineRule="atLeast"/>
      <w:ind w:hanging="320"/>
    </w:pPr>
    <w:rPr>
      <w:lang w:eastAsia="ar-SA"/>
    </w:rPr>
  </w:style>
  <w:style w:type="paragraph" w:customStyle="1" w:styleId="Nagwek11">
    <w:name w:val="Nagłówek #11"/>
    <w:basedOn w:val="Normalny"/>
    <w:rsid w:val="001A6695"/>
    <w:pPr>
      <w:shd w:val="clear" w:color="auto" w:fill="FFFFFF"/>
      <w:suppressAutoHyphens/>
      <w:spacing w:before="660" w:after="660" w:line="346" w:lineRule="exact"/>
      <w:jc w:val="both"/>
    </w:pPr>
    <w:rPr>
      <w:b/>
      <w:bCs/>
      <w:sz w:val="30"/>
      <w:szCs w:val="30"/>
      <w:lang w:eastAsia="ar-SA"/>
    </w:rPr>
  </w:style>
  <w:style w:type="paragraph" w:customStyle="1" w:styleId="Teksttreci41">
    <w:name w:val="Tekst treści (4)1"/>
    <w:basedOn w:val="Normalny"/>
    <w:rsid w:val="001A6695"/>
    <w:pPr>
      <w:shd w:val="clear" w:color="auto" w:fill="FFFFFF"/>
      <w:suppressAutoHyphens/>
      <w:spacing w:before="660" w:after="60" w:line="312" w:lineRule="exact"/>
      <w:ind w:hanging="360"/>
      <w:jc w:val="both"/>
    </w:pPr>
    <w:rPr>
      <w:lang w:eastAsia="ar-SA"/>
    </w:rPr>
  </w:style>
  <w:style w:type="paragraph" w:styleId="Tekstprzypisudolnego">
    <w:name w:val="footnote text"/>
    <w:basedOn w:val="Normalny"/>
    <w:link w:val="TekstprzypisudolnegoZnak"/>
    <w:uiPriority w:val="99"/>
    <w:unhideWhenUsed/>
    <w:rsid w:val="0058352C"/>
    <w:rPr>
      <w:sz w:val="20"/>
      <w:szCs w:val="20"/>
    </w:rPr>
  </w:style>
  <w:style w:type="character" w:customStyle="1" w:styleId="TekstprzypisudolnegoZnak">
    <w:name w:val="Tekst przypisu dolnego Znak"/>
    <w:basedOn w:val="Domylnaczcionkaakapitu"/>
    <w:link w:val="Tekstprzypisudolnego"/>
    <w:uiPriority w:val="99"/>
    <w:rsid w:val="0058352C"/>
  </w:style>
  <w:style w:type="character" w:styleId="Odwoanieprzypisudolnego">
    <w:name w:val="footnote reference"/>
    <w:basedOn w:val="Domylnaczcionkaakapitu"/>
    <w:uiPriority w:val="99"/>
    <w:semiHidden/>
    <w:unhideWhenUsed/>
    <w:rsid w:val="0058352C"/>
    <w:rPr>
      <w:vertAlign w:val="superscript"/>
    </w:rPr>
  </w:style>
  <w:style w:type="paragraph" w:styleId="Tekstpodstawowy">
    <w:name w:val="Body Text"/>
    <w:basedOn w:val="Normalny"/>
    <w:link w:val="TekstpodstawowyZnak"/>
    <w:unhideWhenUsed/>
    <w:rsid w:val="004D5AEF"/>
    <w:pPr>
      <w:jc w:val="both"/>
    </w:pPr>
    <w:rPr>
      <w:rFonts w:ascii="Arial" w:hAnsi="Arial"/>
      <w:szCs w:val="20"/>
      <w:lang w:val="x-none" w:eastAsia="x-none"/>
    </w:rPr>
  </w:style>
  <w:style w:type="character" w:customStyle="1" w:styleId="TekstpodstawowyZnak">
    <w:name w:val="Tekst podstawowy Znak"/>
    <w:basedOn w:val="Domylnaczcionkaakapitu"/>
    <w:link w:val="Tekstpodstawowy"/>
    <w:rsid w:val="004D5AEF"/>
    <w:rPr>
      <w:rFonts w:ascii="Arial" w:hAnsi="Arial"/>
      <w:sz w:val="24"/>
      <w:lang w:val="x-none" w:eastAsia="x-none"/>
    </w:rPr>
  </w:style>
  <w:style w:type="character" w:customStyle="1" w:styleId="Teksttreci22">
    <w:name w:val="Tekst treści (22)"/>
    <w:link w:val="Teksttreci221"/>
    <w:uiPriority w:val="99"/>
    <w:locked/>
    <w:rsid w:val="004D5AEF"/>
    <w:rPr>
      <w:shd w:val="clear" w:color="auto" w:fill="FFFFFF"/>
    </w:rPr>
  </w:style>
  <w:style w:type="paragraph" w:customStyle="1" w:styleId="Teksttreci221">
    <w:name w:val="Tekst treści (22)1"/>
    <w:basedOn w:val="Normalny"/>
    <w:link w:val="Teksttreci22"/>
    <w:uiPriority w:val="99"/>
    <w:rsid w:val="004D5AEF"/>
    <w:pPr>
      <w:shd w:val="clear" w:color="auto" w:fill="FFFFFF"/>
      <w:spacing w:after="180" w:line="250" w:lineRule="exact"/>
      <w:ind w:hanging="340"/>
      <w:jc w:val="both"/>
    </w:pPr>
    <w:rPr>
      <w:sz w:val="20"/>
      <w:szCs w:val="20"/>
    </w:rPr>
  </w:style>
  <w:style w:type="character" w:customStyle="1" w:styleId="Teksttreci200">
    <w:name w:val="Tekst treści (20)"/>
    <w:link w:val="Teksttreci201"/>
    <w:uiPriority w:val="99"/>
    <w:locked/>
    <w:rsid w:val="004D5AEF"/>
    <w:rPr>
      <w:shd w:val="clear" w:color="auto" w:fill="FFFFFF"/>
    </w:rPr>
  </w:style>
  <w:style w:type="paragraph" w:customStyle="1" w:styleId="Teksttreci201">
    <w:name w:val="Tekst treści (20)1"/>
    <w:basedOn w:val="Normalny"/>
    <w:link w:val="Teksttreci200"/>
    <w:uiPriority w:val="99"/>
    <w:rsid w:val="004D5AEF"/>
    <w:pPr>
      <w:shd w:val="clear" w:color="auto" w:fill="FFFFFF"/>
      <w:spacing w:after="660" w:line="379" w:lineRule="exact"/>
      <w:jc w:val="both"/>
    </w:pPr>
    <w:rPr>
      <w:sz w:val="20"/>
      <w:szCs w:val="20"/>
    </w:rPr>
  </w:style>
  <w:style w:type="character" w:customStyle="1" w:styleId="Teksttreci21">
    <w:name w:val="Tekst treści (21)"/>
    <w:link w:val="Teksttreci211"/>
    <w:uiPriority w:val="99"/>
    <w:locked/>
    <w:rsid w:val="004D5AEF"/>
    <w:rPr>
      <w:shd w:val="clear" w:color="auto" w:fill="FFFFFF"/>
    </w:rPr>
  </w:style>
  <w:style w:type="paragraph" w:customStyle="1" w:styleId="Teksttreci211">
    <w:name w:val="Tekst treści (21)1"/>
    <w:basedOn w:val="Normalny"/>
    <w:link w:val="Teksttreci21"/>
    <w:uiPriority w:val="99"/>
    <w:rsid w:val="004D5AEF"/>
    <w:pPr>
      <w:shd w:val="clear" w:color="auto" w:fill="FFFFFF"/>
      <w:spacing w:line="379" w:lineRule="exact"/>
    </w:pPr>
    <w:rPr>
      <w:sz w:val="20"/>
      <w:szCs w:val="20"/>
    </w:rPr>
  </w:style>
  <w:style w:type="character" w:customStyle="1" w:styleId="Teksttreci24">
    <w:name w:val="Tekst treści (24)"/>
    <w:link w:val="Teksttreci241"/>
    <w:uiPriority w:val="99"/>
    <w:locked/>
    <w:rsid w:val="004D5AEF"/>
    <w:rPr>
      <w:shd w:val="clear" w:color="auto" w:fill="FFFFFF"/>
    </w:rPr>
  </w:style>
  <w:style w:type="paragraph" w:customStyle="1" w:styleId="Teksttreci241">
    <w:name w:val="Tekst treści (24)1"/>
    <w:basedOn w:val="Normalny"/>
    <w:link w:val="Teksttreci24"/>
    <w:uiPriority w:val="99"/>
    <w:rsid w:val="004D5AEF"/>
    <w:pPr>
      <w:shd w:val="clear" w:color="auto" w:fill="FFFFFF"/>
      <w:spacing w:before="420" w:line="379" w:lineRule="exact"/>
      <w:ind w:hanging="740"/>
      <w:jc w:val="both"/>
    </w:pPr>
    <w:rPr>
      <w:sz w:val="20"/>
      <w:szCs w:val="20"/>
    </w:rPr>
  </w:style>
  <w:style w:type="paragraph" w:customStyle="1" w:styleId="Akapitzlist1">
    <w:name w:val="Akapit z listą1"/>
    <w:basedOn w:val="Normalny"/>
    <w:rsid w:val="00511E46"/>
    <w:pPr>
      <w:spacing w:after="160" w:line="256" w:lineRule="auto"/>
      <w:ind w:left="720"/>
    </w:pPr>
    <w:rPr>
      <w:rFonts w:ascii="Calibri" w:hAnsi="Calibri"/>
      <w:sz w:val="22"/>
      <w:szCs w:val="22"/>
      <w:lang w:eastAsia="en-US"/>
    </w:rPr>
  </w:style>
  <w:style w:type="character" w:customStyle="1" w:styleId="TytuZnak">
    <w:name w:val="Tytuł Znak"/>
    <w:link w:val="Tytu"/>
    <w:rsid w:val="009003FC"/>
    <w:rPr>
      <w:sz w:val="28"/>
      <w:szCs w:val="24"/>
    </w:rPr>
  </w:style>
  <w:style w:type="character" w:styleId="Odwoaniedokomentarza">
    <w:name w:val="annotation reference"/>
    <w:basedOn w:val="Domylnaczcionkaakapitu"/>
    <w:semiHidden/>
    <w:unhideWhenUsed/>
    <w:rsid w:val="003D12F6"/>
    <w:rPr>
      <w:sz w:val="16"/>
      <w:szCs w:val="16"/>
    </w:rPr>
  </w:style>
  <w:style w:type="paragraph" w:styleId="Tekstkomentarza">
    <w:name w:val="annotation text"/>
    <w:basedOn w:val="Normalny"/>
    <w:link w:val="TekstkomentarzaZnak"/>
    <w:unhideWhenUsed/>
    <w:rsid w:val="003D12F6"/>
    <w:rPr>
      <w:sz w:val="20"/>
      <w:szCs w:val="20"/>
    </w:rPr>
  </w:style>
  <w:style w:type="character" w:customStyle="1" w:styleId="TekstkomentarzaZnak">
    <w:name w:val="Tekst komentarza Znak"/>
    <w:basedOn w:val="Domylnaczcionkaakapitu"/>
    <w:link w:val="Tekstkomentarza"/>
    <w:rsid w:val="003D12F6"/>
  </w:style>
  <w:style w:type="paragraph" w:styleId="Tematkomentarza">
    <w:name w:val="annotation subject"/>
    <w:basedOn w:val="Tekstkomentarza"/>
    <w:next w:val="Tekstkomentarza"/>
    <w:link w:val="TematkomentarzaZnak"/>
    <w:semiHidden/>
    <w:unhideWhenUsed/>
    <w:rsid w:val="003D12F6"/>
    <w:rPr>
      <w:b/>
      <w:bCs/>
    </w:rPr>
  </w:style>
  <w:style w:type="character" w:customStyle="1" w:styleId="TematkomentarzaZnak">
    <w:name w:val="Temat komentarza Znak"/>
    <w:basedOn w:val="TekstkomentarzaZnak"/>
    <w:link w:val="Tematkomentarza"/>
    <w:semiHidden/>
    <w:rsid w:val="003D12F6"/>
    <w:rPr>
      <w:b/>
      <w:bCs/>
    </w:rPr>
  </w:style>
  <w:style w:type="character" w:customStyle="1" w:styleId="Teksttreci25">
    <w:name w:val="Tekst treści (25)"/>
    <w:link w:val="Teksttreci251"/>
    <w:uiPriority w:val="99"/>
    <w:rsid w:val="001A656A"/>
    <w:rPr>
      <w:shd w:val="clear" w:color="auto" w:fill="FFFFFF"/>
    </w:rPr>
  </w:style>
  <w:style w:type="character" w:customStyle="1" w:styleId="Teksttreci20Pogrubienie2">
    <w:name w:val="Tekst treści (20) + Pogrubienie2"/>
    <w:uiPriority w:val="99"/>
    <w:rsid w:val="001A656A"/>
    <w:rPr>
      <w:b/>
      <w:bCs/>
      <w:shd w:val="clear" w:color="auto" w:fill="FFFFFF"/>
    </w:rPr>
  </w:style>
  <w:style w:type="character" w:customStyle="1" w:styleId="Teksttreci260">
    <w:name w:val="Tekst treści (26)"/>
    <w:link w:val="Teksttreci261"/>
    <w:uiPriority w:val="99"/>
    <w:rsid w:val="001A656A"/>
    <w:rPr>
      <w:shd w:val="clear" w:color="auto" w:fill="FFFFFF"/>
    </w:rPr>
  </w:style>
  <w:style w:type="paragraph" w:customStyle="1" w:styleId="Teksttreci251">
    <w:name w:val="Tekst treści (25)1"/>
    <w:basedOn w:val="Normalny"/>
    <w:link w:val="Teksttreci25"/>
    <w:uiPriority w:val="99"/>
    <w:rsid w:val="001A656A"/>
    <w:pPr>
      <w:shd w:val="clear" w:color="auto" w:fill="FFFFFF"/>
      <w:spacing w:before="60" w:line="379" w:lineRule="exact"/>
      <w:jc w:val="right"/>
    </w:pPr>
    <w:rPr>
      <w:sz w:val="20"/>
      <w:szCs w:val="20"/>
    </w:rPr>
  </w:style>
  <w:style w:type="paragraph" w:customStyle="1" w:styleId="Teksttreci261">
    <w:name w:val="Tekst treści (26)1"/>
    <w:basedOn w:val="Normalny"/>
    <w:link w:val="Teksttreci260"/>
    <w:uiPriority w:val="99"/>
    <w:rsid w:val="001A656A"/>
    <w:pPr>
      <w:shd w:val="clear" w:color="auto" w:fill="FFFFFF"/>
      <w:spacing w:before="60" w:after="60" w:line="379" w:lineRule="exact"/>
      <w:ind w:hanging="420"/>
    </w:pPr>
    <w:rPr>
      <w:sz w:val="20"/>
      <w:szCs w:val="20"/>
    </w:rPr>
  </w:style>
  <w:style w:type="paragraph" w:customStyle="1" w:styleId="Teksttreci141">
    <w:name w:val="Tekst treści (14)1"/>
    <w:basedOn w:val="Normalny"/>
    <w:link w:val="Teksttreci14"/>
    <w:uiPriority w:val="99"/>
    <w:rsid w:val="001016C8"/>
    <w:pPr>
      <w:shd w:val="clear" w:color="auto" w:fill="FFFFFF"/>
      <w:spacing w:before="360" w:line="274" w:lineRule="exact"/>
      <w:jc w:val="both"/>
    </w:pPr>
    <w:rPr>
      <w:rFonts w:ascii="Verdana" w:eastAsia="Verdana" w:hAnsi="Verdana" w:cs="Verdana"/>
      <w:i/>
      <w:iCs/>
      <w:color w:val="000000"/>
      <w:sz w:val="20"/>
      <w:szCs w:val="20"/>
      <w:u w:val="single"/>
      <w:lang w:bidi="pl-PL"/>
    </w:rPr>
  </w:style>
  <w:style w:type="character" w:customStyle="1" w:styleId="Teksttreci">
    <w:name w:val="Tekst treści"/>
    <w:link w:val="Teksttreci1"/>
    <w:uiPriority w:val="99"/>
    <w:rsid w:val="001016C8"/>
    <w:rPr>
      <w:sz w:val="24"/>
      <w:szCs w:val="24"/>
      <w:shd w:val="clear" w:color="auto" w:fill="FFFFFF"/>
      <w:lang w:eastAsia="ar-SA"/>
    </w:rPr>
  </w:style>
  <w:style w:type="character" w:customStyle="1" w:styleId="Teksttreci8">
    <w:name w:val="Tekst treści (8)"/>
    <w:link w:val="Teksttreci81"/>
    <w:uiPriority w:val="99"/>
    <w:rsid w:val="001016C8"/>
    <w:rPr>
      <w:sz w:val="24"/>
      <w:szCs w:val="24"/>
      <w:shd w:val="clear" w:color="auto" w:fill="FFFFFF"/>
    </w:rPr>
  </w:style>
  <w:style w:type="paragraph" w:customStyle="1" w:styleId="Teksttreci81">
    <w:name w:val="Tekst treści (8)1"/>
    <w:basedOn w:val="Normalny"/>
    <w:link w:val="Teksttreci8"/>
    <w:uiPriority w:val="99"/>
    <w:rsid w:val="001016C8"/>
    <w:pPr>
      <w:shd w:val="clear" w:color="auto" w:fill="FFFFFF"/>
      <w:spacing w:line="274" w:lineRule="exact"/>
    </w:pPr>
  </w:style>
  <w:style w:type="character" w:customStyle="1" w:styleId="Nagwek32">
    <w:name w:val="Nagłówek #3 (2)"/>
    <w:link w:val="Nagwek321"/>
    <w:uiPriority w:val="99"/>
    <w:locked/>
    <w:rsid w:val="001016C8"/>
    <w:rPr>
      <w:b/>
      <w:bCs/>
      <w:sz w:val="24"/>
      <w:szCs w:val="24"/>
      <w:shd w:val="clear" w:color="auto" w:fill="FFFFFF"/>
    </w:rPr>
  </w:style>
  <w:style w:type="paragraph" w:customStyle="1" w:styleId="Nagwek321">
    <w:name w:val="Nagłówek #3 (2)1"/>
    <w:basedOn w:val="Normalny"/>
    <w:link w:val="Nagwek32"/>
    <w:uiPriority w:val="99"/>
    <w:rsid w:val="001016C8"/>
    <w:pPr>
      <w:shd w:val="clear" w:color="auto" w:fill="FFFFFF"/>
      <w:spacing w:before="180" w:after="180" w:line="274" w:lineRule="exact"/>
      <w:jc w:val="both"/>
      <w:outlineLvl w:val="2"/>
    </w:pPr>
    <w:rPr>
      <w:b/>
      <w:bCs/>
    </w:rPr>
  </w:style>
  <w:style w:type="character" w:customStyle="1" w:styleId="Nagwek322">
    <w:name w:val="Nagłówek #3 (2)2"/>
    <w:uiPriority w:val="99"/>
    <w:rsid w:val="001016C8"/>
    <w:rPr>
      <w:rFonts w:ascii="Arial" w:hAnsi="Arial" w:cs="Arial"/>
      <w:b/>
      <w:bCs/>
      <w:sz w:val="20"/>
      <w:szCs w:val="20"/>
      <w:u w:val="single"/>
      <w:shd w:val="clear" w:color="auto" w:fill="FFFFFF"/>
    </w:rPr>
  </w:style>
  <w:style w:type="character" w:customStyle="1" w:styleId="Teksttreci36">
    <w:name w:val="Tekst treści (36)"/>
    <w:link w:val="Teksttreci361"/>
    <w:uiPriority w:val="99"/>
    <w:rsid w:val="001016C8"/>
    <w:rPr>
      <w:rFonts w:ascii="Arial" w:hAnsi="Arial" w:cs="Arial"/>
      <w:shd w:val="clear" w:color="auto" w:fill="FFFFFF"/>
    </w:rPr>
  </w:style>
  <w:style w:type="paragraph" w:customStyle="1" w:styleId="Teksttreci361">
    <w:name w:val="Tekst treści (36)1"/>
    <w:basedOn w:val="Normalny"/>
    <w:link w:val="Teksttreci36"/>
    <w:uiPriority w:val="99"/>
    <w:rsid w:val="001016C8"/>
    <w:pPr>
      <w:shd w:val="clear" w:color="auto" w:fill="FFFFFF"/>
      <w:spacing w:before="180" w:line="263" w:lineRule="exact"/>
      <w:jc w:val="right"/>
    </w:pPr>
    <w:rPr>
      <w:rFonts w:ascii="Arial" w:hAnsi="Arial" w:cs="Arial"/>
      <w:sz w:val="20"/>
      <w:szCs w:val="20"/>
    </w:rPr>
  </w:style>
  <w:style w:type="character" w:customStyle="1" w:styleId="Teksttreci30">
    <w:name w:val="Tekst treści (30)"/>
    <w:link w:val="Teksttreci301"/>
    <w:uiPriority w:val="99"/>
    <w:locked/>
    <w:rsid w:val="004E6887"/>
    <w:rPr>
      <w:sz w:val="18"/>
      <w:szCs w:val="18"/>
      <w:shd w:val="clear" w:color="auto" w:fill="FFFFFF"/>
    </w:rPr>
  </w:style>
  <w:style w:type="paragraph" w:customStyle="1" w:styleId="Teksttreci301">
    <w:name w:val="Tekst treści (30)1"/>
    <w:basedOn w:val="Normalny"/>
    <w:link w:val="Teksttreci30"/>
    <w:uiPriority w:val="99"/>
    <w:rsid w:val="004E6887"/>
    <w:pPr>
      <w:shd w:val="clear" w:color="auto" w:fill="FFFFFF"/>
      <w:spacing w:before="1020" w:after="180" w:line="240" w:lineRule="atLeast"/>
    </w:pPr>
    <w:rPr>
      <w:sz w:val="18"/>
      <w:szCs w:val="18"/>
    </w:rPr>
  </w:style>
  <w:style w:type="character" w:customStyle="1" w:styleId="Teksttreci14Kursywa3">
    <w:name w:val="Tekst treści (14) + Kursywa3"/>
    <w:uiPriority w:val="99"/>
    <w:rsid w:val="004E6887"/>
    <w:rPr>
      <w:rFonts w:ascii="Arial" w:hAnsi="Arial" w:cs="Arial"/>
      <w:b/>
      <w:bCs/>
      <w:i/>
      <w:iCs/>
      <w:noProof/>
      <w:sz w:val="20"/>
      <w:szCs w:val="20"/>
      <w:shd w:val="clear" w:color="auto" w:fill="FFFFFF"/>
    </w:rPr>
  </w:style>
  <w:style w:type="paragraph" w:customStyle="1" w:styleId="Styl1">
    <w:name w:val="Styl1"/>
    <w:basedOn w:val="Normalny"/>
    <w:rsid w:val="007D05FC"/>
    <w:rPr>
      <w:rFonts w:ascii="Arial" w:hAnsi="Arial"/>
      <w:sz w:val="8"/>
      <w:szCs w:val="20"/>
    </w:rPr>
  </w:style>
  <w:style w:type="character" w:customStyle="1" w:styleId="AkapitzlistZnak">
    <w:name w:val="Akapit z listą Znak"/>
    <w:aliases w:val="CW_Lista Znak,Numerowanie Znak,List Paragraph Znak,Akapit z listą BS Znak,L1 Znak,Akapit z listą5 Znak,lp1 Znak,List Paragraph2 Znak,Akapit z listą 1 Znak,Nagłowek 3 Znak,Preambuła Znak,Dot pt Znak,F5 List Paragraph Znak"/>
    <w:link w:val="Akapitzlist"/>
    <w:uiPriority w:val="34"/>
    <w:qFormat/>
    <w:rsid w:val="001A1A3A"/>
    <w:rPr>
      <w:sz w:val="24"/>
      <w:szCs w:val="24"/>
    </w:rPr>
  </w:style>
  <w:style w:type="paragraph" w:styleId="Zwykytekst">
    <w:name w:val="Plain Text"/>
    <w:basedOn w:val="Normalny"/>
    <w:link w:val="ZwykytekstZnak"/>
    <w:rsid w:val="004E7504"/>
    <w:pPr>
      <w:autoSpaceDE w:val="0"/>
      <w:autoSpaceDN w:val="0"/>
      <w:spacing w:before="90" w:line="380" w:lineRule="atLeast"/>
      <w:jc w:val="both"/>
    </w:pPr>
    <w:rPr>
      <w:rFonts w:ascii="Courier New" w:hAnsi="Courier New"/>
      <w:w w:val="89"/>
      <w:sz w:val="25"/>
      <w:szCs w:val="20"/>
      <w:lang w:val="x-none" w:eastAsia="x-none"/>
    </w:rPr>
  </w:style>
  <w:style w:type="character" w:customStyle="1" w:styleId="ZwykytekstZnak">
    <w:name w:val="Zwykły tekst Znak"/>
    <w:basedOn w:val="Domylnaczcionkaakapitu"/>
    <w:link w:val="Zwykytekst"/>
    <w:rsid w:val="004E7504"/>
    <w:rPr>
      <w:rFonts w:ascii="Courier New" w:hAnsi="Courier New"/>
      <w:w w:val="89"/>
      <w:sz w:val="25"/>
      <w:lang w:val="x-none" w:eastAsia="x-none"/>
    </w:rPr>
  </w:style>
  <w:style w:type="paragraph" w:styleId="Lista">
    <w:name w:val="List"/>
    <w:basedOn w:val="Normalny"/>
    <w:rsid w:val="004E7504"/>
    <w:pPr>
      <w:autoSpaceDE w:val="0"/>
      <w:autoSpaceDN w:val="0"/>
      <w:spacing w:before="90" w:line="380" w:lineRule="atLeast"/>
      <w:jc w:val="both"/>
    </w:pPr>
    <w:rPr>
      <w:w w:val="89"/>
      <w:sz w:val="25"/>
      <w:szCs w:val="20"/>
    </w:rPr>
  </w:style>
  <w:style w:type="paragraph" w:styleId="Bezodstpw">
    <w:name w:val="No Spacing"/>
    <w:uiPriority w:val="1"/>
    <w:qFormat/>
    <w:rsid w:val="0040506F"/>
    <w:rPr>
      <w:rFonts w:ascii="Calibri" w:eastAsia="Calibri" w:hAnsi="Calibri" w:cs="Calibri"/>
      <w:sz w:val="22"/>
      <w:szCs w:val="22"/>
      <w:lang w:eastAsia="en-US"/>
    </w:rPr>
  </w:style>
  <w:style w:type="paragraph" w:customStyle="1" w:styleId="Standard">
    <w:name w:val="Standard"/>
    <w:rsid w:val="00BF035D"/>
    <w:pPr>
      <w:widowControl w:val="0"/>
      <w:suppressAutoHyphens/>
      <w:autoSpaceDN w:val="0"/>
    </w:pPr>
    <w:rPr>
      <w:rFonts w:eastAsia="Andale Sans UI" w:cs="Tahoma"/>
      <w:kern w:val="3"/>
      <w:sz w:val="24"/>
      <w:szCs w:val="24"/>
      <w:lang w:val="de-DE" w:eastAsia="ja-JP" w:bidi="fa-IR"/>
    </w:rPr>
  </w:style>
  <w:style w:type="paragraph" w:customStyle="1" w:styleId="footnotedescription">
    <w:name w:val="footnote description"/>
    <w:next w:val="Normalny"/>
    <w:link w:val="footnotedescriptionChar"/>
    <w:hidden/>
    <w:rsid w:val="00237EF5"/>
    <w:pPr>
      <w:spacing w:line="276" w:lineRule="auto"/>
      <w:ind w:right="1"/>
      <w:jc w:val="both"/>
    </w:pPr>
    <w:rPr>
      <w:rFonts w:ascii="Arial" w:eastAsia="Arial" w:hAnsi="Arial" w:cs="Arial"/>
      <w:color w:val="000000"/>
      <w:sz w:val="16"/>
      <w:szCs w:val="22"/>
    </w:rPr>
  </w:style>
  <w:style w:type="character" w:customStyle="1" w:styleId="footnotedescriptionChar">
    <w:name w:val="footnote description Char"/>
    <w:link w:val="footnotedescription"/>
    <w:rsid w:val="00237EF5"/>
    <w:rPr>
      <w:rFonts w:ascii="Arial" w:eastAsia="Arial" w:hAnsi="Arial" w:cs="Arial"/>
      <w:color w:val="000000"/>
      <w:sz w:val="16"/>
      <w:szCs w:val="22"/>
    </w:rPr>
  </w:style>
  <w:style w:type="character" w:customStyle="1" w:styleId="footnotemark">
    <w:name w:val="footnote mark"/>
    <w:hidden/>
    <w:rsid w:val="00237EF5"/>
    <w:rPr>
      <w:rFonts w:ascii="Trebuchet MS" w:eastAsia="Trebuchet MS" w:hAnsi="Trebuchet MS" w:cs="Trebuchet MS"/>
      <w:color w:val="000000"/>
      <w:sz w:val="21"/>
      <w:vertAlign w:val="superscript"/>
    </w:rPr>
  </w:style>
  <w:style w:type="character" w:customStyle="1" w:styleId="markedcontent">
    <w:name w:val="markedcontent"/>
    <w:basedOn w:val="Domylnaczcionkaakapitu"/>
    <w:rsid w:val="0019462A"/>
  </w:style>
  <w:style w:type="paragraph" w:customStyle="1" w:styleId="Default">
    <w:name w:val="Default"/>
    <w:rsid w:val="0059462A"/>
    <w:pPr>
      <w:autoSpaceDE w:val="0"/>
      <w:autoSpaceDN w:val="0"/>
      <w:adjustRightInd w:val="0"/>
    </w:pPr>
    <w:rPr>
      <w:color w:val="000000"/>
      <w:sz w:val="24"/>
      <w:szCs w:val="24"/>
    </w:rPr>
  </w:style>
  <w:style w:type="table" w:styleId="Tabela-Siatka">
    <w:name w:val="Table Grid"/>
    <w:basedOn w:val="Standardowy"/>
    <w:rsid w:val="00177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E67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4972">
      <w:bodyDiv w:val="1"/>
      <w:marLeft w:val="0"/>
      <w:marRight w:val="0"/>
      <w:marTop w:val="0"/>
      <w:marBottom w:val="0"/>
      <w:divBdr>
        <w:top w:val="none" w:sz="0" w:space="0" w:color="auto"/>
        <w:left w:val="none" w:sz="0" w:space="0" w:color="auto"/>
        <w:bottom w:val="none" w:sz="0" w:space="0" w:color="auto"/>
        <w:right w:val="none" w:sz="0" w:space="0" w:color="auto"/>
      </w:divBdr>
    </w:div>
    <w:div w:id="94253631">
      <w:bodyDiv w:val="1"/>
      <w:marLeft w:val="0"/>
      <w:marRight w:val="0"/>
      <w:marTop w:val="0"/>
      <w:marBottom w:val="0"/>
      <w:divBdr>
        <w:top w:val="none" w:sz="0" w:space="0" w:color="auto"/>
        <w:left w:val="none" w:sz="0" w:space="0" w:color="auto"/>
        <w:bottom w:val="none" w:sz="0" w:space="0" w:color="auto"/>
        <w:right w:val="none" w:sz="0" w:space="0" w:color="auto"/>
      </w:divBdr>
    </w:div>
    <w:div w:id="123813061">
      <w:bodyDiv w:val="1"/>
      <w:marLeft w:val="0"/>
      <w:marRight w:val="0"/>
      <w:marTop w:val="0"/>
      <w:marBottom w:val="0"/>
      <w:divBdr>
        <w:top w:val="none" w:sz="0" w:space="0" w:color="auto"/>
        <w:left w:val="none" w:sz="0" w:space="0" w:color="auto"/>
        <w:bottom w:val="none" w:sz="0" w:space="0" w:color="auto"/>
        <w:right w:val="none" w:sz="0" w:space="0" w:color="auto"/>
      </w:divBdr>
    </w:div>
    <w:div w:id="183518405">
      <w:bodyDiv w:val="1"/>
      <w:marLeft w:val="0"/>
      <w:marRight w:val="0"/>
      <w:marTop w:val="0"/>
      <w:marBottom w:val="0"/>
      <w:divBdr>
        <w:top w:val="none" w:sz="0" w:space="0" w:color="auto"/>
        <w:left w:val="none" w:sz="0" w:space="0" w:color="auto"/>
        <w:bottom w:val="none" w:sz="0" w:space="0" w:color="auto"/>
        <w:right w:val="none" w:sz="0" w:space="0" w:color="auto"/>
      </w:divBdr>
    </w:div>
    <w:div w:id="202597204">
      <w:bodyDiv w:val="1"/>
      <w:marLeft w:val="0"/>
      <w:marRight w:val="0"/>
      <w:marTop w:val="0"/>
      <w:marBottom w:val="0"/>
      <w:divBdr>
        <w:top w:val="none" w:sz="0" w:space="0" w:color="auto"/>
        <w:left w:val="none" w:sz="0" w:space="0" w:color="auto"/>
        <w:bottom w:val="none" w:sz="0" w:space="0" w:color="auto"/>
        <w:right w:val="none" w:sz="0" w:space="0" w:color="auto"/>
      </w:divBdr>
    </w:div>
    <w:div w:id="219363697">
      <w:bodyDiv w:val="1"/>
      <w:marLeft w:val="0"/>
      <w:marRight w:val="0"/>
      <w:marTop w:val="0"/>
      <w:marBottom w:val="0"/>
      <w:divBdr>
        <w:top w:val="none" w:sz="0" w:space="0" w:color="auto"/>
        <w:left w:val="none" w:sz="0" w:space="0" w:color="auto"/>
        <w:bottom w:val="none" w:sz="0" w:space="0" w:color="auto"/>
        <w:right w:val="none" w:sz="0" w:space="0" w:color="auto"/>
      </w:divBdr>
    </w:div>
    <w:div w:id="273563337">
      <w:bodyDiv w:val="1"/>
      <w:marLeft w:val="0"/>
      <w:marRight w:val="0"/>
      <w:marTop w:val="0"/>
      <w:marBottom w:val="0"/>
      <w:divBdr>
        <w:top w:val="none" w:sz="0" w:space="0" w:color="auto"/>
        <w:left w:val="none" w:sz="0" w:space="0" w:color="auto"/>
        <w:bottom w:val="none" w:sz="0" w:space="0" w:color="auto"/>
        <w:right w:val="none" w:sz="0" w:space="0" w:color="auto"/>
      </w:divBdr>
    </w:div>
    <w:div w:id="298999481">
      <w:bodyDiv w:val="1"/>
      <w:marLeft w:val="0"/>
      <w:marRight w:val="0"/>
      <w:marTop w:val="0"/>
      <w:marBottom w:val="0"/>
      <w:divBdr>
        <w:top w:val="none" w:sz="0" w:space="0" w:color="auto"/>
        <w:left w:val="none" w:sz="0" w:space="0" w:color="auto"/>
        <w:bottom w:val="none" w:sz="0" w:space="0" w:color="auto"/>
        <w:right w:val="none" w:sz="0" w:space="0" w:color="auto"/>
      </w:divBdr>
    </w:div>
    <w:div w:id="502940541">
      <w:bodyDiv w:val="1"/>
      <w:marLeft w:val="0"/>
      <w:marRight w:val="0"/>
      <w:marTop w:val="0"/>
      <w:marBottom w:val="0"/>
      <w:divBdr>
        <w:top w:val="none" w:sz="0" w:space="0" w:color="auto"/>
        <w:left w:val="none" w:sz="0" w:space="0" w:color="auto"/>
        <w:bottom w:val="none" w:sz="0" w:space="0" w:color="auto"/>
        <w:right w:val="none" w:sz="0" w:space="0" w:color="auto"/>
      </w:divBdr>
    </w:div>
    <w:div w:id="579872386">
      <w:bodyDiv w:val="1"/>
      <w:marLeft w:val="0"/>
      <w:marRight w:val="0"/>
      <w:marTop w:val="0"/>
      <w:marBottom w:val="0"/>
      <w:divBdr>
        <w:top w:val="none" w:sz="0" w:space="0" w:color="auto"/>
        <w:left w:val="none" w:sz="0" w:space="0" w:color="auto"/>
        <w:bottom w:val="none" w:sz="0" w:space="0" w:color="auto"/>
        <w:right w:val="none" w:sz="0" w:space="0" w:color="auto"/>
      </w:divBdr>
    </w:div>
    <w:div w:id="588462795">
      <w:bodyDiv w:val="1"/>
      <w:marLeft w:val="0"/>
      <w:marRight w:val="0"/>
      <w:marTop w:val="0"/>
      <w:marBottom w:val="0"/>
      <w:divBdr>
        <w:top w:val="none" w:sz="0" w:space="0" w:color="auto"/>
        <w:left w:val="none" w:sz="0" w:space="0" w:color="auto"/>
        <w:bottom w:val="none" w:sz="0" w:space="0" w:color="auto"/>
        <w:right w:val="none" w:sz="0" w:space="0" w:color="auto"/>
      </w:divBdr>
    </w:div>
    <w:div w:id="594556352">
      <w:bodyDiv w:val="1"/>
      <w:marLeft w:val="0"/>
      <w:marRight w:val="0"/>
      <w:marTop w:val="0"/>
      <w:marBottom w:val="0"/>
      <w:divBdr>
        <w:top w:val="none" w:sz="0" w:space="0" w:color="auto"/>
        <w:left w:val="none" w:sz="0" w:space="0" w:color="auto"/>
        <w:bottom w:val="none" w:sz="0" w:space="0" w:color="auto"/>
        <w:right w:val="none" w:sz="0" w:space="0" w:color="auto"/>
      </w:divBdr>
    </w:div>
    <w:div w:id="600183288">
      <w:bodyDiv w:val="1"/>
      <w:marLeft w:val="0"/>
      <w:marRight w:val="0"/>
      <w:marTop w:val="0"/>
      <w:marBottom w:val="0"/>
      <w:divBdr>
        <w:top w:val="none" w:sz="0" w:space="0" w:color="auto"/>
        <w:left w:val="none" w:sz="0" w:space="0" w:color="auto"/>
        <w:bottom w:val="none" w:sz="0" w:space="0" w:color="auto"/>
        <w:right w:val="none" w:sz="0" w:space="0" w:color="auto"/>
      </w:divBdr>
    </w:div>
    <w:div w:id="632177790">
      <w:bodyDiv w:val="1"/>
      <w:marLeft w:val="0"/>
      <w:marRight w:val="0"/>
      <w:marTop w:val="0"/>
      <w:marBottom w:val="0"/>
      <w:divBdr>
        <w:top w:val="none" w:sz="0" w:space="0" w:color="auto"/>
        <w:left w:val="none" w:sz="0" w:space="0" w:color="auto"/>
        <w:bottom w:val="none" w:sz="0" w:space="0" w:color="auto"/>
        <w:right w:val="none" w:sz="0" w:space="0" w:color="auto"/>
      </w:divBdr>
    </w:div>
    <w:div w:id="659506229">
      <w:bodyDiv w:val="1"/>
      <w:marLeft w:val="0"/>
      <w:marRight w:val="0"/>
      <w:marTop w:val="0"/>
      <w:marBottom w:val="0"/>
      <w:divBdr>
        <w:top w:val="none" w:sz="0" w:space="0" w:color="auto"/>
        <w:left w:val="none" w:sz="0" w:space="0" w:color="auto"/>
        <w:bottom w:val="none" w:sz="0" w:space="0" w:color="auto"/>
        <w:right w:val="none" w:sz="0" w:space="0" w:color="auto"/>
      </w:divBdr>
    </w:div>
    <w:div w:id="664748867">
      <w:bodyDiv w:val="1"/>
      <w:marLeft w:val="0"/>
      <w:marRight w:val="0"/>
      <w:marTop w:val="0"/>
      <w:marBottom w:val="0"/>
      <w:divBdr>
        <w:top w:val="none" w:sz="0" w:space="0" w:color="auto"/>
        <w:left w:val="none" w:sz="0" w:space="0" w:color="auto"/>
        <w:bottom w:val="none" w:sz="0" w:space="0" w:color="auto"/>
        <w:right w:val="none" w:sz="0" w:space="0" w:color="auto"/>
      </w:divBdr>
    </w:div>
    <w:div w:id="749077764">
      <w:bodyDiv w:val="1"/>
      <w:marLeft w:val="0"/>
      <w:marRight w:val="0"/>
      <w:marTop w:val="0"/>
      <w:marBottom w:val="0"/>
      <w:divBdr>
        <w:top w:val="none" w:sz="0" w:space="0" w:color="auto"/>
        <w:left w:val="none" w:sz="0" w:space="0" w:color="auto"/>
        <w:bottom w:val="none" w:sz="0" w:space="0" w:color="auto"/>
        <w:right w:val="none" w:sz="0" w:space="0" w:color="auto"/>
      </w:divBdr>
    </w:div>
    <w:div w:id="767504476">
      <w:bodyDiv w:val="1"/>
      <w:marLeft w:val="0"/>
      <w:marRight w:val="0"/>
      <w:marTop w:val="0"/>
      <w:marBottom w:val="0"/>
      <w:divBdr>
        <w:top w:val="none" w:sz="0" w:space="0" w:color="auto"/>
        <w:left w:val="none" w:sz="0" w:space="0" w:color="auto"/>
        <w:bottom w:val="none" w:sz="0" w:space="0" w:color="auto"/>
        <w:right w:val="none" w:sz="0" w:space="0" w:color="auto"/>
      </w:divBdr>
    </w:div>
    <w:div w:id="992953449">
      <w:bodyDiv w:val="1"/>
      <w:marLeft w:val="0"/>
      <w:marRight w:val="0"/>
      <w:marTop w:val="0"/>
      <w:marBottom w:val="0"/>
      <w:divBdr>
        <w:top w:val="none" w:sz="0" w:space="0" w:color="auto"/>
        <w:left w:val="none" w:sz="0" w:space="0" w:color="auto"/>
        <w:bottom w:val="none" w:sz="0" w:space="0" w:color="auto"/>
        <w:right w:val="none" w:sz="0" w:space="0" w:color="auto"/>
      </w:divBdr>
    </w:div>
    <w:div w:id="1223754741">
      <w:bodyDiv w:val="1"/>
      <w:marLeft w:val="0"/>
      <w:marRight w:val="0"/>
      <w:marTop w:val="0"/>
      <w:marBottom w:val="0"/>
      <w:divBdr>
        <w:top w:val="none" w:sz="0" w:space="0" w:color="auto"/>
        <w:left w:val="none" w:sz="0" w:space="0" w:color="auto"/>
        <w:bottom w:val="none" w:sz="0" w:space="0" w:color="auto"/>
        <w:right w:val="none" w:sz="0" w:space="0" w:color="auto"/>
      </w:divBdr>
    </w:div>
    <w:div w:id="1243639687">
      <w:bodyDiv w:val="1"/>
      <w:marLeft w:val="0"/>
      <w:marRight w:val="0"/>
      <w:marTop w:val="0"/>
      <w:marBottom w:val="0"/>
      <w:divBdr>
        <w:top w:val="none" w:sz="0" w:space="0" w:color="auto"/>
        <w:left w:val="none" w:sz="0" w:space="0" w:color="auto"/>
        <w:bottom w:val="none" w:sz="0" w:space="0" w:color="auto"/>
        <w:right w:val="none" w:sz="0" w:space="0" w:color="auto"/>
      </w:divBdr>
    </w:div>
    <w:div w:id="1244952665">
      <w:bodyDiv w:val="1"/>
      <w:marLeft w:val="0"/>
      <w:marRight w:val="0"/>
      <w:marTop w:val="0"/>
      <w:marBottom w:val="0"/>
      <w:divBdr>
        <w:top w:val="none" w:sz="0" w:space="0" w:color="auto"/>
        <w:left w:val="none" w:sz="0" w:space="0" w:color="auto"/>
        <w:bottom w:val="none" w:sz="0" w:space="0" w:color="auto"/>
        <w:right w:val="none" w:sz="0" w:space="0" w:color="auto"/>
      </w:divBdr>
    </w:div>
    <w:div w:id="1256284958">
      <w:bodyDiv w:val="1"/>
      <w:marLeft w:val="0"/>
      <w:marRight w:val="0"/>
      <w:marTop w:val="0"/>
      <w:marBottom w:val="0"/>
      <w:divBdr>
        <w:top w:val="none" w:sz="0" w:space="0" w:color="auto"/>
        <w:left w:val="none" w:sz="0" w:space="0" w:color="auto"/>
        <w:bottom w:val="none" w:sz="0" w:space="0" w:color="auto"/>
        <w:right w:val="none" w:sz="0" w:space="0" w:color="auto"/>
      </w:divBdr>
    </w:div>
    <w:div w:id="1379010694">
      <w:bodyDiv w:val="1"/>
      <w:marLeft w:val="0"/>
      <w:marRight w:val="0"/>
      <w:marTop w:val="0"/>
      <w:marBottom w:val="0"/>
      <w:divBdr>
        <w:top w:val="none" w:sz="0" w:space="0" w:color="auto"/>
        <w:left w:val="none" w:sz="0" w:space="0" w:color="auto"/>
        <w:bottom w:val="none" w:sz="0" w:space="0" w:color="auto"/>
        <w:right w:val="none" w:sz="0" w:space="0" w:color="auto"/>
      </w:divBdr>
    </w:div>
    <w:div w:id="1456557645">
      <w:bodyDiv w:val="1"/>
      <w:marLeft w:val="0"/>
      <w:marRight w:val="0"/>
      <w:marTop w:val="0"/>
      <w:marBottom w:val="0"/>
      <w:divBdr>
        <w:top w:val="none" w:sz="0" w:space="0" w:color="auto"/>
        <w:left w:val="none" w:sz="0" w:space="0" w:color="auto"/>
        <w:bottom w:val="none" w:sz="0" w:space="0" w:color="auto"/>
        <w:right w:val="none" w:sz="0" w:space="0" w:color="auto"/>
      </w:divBdr>
    </w:div>
    <w:div w:id="1461993110">
      <w:bodyDiv w:val="1"/>
      <w:marLeft w:val="0"/>
      <w:marRight w:val="0"/>
      <w:marTop w:val="0"/>
      <w:marBottom w:val="0"/>
      <w:divBdr>
        <w:top w:val="none" w:sz="0" w:space="0" w:color="auto"/>
        <w:left w:val="none" w:sz="0" w:space="0" w:color="auto"/>
        <w:bottom w:val="none" w:sz="0" w:space="0" w:color="auto"/>
        <w:right w:val="none" w:sz="0" w:space="0" w:color="auto"/>
      </w:divBdr>
    </w:div>
    <w:div w:id="1482456843">
      <w:bodyDiv w:val="1"/>
      <w:marLeft w:val="0"/>
      <w:marRight w:val="0"/>
      <w:marTop w:val="0"/>
      <w:marBottom w:val="0"/>
      <w:divBdr>
        <w:top w:val="none" w:sz="0" w:space="0" w:color="auto"/>
        <w:left w:val="none" w:sz="0" w:space="0" w:color="auto"/>
        <w:bottom w:val="none" w:sz="0" w:space="0" w:color="auto"/>
        <w:right w:val="none" w:sz="0" w:space="0" w:color="auto"/>
      </w:divBdr>
    </w:div>
    <w:div w:id="1490899196">
      <w:bodyDiv w:val="1"/>
      <w:marLeft w:val="0"/>
      <w:marRight w:val="0"/>
      <w:marTop w:val="0"/>
      <w:marBottom w:val="0"/>
      <w:divBdr>
        <w:top w:val="none" w:sz="0" w:space="0" w:color="auto"/>
        <w:left w:val="none" w:sz="0" w:space="0" w:color="auto"/>
        <w:bottom w:val="none" w:sz="0" w:space="0" w:color="auto"/>
        <w:right w:val="none" w:sz="0" w:space="0" w:color="auto"/>
      </w:divBdr>
    </w:div>
    <w:div w:id="1538544426">
      <w:bodyDiv w:val="1"/>
      <w:marLeft w:val="0"/>
      <w:marRight w:val="0"/>
      <w:marTop w:val="0"/>
      <w:marBottom w:val="0"/>
      <w:divBdr>
        <w:top w:val="none" w:sz="0" w:space="0" w:color="auto"/>
        <w:left w:val="none" w:sz="0" w:space="0" w:color="auto"/>
        <w:bottom w:val="none" w:sz="0" w:space="0" w:color="auto"/>
        <w:right w:val="none" w:sz="0" w:space="0" w:color="auto"/>
      </w:divBdr>
    </w:div>
    <w:div w:id="1625577951">
      <w:bodyDiv w:val="1"/>
      <w:marLeft w:val="0"/>
      <w:marRight w:val="0"/>
      <w:marTop w:val="0"/>
      <w:marBottom w:val="0"/>
      <w:divBdr>
        <w:top w:val="none" w:sz="0" w:space="0" w:color="auto"/>
        <w:left w:val="none" w:sz="0" w:space="0" w:color="auto"/>
        <w:bottom w:val="none" w:sz="0" w:space="0" w:color="auto"/>
        <w:right w:val="none" w:sz="0" w:space="0" w:color="auto"/>
      </w:divBdr>
    </w:div>
    <w:div w:id="1642078192">
      <w:bodyDiv w:val="1"/>
      <w:marLeft w:val="0"/>
      <w:marRight w:val="0"/>
      <w:marTop w:val="0"/>
      <w:marBottom w:val="0"/>
      <w:divBdr>
        <w:top w:val="none" w:sz="0" w:space="0" w:color="auto"/>
        <w:left w:val="none" w:sz="0" w:space="0" w:color="auto"/>
        <w:bottom w:val="none" w:sz="0" w:space="0" w:color="auto"/>
        <w:right w:val="none" w:sz="0" w:space="0" w:color="auto"/>
      </w:divBdr>
    </w:div>
    <w:div w:id="1654748358">
      <w:bodyDiv w:val="1"/>
      <w:marLeft w:val="0"/>
      <w:marRight w:val="0"/>
      <w:marTop w:val="0"/>
      <w:marBottom w:val="0"/>
      <w:divBdr>
        <w:top w:val="none" w:sz="0" w:space="0" w:color="auto"/>
        <w:left w:val="none" w:sz="0" w:space="0" w:color="auto"/>
        <w:bottom w:val="none" w:sz="0" w:space="0" w:color="auto"/>
        <w:right w:val="none" w:sz="0" w:space="0" w:color="auto"/>
      </w:divBdr>
    </w:div>
    <w:div w:id="1693799924">
      <w:bodyDiv w:val="1"/>
      <w:marLeft w:val="0"/>
      <w:marRight w:val="0"/>
      <w:marTop w:val="0"/>
      <w:marBottom w:val="0"/>
      <w:divBdr>
        <w:top w:val="none" w:sz="0" w:space="0" w:color="auto"/>
        <w:left w:val="none" w:sz="0" w:space="0" w:color="auto"/>
        <w:bottom w:val="none" w:sz="0" w:space="0" w:color="auto"/>
        <w:right w:val="none" w:sz="0" w:space="0" w:color="auto"/>
      </w:divBdr>
    </w:div>
    <w:div w:id="1780685370">
      <w:bodyDiv w:val="1"/>
      <w:marLeft w:val="0"/>
      <w:marRight w:val="0"/>
      <w:marTop w:val="0"/>
      <w:marBottom w:val="0"/>
      <w:divBdr>
        <w:top w:val="none" w:sz="0" w:space="0" w:color="auto"/>
        <w:left w:val="none" w:sz="0" w:space="0" w:color="auto"/>
        <w:bottom w:val="none" w:sz="0" w:space="0" w:color="auto"/>
        <w:right w:val="none" w:sz="0" w:space="0" w:color="auto"/>
      </w:divBdr>
    </w:div>
    <w:div w:id="1789856971">
      <w:bodyDiv w:val="1"/>
      <w:marLeft w:val="0"/>
      <w:marRight w:val="0"/>
      <w:marTop w:val="0"/>
      <w:marBottom w:val="0"/>
      <w:divBdr>
        <w:top w:val="none" w:sz="0" w:space="0" w:color="auto"/>
        <w:left w:val="none" w:sz="0" w:space="0" w:color="auto"/>
        <w:bottom w:val="none" w:sz="0" w:space="0" w:color="auto"/>
        <w:right w:val="none" w:sz="0" w:space="0" w:color="auto"/>
      </w:divBdr>
    </w:div>
    <w:div w:id="1994214622">
      <w:bodyDiv w:val="1"/>
      <w:marLeft w:val="0"/>
      <w:marRight w:val="0"/>
      <w:marTop w:val="0"/>
      <w:marBottom w:val="0"/>
      <w:divBdr>
        <w:top w:val="none" w:sz="0" w:space="0" w:color="auto"/>
        <w:left w:val="none" w:sz="0" w:space="0" w:color="auto"/>
        <w:bottom w:val="none" w:sz="0" w:space="0" w:color="auto"/>
        <w:right w:val="none" w:sz="0" w:space="0" w:color="auto"/>
      </w:divBdr>
    </w:div>
    <w:div w:id="2015185978">
      <w:bodyDiv w:val="1"/>
      <w:marLeft w:val="0"/>
      <w:marRight w:val="0"/>
      <w:marTop w:val="0"/>
      <w:marBottom w:val="0"/>
      <w:divBdr>
        <w:top w:val="none" w:sz="0" w:space="0" w:color="auto"/>
        <w:left w:val="none" w:sz="0" w:space="0" w:color="auto"/>
        <w:bottom w:val="none" w:sz="0" w:space="0" w:color="auto"/>
        <w:right w:val="none" w:sz="0" w:space="0" w:color="auto"/>
      </w:divBdr>
    </w:div>
    <w:div w:id="2051954137">
      <w:bodyDiv w:val="1"/>
      <w:marLeft w:val="0"/>
      <w:marRight w:val="0"/>
      <w:marTop w:val="0"/>
      <w:marBottom w:val="0"/>
      <w:divBdr>
        <w:top w:val="none" w:sz="0" w:space="0" w:color="auto"/>
        <w:left w:val="none" w:sz="0" w:space="0" w:color="auto"/>
        <w:bottom w:val="none" w:sz="0" w:space="0" w:color="auto"/>
        <w:right w:val="none" w:sz="0" w:space="0" w:color="auto"/>
      </w:divBdr>
    </w:div>
    <w:div w:id="20784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ochow.bip.org.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tarczyk@brochow.pl" TargetMode="External"/><Relationship Id="rId4" Type="http://schemas.openxmlformats.org/officeDocument/2006/relationships/settings" Target="settings.xml"/><Relationship Id="rId9" Type="http://schemas.openxmlformats.org/officeDocument/2006/relationships/hyperlink" Target="http://www.brochow.bip.org.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5989A-9DD0-4D62-910A-7F00B0B73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22</Pages>
  <Words>8718</Words>
  <Characters>52313</Characters>
  <Application>Microsoft Office Word</Application>
  <DocSecurity>0</DocSecurity>
  <Lines>435</Lines>
  <Paragraphs>121</Paragraphs>
  <ScaleCrop>false</ScaleCrop>
  <HeadingPairs>
    <vt:vector size="2" baseType="variant">
      <vt:variant>
        <vt:lpstr>Tytuł</vt:lpstr>
      </vt:variant>
      <vt:variant>
        <vt:i4>1</vt:i4>
      </vt:variant>
    </vt:vector>
  </HeadingPairs>
  <TitlesOfParts>
    <vt:vector size="1" baseType="lpstr">
      <vt:lpstr>CURRICULUM VITAE</vt:lpstr>
    </vt:vector>
  </TitlesOfParts>
  <Company>dom</Company>
  <LinksUpToDate>false</LinksUpToDate>
  <CharactersWithSpaces>60910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wt</dc:creator>
  <cp:lastModifiedBy>Joanna</cp:lastModifiedBy>
  <cp:revision>34</cp:revision>
  <cp:lastPrinted>2026-02-16T12:46:00Z</cp:lastPrinted>
  <dcterms:created xsi:type="dcterms:W3CDTF">2026-02-13T12:26:00Z</dcterms:created>
  <dcterms:modified xsi:type="dcterms:W3CDTF">2026-02-16T13:20:00Z</dcterms:modified>
</cp:coreProperties>
</file>